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2" w:rsidRPr="00F56B22" w:rsidRDefault="00F56B22" w:rsidP="009013F4">
      <w:pPr>
        <w:jc w:val="both"/>
        <w:rPr>
          <w:b/>
          <w:sz w:val="28"/>
          <w:szCs w:val="28"/>
          <w:lang w:val="en-US"/>
        </w:rPr>
      </w:pPr>
      <w:r w:rsidRPr="00F56B22">
        <w:rPr>
          <w:b/>
          <w:sz w:val="28"/>
          <w:szCs w:val="28"/>
          <w:lang w:val="en-US"/>
        </w:rPr>
        <w:t xml:space="preserve">Doc 4.2 </w:t>
      </w:r>
      <w:proofErr w:type="spellStart"/>
      <w:r w:rsidRPr="00F56B22">
        <w:rPr>
          <w:b/>
          <w:sz w:val="28"/>
          <w:szCs w:val="28"/>
          <w:lang w:val="en-US"/>
        </w:rPr>
        <w:t>Exco</w:t>
      </w:r>
      <w:proofErr w:type="spellEnd"/>
      <w:r w:rsidRPr="00F56B22">
        <w:rPr>
          <w:b/>
          <w:sz w:val="28"/>
          <w:szCs w:val="28"/>
          <w:lang w:val="en-US"/>
        </w:rPr>
        <w:t xml:space="preserve"> March 2015 (FF)</w:t>
      </w:r>
    </w:p>
    <w:p w:rsidR="00F56B22" w:rsidRPr="00F67FC4" w:rsidRDefault="00F56B22" w:rsidP="009013F4">
      <w:pPr>
        <w:jc w:val="center"/>
        <w:rPr>
          <w:b/>
          <w:sz w:val="24"/>
          <w:szCs w:val="24"/>
          <w:lang w:val="en-US"/>
        </w:rPr>
      </w:pPr>
      <w:r w:rsidRPr="00F56B22">
        <w:rPr>
          <w:b/>
          <w:sz w:val="24"/>
          <w:szCs w:val="24"/>
          <w:lang w:val="en-US"/>
        </w:rPr>
        <w:t xml:space="preserve">Update RE Fundraising </w:t>
      </w:r>
      <w:r w:rsidRPr="00F56B22">
        <w:rPr>
          <w:b/>
          <w:sz w:val="24"/>
          <w:szCs w:val="24"/>
          <w:lang w:val="en-US"/>
        </w:rPr>
        <w:t xml:space="preserve">Issues for </w:t>
      </w:r>
      <w:r w:rsidRPr="00F56B22">
        <w:rPr>
          <w:b/>
          <w:sz w:val="24"/>
          <w:szCs w:val="24"/>
          <w:lang w:val="en-US"/>
        </w:rPr>
        <w:t>Executive</w:t>
      </w:r>
      <w:r>
        <w:rPr>
          <w:b/>
          <w:sz w:val="24"/>
          <w:szCs w:val="24"/>
          <w:lang w:val="en-US"/>
        </w:rPr>
        <w:t xml:space="preserve"> Meeting</w:t>
      </w:r>
    </w:p>
    <w:p w:rsidR="00F56B22" w:rsidRPr="00F56B22" w:rsidRDefault="00F67FC4" w:rsidP="009013F4">
      <w:pPr>
        <w:pStyle w:val="ListParagraph"/>
        <w:numPr>
          <w:ilvl w:val="0"/>
          <w:numId w:val="4"/>
        </w:numPr>
        <w:ind w:left="720"/>
        <w:jc w:val="both"/>
        <w:rPr>
          <w:b/>
          <w:sz w:val="24"/>
          <w:szCs w:val="24"/>
          <w:lang w:val="en-US"/>
        </w:rPr>
      </w:pPr>
      <w:r>
        <w:rPr>
          <w:b/>
          <w:sz w:val="24"/>
          <w:szCs w:val="24"/>
          <w:lang w:val="en-US"/>
        </w:rPr>
        <w:t>PROJECTS</w:t>
      </w:r>
      <w:r w:rsidR="00F56B22">
        <w:rPr>
          <w:b/>
          <w:sz w:val="24"/>
          <w:szCs w:val="24"/>
          <w:lang w:val="en-US"/>
        </w:rPr>
        <w:t>:</w:t>
      </w:r>
    </w:p>
    <w:p w:rsidR="00F56B22" w:rsidRPr="00F56B22" w:rsidRDefault="00F67FC4" w:rsidP="009013F4">
      <w:pPr>
        <w:ind w:firstLine="360"/>
        <w:jc w:val="both"/>
        <w:rPr>
          <w:b/>
          <w:sz w:val="24"/>
          <w:szCs w:val="24"/>
          <w:lang w:val="en-US"/>
        </w:rPr>
      </w:pPr>
      <w:r>
        <w:rPr>
          <w:b/>
          <w:sz w:val="24"/>
          <w:szCs w:val="24"/>
          <w:lang w:val="en-US"/>
        </w:rPr>
        <w:t xml:space="preserve">1.1 </w:t>
      </w:r>
      <w:r w:rsidR="00F56B22" w:rsidRPr="00F56B22">
        <w:rPr>
          <w:b/>
          <w:sz w:val="24"/>
          <w:szCs w:val="24"/>
          <w:lang w:val="en-US"/>
        </w:rPr>
        <w:t xml:space="preserve">Update re </w:t>
      </w:r>
      <w:r w:rsidR="00F56B22" w:rsidRPr="00F56B22">
        <w:rPr>
          <w:b/>
          <w:sz w:val="24"/>
          <w:szCs w:val="24"/>
          <w:lang w:val="en-US"/>
        </w:rPr>
        <w:t xml:space="preserve">Active </w:t>
      </w:r>
      <w:r w:rsidR="00F56B22" w:rsidRPr="00F56B22">
        <w:rPr>
          <w:b/>
          <w:sz w:val="24"/>
          <w:szCs w:val="24"/>
          <w:lang w:val="en-US"/>
        </w:rPr>
        <w:t>Projects</w:t>
      </w:r>
    </w:p>
    <w:p w:rsidR="00F56B22" w:rsidRDefault="00F56B22" w:rsidP="009013F4">
      <w:pPr>
        <w:pStyle w:val="ListParagraph"/>
        <w:numPr>
          <w:ilvl w:val="0"/>
          <w:numId w:val="1"/>
        </w:numPr>
        <w:ind w:left="810" w:hanging="450"/>
        <w:jc w:val="both"/>
        <w:rPr>
          <w:sz w:val="24"/>
          <w:szCs w:val="24"/>
          <w:lang w:val="en-US"/>
        </w:rPr>
      </w:pPr>
      <w:r w:rsidRPr="00F56B22">
        <w:rPr>
          <w:b/>
          <w:sz w:val="24"/>
          <w:szCs w:val="24"/>
          <w:lang w:val="en-US"/>
        </w:rPr>
        <w:t>Drivers:</w:t>
      </w:r>
      <w:r w:rsidRPr="00F56B22">
        <w:rPr>
          <w:sz w:val="24"/>
          <w:szCs w:val="24"/>
          <w:lang w:val="en-US"/>
        </w:rPr>
        <w:t xml:space="preserve"> Final Conference 3 Feb. Products to be made visible. Need to integrate outcomes into EAPN work.</w:t>
      </w:r>
      <w:r>
        <w:rPr>
          <w:sz w:val="24"/>
          <w:szCs w:val="24"/>
          <w:lang w:val="en-US"/>
        </w:rPr>
        <w:t xml:space="preserve"> Administrative tasks completed</w:t>
      </w:r>
    </w:p>
    <w:p w:rsidR="00F56B22" w:rsidRPr="00F56B22" w:rsidRDefault="00F56B22" w:rsidP="009013F4">
      <w:pPr>
        <w:pStyle w:val="ListParagraph"/>
        <w:numPr>
          <w:ilvl w:val="0"/>
          <w:numId w:val="1"/>
        </w:numPr>
        <w:ind w:left="810" w:hanging="450"/>
        <w:jc w:val="both"/>
        <w:rPr>
          <w:b/>
          <w:sz w:val="24"/>
          <w:szCs w:val="24"/>
          <w:lang w:val="en-US"/>
        </w:rPr>
      </w:pPr>
      <w:r w:rsidRPr="00F56B22">
        <w:rPr>
          <w:b/>
          <w:sz w:val="24"/>
          <w:szCs w:val="24"/>
          <w:lang w:val="en-US"/>
        </w:rPr>
        <w:t xml:space="preserve">EMIN: </w:t>
      </w:r>
    </w:p>
    <w:p w:rsidR="00F56B22" w:rsidRPr="00F56B22" w:rsidRDefault="00F56B22" w:rsidP="009013F4">
      <w:pPr>
        <w:pStyle w:val="ListParagraph"/>
        <w:ind w:left="810"/>
        <w:jc w:val="both"/>
        <w:rPr>
          <w:sz w:val="24"/>
          <w:szCs w:val="24"/>
          <w:lang w:val="en-US"/>
        </w:rPr>
      </w:pPr>
      <w:r w:rsidRPr="00F56B22">
        <w:rPr>
          <w:b/>
          <w:sz w:val="24"/>
          <w:szCs w:val="24"/>
          <w:lang w:val="en-US"/>
        </w:rPr>
        <w:t>Finalizing First round.</w:t>
      </w:r>
      <w:r w:rsidRPr="00F56B22">
        <w:rPr>
          <w:sz w:val="24"/>
          <w:szCs w:val="24"/>
          <w:lang w:val="en-US"/>
        </w:rPr>
        <w:t xml:space="preserve"> Reporting, </w:t>
      </w:r>
      <w:r>
        <w:rPr>
          <w:sz w:val="24"/>
          <w:szCs w:val="24"/>
          <w:lang w:val="en-US"/>
        </w:rPr>
        <w:t xml:space="preserve">finalizing National Reports, </w:t>
      </w:r>
      <w:r w:rsidRPr="00F56B22">
        <w:rPr>
          <w:sz w:val="24"/>
          <w:szCs w:val="24"/>
          <w:lang w:val="en-US"/>
        </w:rPr>
        <w:t>Synthesis Report</w:t>
      </w:r>
      <w:r>
        <w:rPr>
          <w:sz w:val="24"/>
          <w:szCs w:val="24"/>
          <w:lang w:val="en-US"/>
        </w:rPr>
        <w:t>, Evaluation Report and Report to the Commission. Finalizing payments</w:t>
      </w:r>
    </w:p>
    <w:p w:rsidR="00F56B22" w:rsidRPr="00F56B22" w:rsidRDefault="00F56B22" w:rsidP="009013F4">
      <w:pPr>
        <w:pStyle w:val="ListParagraph"/>
        <w:ind w:left="810"/>
        <w:jc w:val="both"/>
        <w:rPr>
          <w:b/>
          <w:sz w:val="24"/>
          <w:szCs w:val="24"/>
          <w:lang w:val="en-US"/>
        </w:rPr>
      </w:pPr>
      <w:r w:rsidRPr="00F56B22">
        <w:rPr>
          <w:b/>
          <w:sz w:val="24"/>
          <w:szCs w:val="24"/>
          <w:lang w:val="en-US"/>
        </w:rPr>
        <w:t xml:space="preserve">Challenge now: </w:t>
      </w:r>
    </w:p>
    <w:p w:rsidR="00F56B22" w:rsidRPr="00F56B22" w:rsidRDefault="00F56B22" w:rsidP="009013F4">
      <w:pPr>
        <w:pStyle w:val="ListParagraph"/>
        <w:numPr>
          <w:ilvl w:val="0"/>
          <w:numId w:val="22"/>
        </w:numPr>
        <w:ind w:left="1260" w:hanging="450"/>
        <w:jc w:val="both"/>
        <w:rPr>
          <w:b/>
          <w:sz w:val="24"/>
          <w:szCs w:val="24"/>
          <w:lang w:val="en-US"/>
        </w:rPr>
      </w:pPr>
      <w:r w:rsidRPr="00F56B22">
        <w:rPr>
          <w:sz w:val="24"/>
          <w:szCs w:val="24"/>
          <w:lang w:val="en-US"/>
        </w:rPr>
        <w:t xml:space="preserve">To establish EMIN as independent to the Project.  </w:t>
      </w:r>
    </w:p>
    <w:p w:rsidR="00F56B22" w:rsidRPr="00F56B22" w:rsidRDefault="00F56B22" w:rsidP="009013F4">
      <w:pPr>
        <w:pStyle w:val="ListParagraph"/>
        <w:numPr>
          <w:ilvl w:val="0"/>
          <w:numId w:val="22"/>
        </w:numPr>
        <w:ind w:left="1260" w:hanging="450"/>
        <w:jc w:val="both"/>
        <w:rPr>
          <w:b/>
          <w:sz w:val="24"/>
          <w:szCs w:val="24"/>
          <w:lang w:val="en-US"/>
        </w:rPr>
      </w:pPr>
      <w:r w:rsidRPr="00F56B22">
        <w:rPr>
          <w:sz w:val="24"/>
          <w:szCs w:val="24"/>
          <w:lang w:val="en-US"/>
        </w:rPr>
        <w:t>Proposal to have joint EMIN ETUC in April</w:t>
      </w:r>
      <w:r w:rsidRPr="00F56B22">
        <w:rPr>
          <w:sz w:val="24"/>
          <w:szCs w:val="24"/>
          <w:lang w:val="en-US"/>
        </w:rPr>
        <w:t>/May</w:t>
      </w:r>
      <w:r w:rsidRPr="00F56B22">
        <w:rPr>
          <w:sz w:val="24"/>
          <w:szCs w:val="24"/>
          <w:lang w:val="en-US"/>
        </w:rPr>
        <w:t xml:space="preserve"> with support from the European Parliament.</w:t>
      </w:r>
      <w:r w:rsidRPr="00F56B22">
        <w:rPr>
          <w:b/>
          <w:sz w:val="24"/>
          <w:szCs w:val="24"/>
          <w:lang w:val="en-US"/>
        </w:rPr>
        <w:t xml:space="preserve"> </w:t>
      </w:r>
    </w:p>
    <w:p w:rsidR="00F56B22" w:rsidRPr="00F56B22" w:rsidRDefault="00F56B22" w:rsidP="009013F4">
      <w:pPr>
        <w:pStyle w:val="ListParagraph"/>
        <w:numPr>
          <w:ilvl w:val="0"/>
          <w:numId w:val="22"/>
        </w:numPr>
        <w:ind w:left="1260" w:hanging="450"/>
        <w:jc w:val="both"/>
        <w:rPr>
          <w:sz w:val="24"/>
          <w:szCs w:val="24"/>
          <w:lang w:val="en-US"/>
        </w:rPr>
      </w:pPr>
      <w:r w:rsidRPr="00F56B22">
        <w:rPr>
          <w:sz w:val="24"/>
          <w:szCs w:val="24"/>
          <w:lang w:val="en-US"/>
        </w:rPr>
        <w:t>Explore if possible to have some financial support for National Networks to have an EMIN event (</w:t>
      </w:r>
      <w:r w:rsidRPr="00F56B22">
        <w:rPr>
          <w:sz w:val="24"/>
          <w:szCs w:val="24"/>
          <w:lang w:val="en-US"/>
        </w:rPr>
        <w:t xml:space="preserve">perhaps </w:t>
      </w:r>
      <w:r w:rsidRPr="00F56B22">
        <w:rPr>
          <w:sz w:val="24"/>
          <w:szCs w:val="24"/>
          <w:lang w:val="en-US"/>
        </w:rPr>
        <w:t>presenting the ILO social protection floor idea and its relationship to Minimum Income</w:t>
      </w:r>
      <w:r w:rsidRPr="00F56B22">
        <w:rPr>
          <w:sz w:val="24"/>
          <w:szCs w:val="24"/>
          <w:lang w:val="en-US"/>
        </w:rPr>
        <w:t xml:space="preserve">) in the first six months of this Year. </w:t>
      </w:r>
      <w:r w:rsidRPr="00F56B22">
        <w:rPr>
          <w:sz w:val="24"/>
          <w:szCs w:val="24"/>
          <w:lang w:val="en-US"/>
        </w:rPr>
        <w:t xml:space="preserve"> </w:t>
      </w:r>
    </w:p>
    <w:p w:rsidR="00F56B22" w:rsidRPr="00F56B22" w:rsidRDefault="00F56B22" w:rsidP="009013F4">
      <w:pPr>
        <w:pStyle w:val="ListParagraph"/>
        <w:numPr>
          <w:ilvl w:val="0"/>
          <w:numId w:val="22"/>
        </w:numPr>
        <w:ind w:left="1260" w:hanging="450"/>
        <w:jc w:val="both"/>
        <w:rPr>
          <w:sz w:val="24"/>
          <w:szCs w:val="24"/>
          <w:lang w:val="en-US"/>
        </w:rPr>
      </w:pPr>
      <w:r w:rsidRPr="00F56B22">
        <w:rPr>
          <w:sz w:val="24"/>
          <w:szCs w:val="24"/>
          <w:lang w:val="en-US"/>
        </w:rPr>
        <w:t>Ensure with EUISG that we use existing opportunities to lobby for the progressive realization of adequate Minimum Income.</w:t>
      </w:r>
    </w:p>
    <w:p w:rsidR="00F56B22" w:rsidRPr="00F56B22" w:rsidRDefault="00F56B22" w:rsidP="009013F4">
      <w:pPr>
        <w:pStyle w:val="ListParagraph"/>
        <w:ind w:left="810"/>
        <w:jc w:val="both"/>
        <w:rPr>
          <w:sz w:val="24"/>
          <w:szCs w:val="24"/>
          <w:lang w:val="en-US"/>
        </w:rPr>
      </w:pPr>
      <w:r w:rsidRPr="00F56B22">
        <w:rPr>
          <w:b/>
          <w:sz w:val="24"/>
          <w:szCs w:val="24"/>
          <w:lang w:val="en-US"/>
        </w:rPr>
        <w:t>Next Round:</w:t>
      </w:r>
      <w:r w:rsidRPr="00F56B22">
        <w:rPr>
          <w:sz w:val="24"/>
          <w:szCs w:val="24"/>
          <w:lang w:val="en-US"/>
        </w:rPr>
        <w:t xml:space="preserve"> Have done the work to ensure second call but not likely till April/May. A lot of ideas have been generated and these need to be put together to be able to make a first proposal.</w:t>
      </w:r>
    </w:p>
    <w:p w:rsidR="00F56B22" w:rsidRDefault="00F67FC4" w:rsidP="009013F4">
      <w:pPr>
        <w:ind w:firstLine="360"/>
        <w:jc w:val="both"/>
        <w:rPr>
          <w:b/>
          <w:sz w:val="24"/>
          <w:szCs w:val="24"/>
          <w:lang w:val="en-US"/>
        </w:rPr>
      </w:pPr>
      <w:r>
        <w:rPr>
          <w:b/>
          <w:sz w:val="24"/>
          <w:szCs w:val="24"/>
          <w:lang w:val="en-US"/>
        </w:rPr>
        <w:t xml:space="preserve">1.2 </w:t>
      </w:r>
      <w:r w:rsidR="00F56B22">
        <w:rPr>
          <w:b/>
          <w:sz w:val="24"/>
          <w:szCs w:val="24"/>
          <w:lang w:val="en-US"/>
        </w:rPr>
        <w:t>Rejected A</w:t>
      </w:r>
      <w:r w:rsidR="00F56B22" w:rsidRPr="00F56B22">
        <w:rPr>
          <w:b/>
          <w:sz w:val="24"/>
          <w:szCs w:val="24"/>
          <w:lang w:val="en-US"/>
        </w:rPr>
        <w:t xml:space="preserve">pplications: </w:t>
      </w:r>
    </w:p>
    <w:p w:rsidR="00F56B22" w:rsidRPr="00F56B22" w:rsidRDefault="00F56B22" w:rsidP="009013F4">
      <w:pPr>
        <w:pStyle w:val="ListParagraph"/>
        <w:numPr>
          <w:ilvl w:val="0"/>
          <w:numId w:val="23"/>
        </w:numPr>
        <w:ind w:left="810" w:hanging="450"/>
        <w:jc w:val="both"/>
        <w:rPr>
          <w:sz w:val="24"/>
          <w:szCs w:val="24"/>
          <w:lang w:val="en-US"/>
        </w:rPr>
      </w:pPr>
      <w:r>
        <w:rPr>
          <w:b/>
          <w:sz w:val="24"/>
          <w:szCs w:val="24"/>
          <w:lang w:val="en-US"/>
        </w:rPr>
        <w:t xml:space="preserve">Balkan Network: </w:t>
      </w:r>
      <w:r w:rsidRPr="00F56B22">
        <w:rPr>
          <w:sz w:val="24"/>
          <w:szCs w:val="24"/>
          <w:lang w:val="en-US"/>
        </w:rPr>
        <w:t>Need to follow up to see what has happened and if this contract has been awarded</w:t>
      </w:r>
    </w:p>
    <w:p w:rsidR="00F56B22" w:rsidRDefault="00F56B22" w:rsidP="009013F4">
      <w:pPr>
        <w:pStyle w:val="ListParagraph"/>
        <w:numPr>
          <w:ilvl w:val="0"/>
          <w:numId w:val="23"/>
        </w:numPr>
        <w:ind w:left="810" w:hanging="450"/>
        <w:jc w:val="both"/>
        <w:rPr>
          <w:sz w:val="24"/>
          <w:szCs w:val="24"/>
          <w:lang w:val="en-US"/>
        </w:rPr>
      </w:pPr>
      <w:r w:rsidRPr="00F56B22">
        <w:rPr>
          <w:b/>
          <w:sz w:val="24"/>
          <w:szCs w:val="24"/>
          <w:lang w:val="en-US"/>
        </w:rPr>
        <w:t xml:space="preserve">Citizens for Europe: </w:t>
      </w:r>
      <w:r>
        <w:rPr>
          <w:sz w:val="24"/>
          <w:szCs w:val="24"/>
          <w:lang w:val="en-US"/>
        </w:rPr>
        <w:t>Will look again when new call is possible</w:t>
      </w:r>
    </w:p>
    <w:p w:rsidR="00F67FC4" w:rsidRPr="00F67FC4" w:rsidRDefault="00F67FC4" w:rsidP="009013F4">
      <w:pPr>
        <w:ind w:firstLine="360"/>
        <w:jc w:val="both"/>
        <w:rPr>
          <w:b/>
          <w:sz w:val="24"/>
          <w:szCs w:val="24"/>
          <w:lang w:val="en-US"/>
        </w:rPr>
      </w:pPr>
      <w:r>
        <w:rPr>
          <w:b/>
          <w:sz w:val="24"/>
          <w:szCs w:val="24"/>
          <w:lang w:val="en-US"/>
        </w:rPr>
        <w:t xml:space="preserve">1.3 </w:t>
      </w:r>
      <w:r w:rsidRPr="00F67FC4">
        <w:rPr>
          <w:b/>
          <w:sz w:val="24"/>
          <w:szCs w:val="24"/>
          <w:lang w:val="en-US"/>
        </w:rPr>
        <w:t>Outstanding and New Applications</w:t>
      </w:r>
      <w:r>
        <w:rPr>
          <w:b/>
          <w:sz w:val="24"/>
          <w:szCs w:val="24"/>
          <w:lang w:val="en-US"/>
        </w:rPr>
        <w:t>:</w:t>
      </w:r>
    </w:p>
    <w:p w:rsidR="0041476C" w:rsidRPr="0041476C" w:rsidRDefault="00F67FC4" w:rsidP="009013F4">
      <w:pPr>
        <w:pStyle w:val="ListParagraph"/>
        <w:numPr>
          <w:ilvl w:val="0"/>
          <w:numId w:val="24"/>
        </w:numPr>
        <w:tabs>
          <w:tab w:val="left" w:pos="1620"/>
        </w:tabs>
        <w:ind w:left="810" w:hanging="450"/>
        <w:jc w:val="both"/>
        <w:rPr>
          <w:sz w:val="24"/>
          <w:szCs w:val="24"/>
          <w:lang w:val="en-US"/>
        </w:rPr>
      </w:pPr>
      <w:r w:rsidRPr="00F67FC4">
        <w:rPr>
          <w:b/>
          <w:i/>
          <w:sz w:val="24"/>
          <w:szCs w:val="24"/>
        </w:rPr>
        <w:t xml:space="preserve">PROGRESS Programme: </w:t>
      </w:r>
      <w:r w:rsidRPr="00F67FC4">
        <w:rPr>
          <w:sz w:val="24"/>
          <w:szCs w:val="24"/>
        </w:rPr>
        <w:t>Spanish Ministry application to go deeper on the work re Minimum Income Schemes in Spain, EAPN Europe provides one expert plus involvement of EAPN Spai</w:t>
      </w:r>
      <w:r w:rsidR="0041476C">
        <w:rPr>
          <w:sz w:val="24"/>
          <w:szCs w:val="24"/>
        </w:rPr>
        <w:t>n</w:t>
      </w:r>
    </w:p>
    <w:p w:rsidR="00F67FC4" w:rsidRPr="00F67FC4" w:rsidRDefault="00F56B22" w:rsidP="009013F4">
      <w:pPr>
        <w:pStyle w:val="ListParagraph"/>
        <w:numPr>
          <w:ilvl w:val="0"/>
          <w:numId w:val="24"/>
        </w:numPr>
        <w:tabs>
          <w:tab w:val="left" w:pos="1530"/>
        </w:tabs>
        <w:ind w:left="810" w:hanging="450"/>
        <w:jc w:val="both"/>
        <w:rPr>
          <w:sz w:val="24"/>
          <w:szCs w:val="24"/>
          <w:lang w:val="fr-FR"/>
        </w:rPr>
      </w:pPr>
      <w:r w:rsidRPr="00F67FC4">
        <w:rPr>
          <w:b/>
          <w:sz w:val="24"/>
          <w:szCs w:val="24"/>
          <w:lang w:val="en-US"/>
        </w:rPr>
        <w:t>Structural Funds:</w:t>
      </w:r>
      <w:r w:rsidRPr="00F67FC4">
        <w:rPr>
          <w:sz w:val="24"/>
          <w:szCs w:val="24"/>
          <w:lang w:val="en-US"/>
        </w:rPr>
        <w:t xml:space="preserve"> EAPN has submitted to be part of an application managing the transnational activities under ESF. This would</w:t>
      </w:r>
      <w:r w:rsidR="00F67FC4">
        <w:rPr>
          <w:sz w:val="24"/>
          <w:szCs w:val="24"/>
          <w:lang w:val="en-US"/>
        </w:rPr>
        <w:t xml:space="preserve"> only allow some days for EAPN</w:t>
      </w:r>
      <w:r w:rsidRPr="00F67FC4">
        <w:rPr>
          <w:sz w:val="24"/>
          <w:szCs w:val="24"/>
          <w:lang w:val="en-US"/>
        </w:rPr>
        <w:t xml:space="preserve"> but is a good source of networking. </w:t>
      </w:r>
      <w:r w:rsidRPr="00F67FC4">
        <w:rPr>
          <w:sz w:val="24"/>
          <w:szCs w:val="24"/>
          <w:lang w:val="fr-FR"/>
        </w:rPr>
        <w:t xml:space="preserve">Project </w:t>
      </w:r>
      <w:r w:rsidR="00F67FC4" w:rsidRPr="00F67FC4">
        <w:rPr>
          <w:sz w:val="24"/>
          <w:szCs w:val="24"/>
          <w:lang w:val="fr-FR"/>
        </w:rPr>
        <w:t>lead</w:t>
      </w:r>
      <w:r w:rsidR="00F67FC4">
        <w:rPr>
          <w:sz w:val="24"/>
          <w:szCs w:val="24"/>
          <w:lang w:val="fr-FR"/>
        </w:rPr>
        <w:t> :</w:t>
      </w:r>
      <w:r w:rsidRPr="00F67FC4">
        <w:rPr>
          <w:sz w:val="24"/>
          <w:szCs w:val="24"/>
          <w:lang w:val="fr-FR"/>
        </w:rPr>
        <w:t xml:space="preserve"> </w:t>
      </w:r>
      <w:r w:rsidRPr="00F67FC4">
        <w:rPr>
          <w:sz w:val="24"/>
          <w:szCs w:val="24"/>
          <w:lang w:val="fr-BE"/>
        </w:rPr>
        <w:t>AEIDL - Association Européenne pour l'Information sur le Développement Local.</w:t>
      </w:r>
    </w:p>
    <w:p w:rsidR="00F67FC4" w:rsidRPr="0041476C" w:rsidRDefault="00F67FC4" w:rsidP="009013F4">
      <w:pPr>
        <w:pStyle w:val="ListParagraph"/>
        <w:numPr>
          <w:ilvl w:val="0"/>
          <w:numId w:val="24"/>
        </w:numPr>
        <w:tabs>
          <w:tab w:val="left" w:pos="1530"/>
        </w:tabs>
        <w:ind w:left="810" w:hanging="450"/>
        <w:jc w:val="both"/>
        <w:rPr>
          <w:sz w:val="24"/>
          <w:szCs w:val="24"/>
        </w:rPr>
      </w:pPr>
      <w:r w:rsidRPr="00F67FC4">
        <w:rPr>
          <w:b/>
          <w:sz w:val="24"/>
          <w:szCs w:val="24"/>
          <w:lang w:eastAsia="da-DK"/>
        </w:rPr>
        <w:t>DG SANTE/2014/C4/034:</w:t>
      </w:r>
      <w:r w:rsidRPr="00F67FC4">
        <w:rPr>
          <w:b/>
          <w:i/>
          <w:sz w:val="24"/>
          <w:szCs w:val="24"/>
          <w:lang w:eastAsia="da-DK"/>
        </w:rPr>
        <w:t xml:space="preserve"> </w:t>
      </w:r>
      <w:r w:rsidRPr="00F67FC4">
        <w:rPr>
          <w:b/>
          <w:i/>
          <w:sz w:val="24"/>
          <w:szCs w:val="24"/>
          <w:lang w:eastAsia="da-DK"/>
        </w:rPr>
        <w:t>Pilot project related to the development of evidence based strategies to improve the health of isolated and vulnerable persons</w:t>
      </w:r>
      <w:r w:rsidRPr="00F67FC4">
        <w:rPr>
          <w:b/>
          <w:i/>
          <w:sz w:val="24"/>
          <w:szCs w:val="24"/>
          <w:lang w:eastAsia="da-DK"/>
        </w:rPr>
        <w:t xml:space="preserve">: </w:t>
      </w:r>
      <w:r w:rsidRPr="00F67FC4">
        <w:rPr>
          <w:sz w:val="24"/>
          <w:szCs w:val="24"/>
          <w:lang w:eastAsia="da-DK"/>
        </w:rPr>
        <w:t xml:space="preserve">EAPN part of an application lead by </w:t>
      </w:r>
      <w:r w:rsidRPr="00F67FC4">
        <w:rPr>
          <w:rFonts w:ascii="Arial" w:hAnsi="Arial" w:cs="Arial"/>
          <w:bCs/>
          <w:color w:val="000000"/>
          <w:sz w:val="20"/>
          <w:szCs w:val="20"/>
          <w:lang w:eastAsia="fr-BE"/>
        </w:rPr>
        <w:t>Milieu Ltd - Law &amp; Policy Consulting</w:t>
      </w:r>
      <w:r>
        <w:rPr>
          <w:rFonts w:ascii="Arial" w:hAnsi="Arial" w:cs="Arial"/>
          <w:bCs/>
          <w:color w:val="000000"/>
          <w:sz w:val="20"/>
          <w:szCs w:val="20"/>
          <w:lang w:eastAsia="fr-BE"/>
        </w:rPr>
        <w:t xml:space="preserve"> (www.</w:t>
      </w:r>
      <w:r w:rsidR="0041476C">
        <w:t xml:space="preserve"> </w:t>
      </w:r>
      <w:hyperlink r:id="rId5" w:history="1">
        <w:r w:rsidR="0041476C" w:rsidRPr="0067128D">
          <w:rPr>
            <w:rStyle w:val="Hyperlink"/>
          </w:rPr>
          <w:t>www.milieu.be</w:t>
        </w:r>
      </w:hyperlink>
      <w:r w:rsidR="0041476C">
        <w:t>). If successful EAPN would contribute to the following:</w:t>
      </w:r>
    </w:p>
    <w:p w:rsidR="0041476C" w:rsidRDefault="0041476C" w:rsidP="009013F4">
      <w:pPr>
        <w:pStyle w:val="ListParagraph"/>
        <w:spacing w:line="252" w:lineRule="auto"/>
        <w:ind w:left="360" w:firstLine="450"/>
        <w:jc w:val="both"/>
        <w:rPr>
          <w:b/>
          <w:bCs/>
          <w:lang w:val="en-US"/>
        </w:rPr>
      </w:pPr>
      <w:r>
        <w:rPr>
          <w:b/>
          <w:bCs/>
          <w:lang w:val="en-US"/>
        </w:rPr>
        <w:t>1)</w:t>
      </w:r>
      <w:r>
        <w:rPr>
          <w:rFonts w:ascii="Times New Roman" w:hAnsi="Times New Roman"/>
          <w:b/>
          <w:bCs/>
          <w:sz w:val="14"/>
          <w:szCs w:val="14"/>
          <w:lang w:val="en-US"/>
        </w:rPr>
        <w:t xml:space="preserve">      </w:t>
      </w:r>
      <w:r>
        <w:rPr>
          <w:b/>
          <w:bCs/>
          <w:lang w:val="en-US"/>
        </w:rPr>
        <w:t>Assessment of the Situation</w:t>
      </w:r>
    </w:p>
    <w:p w:rsidR="0041476C" w:rsidRDefault="0041476C" w:rsidP="009013F4">
      <w:pPr>
        <w:pStyle w:val="ListParagraph"/>
        <w:numPr>
          <w:ilvl w:val="0"/>
          <w:numId w:val="25"/>
        </w:numPr>
        <w:spacing w:after="0" w:line="252" w:lineRule="auto"/>
        <w:ind w:left="1170" w:firstLine="0"/>
        <w:contextualSpacing w:val="0"/>
        <w:jc w:val="both"/>
        <w:rPr>
          <w:lang w:val="en-US"/>
        </w:rPr>
      </w:pPr>
      <w:r>
        <w:rPr>
          <w:lang w:val="en-US"/>
        </w:rPr>
        <w:t>Contribute ideas on material to include in the literature review</w:t>
      </w:r>
    </w:p>
    <w:p w:rsidR="0041476C" w:rsidRDefault="0041476C" w:rsidP="009013F4">
      <w:pPr>
        <w:pStyle w:val="ListParagraph"/>
        <w:numPr>
          <w:ilvl w:val="0"/>
          <w:numId w:val="26"/>
        </w:numPr>
        <w:spacing w:after="0" w:line="252" w:lineRule="auto"/>
        <w:ind w:left="1170" w:firstLine="0"/>
        <w:contextualSpacing w:val="0"/>
        <w:jc w:val="both"/>
        <w:rPr>
          <w:lang w:val="en-US"/>
        </w:rPr>
      </w:pPr>
      <w:r>
        <w:rPr>
          <w:lang w:val="en-US"/>
        </w:rPr>
        <w:t xml:space="preserve">Conduct stakeholder consultations in at least one Member State </w:t>
      </w:r>
    </w:p>
    <w:p w:rsidR="0041476C" w:rsidRPr="0041476C" w:rsidRDefault="0041476C" w:rsidP="009013F4">
      <w:pPr>
        <w:pStyle w:val="ListParagraph"/>
        <w:numPr>
          <w:ilvl w:val="0"/>
          <w:numId w:val="26"/>
        </w:numPr>
        <w:spacing w:after="0" w:line="252" w:lineRule="auto"/>
        <w:ind w:left="1170" w:firstLine="0"/>
        <w:contextualSpacing w:val="0"/>
        <w:jc w:val="both"/>
        <w:rPr>
          <w:lang w:val="en-US"/>
        </w:rPr>
      </w:pPr>
      <w:proofErr w:type="spellStart"/>
      <w:r w:rsidRPr="0041476C">
        <w:rPr>
          <w:b/>
          <w:lang w:val="en-US"/>
        </w:rPr>
        <w:lastRenderedPageBreak/>
        <w:t>Organise</w:t>
      </w:r>
      <w:proofErr w:type="spellEnd"/>
      <w:r w:rsidRPr="0041476C">
        <w:rPr>
          <w:b/>
          <w:lang w:val="en-US"/>
        </w:rPr>
        <w:t xml:space="preserve"> and run two stakeholder information sessions in all the selected MS</w:t>
      </w:r>
    </w:p>
    <w:p w:rsidR="0041476C" w:rsidRPr="0041476C" w:rsidRDefault="0041476C" w:rsidP="009013F4">
      <w:pPr>
        <w:pStyle w:val="ListParagraph"/>
        <w:numPr>
          <w:ilvl w:val="0"/>
          <w:numId w:val="26"/>
        </w:numPr>
        <w:spacing w:after="0" w:line="252" w:lineRule="auto"/>
        <w:ind w:left="1170" w:firstLine="0"/>
        <w:contextualSpacing w:val="0"/>
        <w:jc w:val="both"/>
        <w:rPr>
          <w:lang w:val="en-US"/>
        </w:rPr>
      </w:pPr>
      <w:r w:rsidRPr="0041476C">
        <w:rPr>
          <w:lang w:val="en-US"/>
        </w:rPr>
        <w:t>Comment on draft reports</w:t>
      </w:r>
    </w:p>
    <w:p w:rsidR="0041476C" w:rsidRDefault="0041476C" w:rsidP="009013F4">
      <w:pPr>
        <w:pStyle w:val="ListParagraph"/>
        <w:spacing w:line="252" w:lineRule="auto"/>
        <w:ind w:left="360" w:firstLine="450"/>
        <w:jc w:val="both"/>
        <w:rPr>
          <w:b/>
          <w:bCs/>
          <w:lang w:val="en-US"/>
        </w:rPr>
      </w:pPr>
      <w:r>
        <w:rPr>
          <w:b/>
          <w:bCs/>
          <w:lang w:val="en-US"/>
        </w:rPr>
        <w:t>2)</w:t>
      </w:r>
      <w:r>
        <w:rPr>
          <w:rFonts w:ascii="Times New Roman" w:hAnsi="Times New Roman"/>
          <w:b/>
          <w:bCs/>
          <w:sz w:val="14"/>
          <w:szCs w:val="14"/>
          <w:lang w:val="en-US"/>
        </w:rPr>
        <w:t xml:space="preserve">      </w:t>
      </w:r>
      <w:r>
        <w:rPr>
          <w:b/>
          <w:bCs/>
          <w:lang w:val="en-US"/>
        </w:rPr>
        <w:t>Expert Group at European Level</w:t>
      </w:r>
    </w:p>
    <w:p w:rsidR="0041476C" w:rsidRDefault="0041476C" w:rsidP="009013F4">
      <w:pPr>
        <w:pStyle w:val="ListParagraph"/>
        <w:tabs>
          <w:tab w:val="left" w:pos="1530"/>
        </w:tabs>
        <w:spacing w:line="252" w:lineRule="auto"/>
        <w:ind w:left="900" w:firstLine="270"/>
        <w:jc w:val="both"/>
        <w:rPr>
          <w:lang w:val="en-US"/>
        </w:rPr>
      </w:pPr>
      <w:r>
        <w:rPr>
          <w:rFonts w:ascii="Symbol" w:hAnsi="Symbol"/>
          <w:lang w:val="en-US"/>
        </w:rPr>
        <w:t></w:t>
      </w:r>
      <w:r>
        <w:rPr>
          <w:rFonts w:ascii="Times New Roman" w:hAnsi="Times New Roman"/>
          <w:sz w:val="14"/>
          <w:szCs w:val="14"/>
          <w:lang w:val="en-US"/>
        </w:rPr>
        <w:t>    </w:t>
      </w:r>
      <w:r>
        <w:rPr>
          <w:lang w:val="en-US"/>
        </w:rPr>
        <w:t>Input into the work of the Expert Group</w:t>
      </w:r>
    </w:p>
    <w:p w:rsidR="0041476C" w:rsidRDefault="0041476C" w:rsidP="009013F4">
      <w:pPr>
        <w:pStyle w:val="ListParagraph"/>
        <w:numPr>
          <w:ilvl w:val="0"/>
          <w:numId w:val="28"/>
        </w:numPr>
        <w:tabs>
          <w:tab w:val="left" w:pos="1530"/>
        </w:tabs>
        <w:spacing w:line="252" w:lineRule="auto"/>
        <w:ind w:left="1440" w:hanging="270"/>
        <w:jc w:val="both"/>
        <w:rPr>
          <w:lang w:val="en-US"/>
        </w:rPr>
      </w:pPr>
      <w:r>
        <w:rPr>
          <w:lang w:val="en-US"/>
        </w:rPr>
        <w:t>C</w:t>
      </w:r>
      <w:r w:rsidRPr="0041476C">
        <w:rPr>
          <w:lang w:val="en-US"/>
        </w:rPr>
        <w:t>omment on materials produced by the group</w:t>
      </w:r>
    </w:p>
    <w:p w:rsidR="0041476C" w:rsidRPr="0041476C" w:rsidRDefault="0041476C" w:rsidP="009013F4">
      <w:pPr>
        <w:pStyle w:val="ListParagraph"/>
        <w:numPr>
          <w:ilvl w:val="0"/>
          <w:numId w:val="28"/>
        </w:numPr>
        <w:tabs>
          <w:tab w:val="left" w:pos="1530"/>
        </w:tabs>
        <w:spacing w:line="252" w:lineRule="auto"/>
        <w:ind w:left="1440" w:hanging="270"/>
        <w:jc w:val="both"/>
        <w:rPr>
          <w:lang w:val="en-US"/>
        </w:rPr>
      </w:pPr>
      <w:r w:rsidRPr="0041476C">
        <w:rPr>
          <w:lang w:val="en-US"/>
        </w:rPr>
        <w:t>Provide inputs for the  policy follow up from the project</w:t>
      </w:r>
    </w:p>
    <w:p w:rsidR="0041476C" w:rsidRDefault="0041476C" w:rsidP="009013F4">
      <w:pPr>
        <w:pStyle w:val="ListParagraph"/>
        <w:spacing w:line="252" w:lineRule="auto"/>
        <w:ind w:left="1170" w:hanging="360"/>
        <w:jc w:val="both"/>
        <w:rPr>
          <w:b/>
          <w:bCs/>
          <w:lang w:val="en-US"/>
        </w:rPr>
      </w:pPr>
      <w:r>
        <w:rPr>
          <w:b/>
          <w:bCs/>
          <w:lang w:val="en-US"/>
        </w:rPr>
        <w:t>3)</w:t>
      </w:r>
      <w:r>
        <w:rPr>
          <w:rFonts w:ascii="Times New Roman" w:hAnsi="Times New Roman"/>
          <w:b/>
          <w:bCs/>
          <w:sz w:val="14"/>
          <w:szCs w:val="14"/>
          <w:lang w:val="en-US"/>
        </w:rPr>
        <w:t>     </w:t>
      </w:r>
      <w:r>
        <w:rPr>
          <w:b/>
          <w:bCs/>
          <w:lang w:val="en-US"/>
        </w:rPr>
        <w:t>Capacity Building</w:t>
      </w:r>
      <w:r>
        <w:rPr>
          <w:b/>
          <w:bCs/>
          <w:lang w:val="en-US"/>
        </w:rPr>
        <w:t xml:space="preserve">: </w:t>
      </w:r>
      <w:r>
        <w:rPr>
          <w:lang w:val="en-US"/>
        </w:rPr>
        <w:t>EAPN would contribute to the development of the capacity building training by identifying and inputting into materials for the capacity building events.</w:t>
      </w:r>
    </w:p>
    <w:p w:rsidR="0041476C" w:rsidRDefault="0041476C" w:rsidP="009013F4">
      <w:pPr>
        <w:pStyle w:val="ListParagraph"/>
        <w:spacing w:line="252" w:lineRule="auto"/>
        <w:ind w:left="1170" w:hanging="360"/>
        <w:jc w:val="both"/>
        <w:rPr>
          <w:lang w:val="en-US"/>
        </w:rPr>
      </w:pPr>
      <w:r>
        <w:rPr>
          <w:b/>
          <w:bCs/>
          <w:lang w:val="en-US"/>
        </w:rPr>
        <w:t>4)</w:t>
      </w:r>
      <w:r>
        <w:rPr>
          <w:rFonts w:ascii="Times New Roman" w:hAnsi="Times New Roman"/>
          <w:b/>
          <w:bCs/>
          <w:sz w:val="14"/>
          <w:szCs w:val="14"/>
          <w:lang w:val="en-US"/>
        </w:rPr>
        <w:t>    </w:t>
      </w:r>
      <w:r>
        <w:rPr>
          <w:b/>
          <w:bCs/>
          <w:lang w:val="en-US"/>
        </w:rPr>
        <w:t>Dissemination of results</w:t>
      </w:r>
      <w:r>
        <w:rPr>
          <w:b/>
          <w:bCs/>
          <w:lang w:val="en-US"/>
        </w:rPr>
        <w:t xml:space="preserve">: </w:t>
      </w:r>
      <w:r>
        <w:rPr>
          <w:lang w:val="en-US"/>
        </w:rPr>
        <w:t xml:space="preserve">EAPN would use its existing communication channels both electronic and face to face meetings to disseminate the outcomes of the project. </w:t>
      </w:r>
    </w:p>
    <w:p w:rsidR="0041476C" w:rsidRDefault="0041476C" w:rsidP="009013F4">
      <w:pPr>
        <w:pStyle w:val="ListParagraph"/>
        <w:spacing w:line="252" w:lineRule="auto"/>
        <w:ind w:left="810"/>
        <w:jc w:val="both"/>
        <w:rPr>
          <w:bCs/>
          <w:lang w:val="en-US"/>
        </w:rPr>
      </w:pPr>
    </w:p>
    <w:p w:rsidR="0041476C" w:rsidRDefault="0041476C" w:rsidP="009013F4">
      <w:pPr>
        <w:pStyle w:val="ListParagraph"/>
        <w:spacing w:line="252" w:lineRule="auto"/>
        <w:ind w:left="810"/>
        <w:jc w:val="both"/>
        <w:rPr>
          <w:bCs/>
          <w:lang w:val="en-US"/>
        </w:rPr>
      </w:pPr>
      <w:r w:rsidRPr="0041476C">
        <w:rPr>
          <w:bCs/>
          <w:lang w:val="en-US"/>
        </w:rPr>
        <w:t>We would have approximately 40.000 Euro for this work</w:t>
      </w:r>
      <w:r>
        <w:rPr>
          <w:bCs/>
          <w:lang w:val="en-US"/>
        </w:rPr>
        <w:t xml:space="preserve"> (24.000 of which would be for the national stakeholder information sessions)</w:t>
      </w:r>
    </w:p>
    <w:p w:rsidR="0041476C" w:rsidRDefault="0041476C" w:rsidP="009013F4">
      <w:pPr>
        <w:pStyle w:val="ListParagraph"/>
        <w:spacing w:line="252" w:lineRule="auto"/>
        <w:ind w:left="810"/>
        <w:jc w:val="both"/>
        <w:rPr>
          <w:bCs/>
          <w:lang w:val="en-US"/>
        </w:rPr>
      </w:pPr>
    </w:p>
    <w:p w:rsidR="0041476C" w:rsidRPr="0041476C" w:rsidRDefault="0041476C" w:rsidP="009013F4">
      <w:pPr>
        <w:pStyle w:val="ListParagraph"/>
        <w:spacing w:line="252" w:lineRule="auto"/>
        <w:ind w:left="810"/>
        <w:jc w:val="both"/>
        <w:rPr>
          <w:bCs/>
          <w:lang w:val="en-US"/>
        </w:rPr>
      </w:pPr>
      <w:r w:rsidRPr="0041476C">
        <w:rPr>
          <w:b/>
          <w:bCs/>
          <w:lang w:val="en-US"/>
        </w:rPr>
        <w:t>Call for tender for the Fund for Europeans Aid to the mos</w:t>
      </w:r>
      <w:r>
        <w:rPr>
          <w:b/>
          <w:bCs/>
          <w:lang w:val="en-US"/>
        </w:rPr>
        <w:t>t</w:t>
      </w:r>
      <w:r w:rsidRPr="0041476C">
        <w:rPr>
          <w:b/>
          <w:bCs/>
          <w:lang w:val="en-US"/>
        </w:rPr>
        <w:t xml:space="preserve"> Deprived (FEAD) Platform</w:t>
      </w:r>
      <w:r>
        <w:rPr>
          <w:bCs/>
          <w:lang w:val="en-US"/>
        </w:rPr>
        <w:t xml:space="preserve">: EAPN is exploring with other European level NGOs (including: FEANTSA, Red CROSS, </w:t>
      </w:r>
      <w:proofErr w:type="spellStart"/>
      <w:r>
        <w:rPr>
          <w:bCs/>
          <w:lang w:val="en-US"/>
        </w:rPr>
        <w:t>Eurodiaconia</w:t>
      </w:r>
      <w:proofErr w:type="spellEnd"/>
      <w:r>
        <w:rPr>
          <w:bCs/>
          <w:lang w:val="en-US"/>
        </w:rPr>
        <w:t xml:space="preserve">, </w:t>
      </w:r>
      <w:proofErr w:type="spellStart"/>
      <w:r>
        <w:rPr>
          <w:bCs/>
          <w:lang w:val="en-US"/>
        </w:rPr>
        <w:t>Caritaseuropa</w:t>
      </w:r>
      <w:proofErr w:type="spellEnd"/>
      <w:r>
        <w:rPr>
          <w:bCs/>
          <w:lang w:val="en-US"/>
        </w:rPr>
        <w:t xml:space="preserve">, </w:t>
      </w:r>
      <w:r w:rsidR="009013F4">
        <w:rPr>
          <w:bCs/>
          <w:lang w:val="en-US"/>
        </w:rPr>
        <w:t>Salvation Army, Food Banks and others) about our approach to this call which has a closing date of mid-April.</w:t>
      </w:r>
    </w:p>
    <w:p w:rsidR="00F67FC4" w:rsidRPr="0041476C" w:rsidRDefault="00F67FC4" w:rsidP="0041476C">
      <w:pPr>
        <w:tabs>
          <w:tab w:val="left" w:pos="1530"/>
        </w:tabs>
        <w:ind w:left="810"/>
        <w:jc w:val="both"/>
        <w:rPr>
          <w:sz w:val="24"/>
          <w:szCs w:val="24"/>
          <w:lang w:val="en-US"/>
        </w:rPr>
      </w:pPr>
      <w:r w:rsidRPr="0041476C">
        <w:rPr>
          <w:b/>
          <w:sz w:val="24"/>
          <w:szCs w:val="24"/>
          <w:lang w:val="en-US"/>
        </w:rPr>
        <w:t>Priorities</w:t>
      </w:r>
      <w:r w:rsidR="0041476C">
        <w:rPr>
          <w:b/>
          <w:sz w:val="24"/>
          <w:szCs w:val="24"/>
          <w:lang w:val="en-US"/>
        </w:rPr>
        <w:t xml:space="preserve"> for active search for project support</w:t>
      </w:r>
      <w:r w:rsidRPr="0041476C">
        <w:rPr>
          <w:b/>
          <w:sz w:val="24"/>
          <w:szCs w:val="24"/>
          <w:lang w:val="en-US"/>
        </w:rPr>
        <w:t xml:space="preserve">: </w:t>
      </w:r>
      <w:r w:rsidRPr="0041476C">
        <w:rPr>
          <w:sz w:val="24"/>
          <w:szCs w:val="24"/>
          <w:lang w:val="en-US"/>
        </w:rPr>
        <w:t>Remain same as outlined before (PeP, Structural Funds. Semester Alliance</w:t>
      </w:r>
      <w:r w:rsidR="0041476C">
        <w:rPr>
          <w:sz w:val="24"/>
          <w:szCs w:val="24"/>
          <w:lang w:val="en-US"/>
        </w:rPr>
        <w:t xml:space="preserve"> follow up</w:t>
      </w:r>
      <w:r w:rsidRPr="0041476C">
        <w:rPr>
          <w:sz w:val="24"/>
          <w:szCs w:val="24"/>
          <w:lang w:val="en-US"/>
        </w:rPr>
        <w:t>, EMIN, and capacity buil</w:t>
      </w:r>
      <w:r w:rsidR="00A16C07">
        <w:rPr>
          <w:sz w:val="24"/>
          <w:szCs w:val="24"/>
          <w:lang w:val="en-US"/>
        </w:rPr>
        <w:t xml:space="preserve">ding supports for Networks). We also remain reactive on a case by case basis on other potential projects. </w:t>
      </w:r>
    </w:p>
    <w:p w:rsidR="00F56B22" w:rsidRPr="00F56B22" w:rsidRDefault="00F56B22" w:rsidP="00F56B22">
      <w:pPr>
        <w:pStyle w:val="ListParagraph"/>
        <w:tabs>
          <w:tab w:val="left" w:pos="1620"/>
        </w:tabs>
        <w:ind w:left="1530"/>
        <w:jc w:val="both"/>
        <w:rPr>
          <w:sz w:val="24"/>
          <w:szCs w:val="24"/>
          <w:lang w:val="en-US"/>
        </w:rPr>
      </w:pPr>
    </w:p>
    <w:p w:rsidR="00F56B22" w:rsidRPr="00A16C07" w:rsidRDefault="003E0699" w:rsidP="00A16C07">
      <w:pPr>
        <w:ind w:left="450" w:hanging="90"/>
        <w:jc w:val="both"/>
        <w:rPr>
          <w:b/>
          <w:sz w:val="24"/>
          <w:szCs w:val="24"/>
          <w:lang w:val="en-US"/>
        </w:rPr>
      </w:pPr>
      <w:r>
        <w:rPr>
          <w:b/>
          <w:sz w:val="24"/>
          <w:szCs w:val="24"/>
          <w:lang w:val="en-US"/>
        </w:rPr>
        <w:t>OTHER</w:t>
      </w:r>
      <w:r w:rsidR="00A16C07">
        <w:rPr>
          <w:b/>
          <w:sz w:val="24"/>
          <w:szCs w:val="24"/>
          <w:lang w:val="en-US"/>
        </w:rPr>
        <w:t xml:space="preserve"> AREAS FROM FUNDRAISING STRATEGY</w:t>
      </w:r>
      <w:r w:rsidR="00F56B22" w:rsidRPr="00A16C07">
        <w:rPr>
          <w:b/>
          <w:sz w:val="24"/>
          <w:szCs w:val="24"/>
          <w:lang w:val="en-US"/>
        </w:rPr>
        <w:t>:</w:t>
      </w:r>
    </w:p>
    <w:p w:rsidR="00A16C07" w:rsidRPr="00A16C07" w:rsidRDefault="00A16C07" w:rsidP="003E0699">
      <w:pPr>
        <w:pStyle w:val="Header"/>
        <w:numPr>
          <w:ilvl w:val="0"/>
          <w:numId w:val="29"/>
        </w:numPr>
        <w:tabs>
          <w:tab w:val="clear" w:pos="4536"/>
          <w:tab w:val="clear" w:pos="9072"/>
          <w:tab w:val="right" w:pos="720"/>
        </w:tabs>
        <w:jc w:val="both"/>
        <w:rPr>
          <w:rFonts w:asciiTheme="minorHAnsi" w:hAnsiTheme="minorHAnsi"/>
          <w:b/>
          <w:sz w:val="24"/>
          <w:szCs w:val="24"/>
        </w:rPr>
      </w:pPr>
      <w:r>
        <w:rPr>
          <w:rFonts w:asciiTheme="minorHAnsi" w:hAnsiTheme="minorHAnsi"/>
          <w:b/>
          <w:sz w:val="24"/>
          <w:szCs w:val="24"/>
          <w:lang w:val="en-US"/>
        </w:rPr>
        <w:t xml:space="preserve">Defend use of Public Funds: </w:t>
      </w:r>
      <w:r w:rsidRPr="00A16C07">
        <w:rPr>
          <w:rFonts w:asciiTheme="minorHAnsi" w:hAnsiTheme="minorHAnsi"/>
          <w:sz w:val="24"/>
          <w:szCs w:val="24"/>
          <w:lang w:val="en-US"/>
        </w:rPr>
        <w:t>No action in this period</w:t>
      </w:r>
      <w:r>
        <w:rPr>
          <w:rFonts w:asciiTheme="minorHAnsi" w:hAnsiTheme="minorHAnsi"/>
          <w:sz w:val="24"/>
          <w:szCs w:val="24"/>
          <w:lang w:val="en-US"/>
        </w:rPr>
        <w:t xml:space="preserve">. Need to develop strategy to ensure ongoing core support for EAPN work. </w:t>
      </w:r>
    </w:p>
    <w:p w:rsidR="00A16C07" w:rsidRDefault="00A16C07" w:rsidP="003E0699">
      <w:pPr>
        <w:pStyle w:val="Header"/>
        <w:tabs>
          <w:tab w:val="clear" w:pos="4536"/>
          <w:tab w:val="clear" w:pos="9072"/>
          <w:tab w:val="right" w:pos="720"/>
        </w:tabs>
        <w:ind w:left="720" w:hanging="360"/>
        <w:jc w:val="both"/>
        <w:rPr>
          <w:rFonts w:asciiTheme="minorHAnsi" w:hAnsiTheme="minorHAnsi"/>
          <w:b/>
          <w:sz w:val="24"/>
          <w:szCs w:val="24"/>
        </w:rPr>
      </w:pPr>
    </w:p>
    <w:p w:rsidR="00A16C07" w:rsidRPr="00A16C07" w:rsidRDefault="00A16C07" w:rsidP="003E0699">
      <w:pPr>
        <w:pStyle w:val="Header"/>
        <w:numPr>
          <w:ilvl w:val="0"/>
          <w:numId w:val="29"/>
        </w:numPr>
        <w:tabs>
          <w:tab w:val="clear" w:pos="4536"/>
          <w:tab w:val="clear" w:pos="9072"/>
          <w:tab w:val="right" w:pos="720"/>
        </w:tabs>
        <w:jc w:val="both"/>
        <w:rPr>
          <w:rFonts w:asciiTheme="minorHAnsi" w:hAnsiTheme="minorHAnsi"/>
          <w:b/>
          <w:sz w:val="24"/>
          <w:szCs w:val="24"/>
        </w:rPr>
      </w:pPr>
      <w:r w:rsidRPr="00A16C07">
        <w:rPr>
          <w:rFonts w:asciiTheme="minorHAnsi" w:hAnsiTheme="minorHAnsi"/>
          <w:b/>
          <w:sz w:val="24"/>
          <w:szCs w:val="24"/>
          <w:lang w:val="en-US"/>
        </w:rPr>
        <w:t>Individual Donors</w:t>
      </w:r>
      <w:r>
        <w:rPr>
          <w:rFonts w:asciiTheme="minorHAnsi" w:hAnsiTheme="minorHAnsi"/>
          <w:b/>
          <w:sz w:val="24"/>
          <w:szCs w:val="24"/>
          <w:lang w:val="en-US"/>
        </w:rPr>
        <w:t xml:space="preserve">: </w:t>
      </w:r>
      <w:r w:rsidR="003E0699" w:rsidRPr="003E0699">
        <w:rPr>
          <w:rFonts w:asciiTheme="minorHAnsi" w:hAnsiTheme="minorHAnsi"/>
          <w:sz w:val="24"/>
          <w:szCs w:val="24"/>
          <w:lang w:val="en-US"/>
        </w:rPr>
        <w:t xml:space="preserve">Have presented an approach to the Bureau. Needs to be further developed. Should be a proposal made to </w:t>
      </w:r>
      <w:proofErr w:type="spellStart"/>
      <w:r w:rsidR="003E0699" w:rsidRPr="003E0699">
        <w:rPr>
          <w:rFonts w:asciiTheme="minorHAnsi" w:hAnsiTheme="minorHAnsi"/>
          <w:sz w:val="24"/>
          <w:szCs w:val="24"/>
          <w:lang w:val="en-US"/>
        </w:rPr>
        <w:t>Exco</w:t>
      </w:r>
      <w:proofErr w:type="spellEnd"/>
      <w:r w:rsidR="003E0699" w:rsidRPr="003E0699">
        <w:rPr>
          <w:rFonts w:asciiTheme="minorHAnsi" w:hAnsiTheme="minorHAnsi"/>
          <w:sz w:val="24"/>
          <w:szCs w:val="24"/>
          <w:lang w:val="en-US"/>
        </w:rPr>
        <w:t xml:space="preserve"> in April/May.</w:t>
      </w:r>
      <w:r w:rsidR="003E0699">
        <w:rPr>
          <w:rFonts w:asciiTheme="minorHAnsi" w:hAnsiTheme="minorHAnsi"/>
          <w:b/>
          <w:sz w:val="24"/>
          <w:szCs w:val="24"/>
          <w:lang w:val="en-US"/>
        </w:rPr>
        <w:t xml:space="preserve"> </w:t>
      </w:r>
    </w:p>
    <w:p w:rsidR="00A16C07" w:rsidRDefault="00A16C07" w:rsidP="003E0699">
      <w:pPr>
        <w:pStyle w:val="ListParagraph"/>
        <w:tabs>
          <w:tab w:val="right" w:pos="720"/>
        </w:tabs>
        <w:spacing w:after="0" w:line="240" w:lineRule="auto"/>
        <w:ind w:hanging="360"/>
        <w:rPr>
          <w:b/>
          <w:i/>
          <w:sz w:val="24"/>
          <w:szCs w:val="24"/>
          <w:lang w:val="en-US"/>
        </w:rPr>
      </w:pPr>
    </w:p>
    <w:p w:rsidR="003E0699" w:rsidRPr="003E0699" w:rsidRDefault="003E0699" w:rsidP="003E0699">
      <w:pPr>
        <w:pStyle w:val="Header"/>
        <w:numPr>
          <w:ilvl w:val="0"/>
          <w:numId w:val="29"/>
        </w:numPr>
        <w:tabs>
          <w:tab w:val="clear" w:pos="4536"/>
          <w:tab w:val="clear" w:pos="9072"/>
          <w:tab w:val="right" w:pos="720"/>
        </w:tabs>
        <w:jc w:val="both"/>
        <w:rPr>
          <w:rFonts w:asciiTheme="minorHAnsi" w:hAnsiTheme="minorHAnsi"/>
          <w:b/>
          <w:sz w:val="24"/>
          <w:szCs w:val="24"/>
        </w:rPr>
      </w:pPr>
      <w:r>
        <w:rPr>
          <w:rFonts w:asciiTheme="minorHAnsi" w:hAnsiTheme="minorHAnsi"/>
          <w:b/>
          <w:sz w:val="24"/>
          <w:szCs w:val="24"/>
          <w:lang w:val="en-US"/>
        </w:rPr>
        <w:t xml:space="preserve">Major Donors: </w:t>
      </w:r>
    </w:p>
    <w:p w:rsidR="003E0699" w:rsidRPr="003E0699" w:rsidRDefault="003E0699" w:rsidP="003E0699">
      <w:pPr>
        <w:pStyle w:val="Header"/>
        <w:numPr>
          <w:ilvl w:val="0"/>
          <w:numId w:val="30"/>
        </w:numPr>
        <w:tabs>
          <w:tab w:val="clear" w:pos="4536"/>
          <w:tab w:val="clear" w:pos="9072"/>
          <w:tab w:val="right" w:pos="720"/>
        </w:tabs>
        <w:ind w:left="1080"/>
        <w:jc w:val="both"/>
        <w:rPr>
          <w:rFonts w:asciiTheme="minorHAnsi" w:hAnsiTheme="minorHAnsi"/>
          <w:b/>
          <w:sz w:val="24"/>
          <w:szCs w:val="24"/>
        </w:rPr>
      </w:pPr>
      <w:r w:rsidRPr="003E0699">
        <w:rPr>
          <w:rFonts w:asciiTheme="minorHAnsi" w:hAnsiTheme="minorHAnsi"/>
          <w:sz w:val="24"/>
          <w:szCs w:val="24"/>
          <w:lang w:val="en-US"/>
        </w:rPr>
        <w:t>No progress this period. Priority is still to develop principles paper to have a shared agreement how to proceed in this regard.</w:t>
      </w:r>
    </w:p>
    <w:p w:rsidR="003E0699" w:rsidRPr="003E0699" w:rsidRDefault="003E0699" w:rsidP="003E0699">
      <w:pPr>
        <w:pStyle w:val="Header"/>
        <w:numPr>
          <w:ilvl w:val="0"/>
          <w:numId w:val="30"/>
        </w:numPr>
        <w:tabs>
          <w:tab w:val="clear" w:pos="4536"/>
          <w:tab w:val="clear" w:pos="9072"/>
          <w:tab w:val="right" w:pos="720"/>
        </w:tabs>
        <w:ind w:left="1080"/>
        <w:jc w:val="both"/>
        <w:rPr>
          <w:rFonts w:asciiTheme="minorHAnsi" w:hAnsiTheme="minorHAnsi"/>
          <w:b/>
          <w:sz w:val="24"/>
          <w:szCs w:val="24"/>
        </w:rPr>
      </w:pPr>
      <w:r>
        <w:rPr>
          <w:rFonts w:asciiTheme="minorHAnsi" w:hAnsiTheme="minorHAnsi"/>
          <w:sz w:val="24"/>
          <w:szCs w:val="24"/>
          <w:lang w:val="en-US"/>
        </w:rPr>
        <w:t xml:space="preserve">Have an information exchange meeting (23 March) arranged with Kellogg’s re their breakfast </w:t>
      </w:r>
      <w:proofErr w:type="spellStart"/>
      <w:r>
        <w:rPr>
          <w:rFonts w:asciiTheme="minorHAnsi" w:hAnsiTheme="minorHAnsi"/>
          <w:sz w:val="24"/>
          <w:szCs w:val="24"/>
          <w:lang w:val="en-US"/>
        </w:rPr>
        <w:t>programme</w:t>
      </w:r>
      <w:proofErr w:type="spellEnd"/>
    </w:p>
    <w:p w:rsidR="00A16C07" w:rsidRPr="00A16C07" w:rsidRDefault="00A16C07" w:rsidP="003E0699">
      <w:pPr>
        <w:pStyle w:val="Header"/>
        <w:jc w:val="both"/>
        <w:rPr>
          <w:rFonts w:asciiTheme="minorHAnsi" w:hAnsiTheme="minorHAnsi"/>
          <w:b/>
          <w:sz w:val="24"/>
          <w:szCs w:val="24"/>
        </w:rPr>
      </w:pPr>
    </w:p>
    <w:p w:rsidR="003E0699" w:rsidRPr="003E0699" w:rsidRDefault="003E0699" w:rsidP="003E0699">
      <w:pPr>
        <w:pStyle w:val="Header"/>
        <w:numPr>
          <w:ilvl w:val="0"/>
          <w:numId w:val="29"/>
        </w:numPr>
        <w:tabs>
          <w:tab w:val="clear" w:pos="4536"/>
          <w:tab w:val="center" w:pos="720"/>
        </w:tabs>
        <w:jc w:val="both"/>
        <w:rPr>
          <w:rFonts w:asciiTheme="minorHAnsi" w:hAnsiTheme="minorHAnsi"/>
          <w:sz w:val="24"/>
          <w:szCs w:val="24"/>
        </w:rPr>
      </w:pPr>
      <w:r>
        <w:rPr>
          <w:rFonts w:asciiTheme="minorHAnsi" w:hAnsiTheme="minorHAnsi"/>
          <w:b/>
          <w:sz w:val="24"/>
          <w:szCs w:val="24"/>
          <w:lang w:val="en-US"/>
        </w:rPr>
        <w:t xml:space="preserve">Foundations: </w:t>
      </w:r>
      <w:r w:rsidRPr="003E0699">
        <w:rPr>
          <w:rFonts w:asciiTheme="minorHAnsi" w:hAnsiTheme="minorHAnsi"/>
          <w:sz w:val="24"/>
          <w:szCs w:val="24"/>
          <w:lang w:val="en-US"/>
        </w:rPr>
        <w:t xml:space="preserve">Spoke at annual conference of </w:t>
      </w:r>
      <w:r w:rsidRPr="003E0699">
        <w:rPr>
          <w:rFonts w:asciiTheme="minorHAnsi" w:hAnsiTheme="minorHAnsi" w:cs="Helvetica"/>
          <w:color w:val="202020"/>
          <w:sz w:val="24"/>
          <w:szCs w:val="24"/>
        </w:rPr>
        <w:t>ESOMAR Foundation</w:t>
      </w:r>
      <w:r>
        <w:rPr>
          <w:rFonts w:asciiTheme="minorHAnsi" w:hAnsiTheme="minorHAnsi" w:cs="Helvetica"/>
          <w:color w:val="202020"/>
          <w:sz w:val="24"/>
          <w:szCs w:val="24"/>
        </w:rPr>
        <w:t xml:space="preserve"> (Foundation linked to market research industry</w:t>
      </w:r>
    </w:p>
    <w:p w:rsidR="003E0699" w:rsidRDefault="003E0699" w:rsidP="003E0699">
      <w:pPr>
        <w:pStyle w:val="Header"/>
        <w:tabs>
          <w:tab w:val="clear" w:pos="4536"/>
          <w:tab w:val="center" w:pos="720"/>
        </w:tabs>
        <w:ind w:left="720"/>
        <w:jc w:val="both"/>
        <w:rPr>
          <w:rFonts w:asciiTheme="minorHAnsi" w:hAnsiTheme="minorHAnsi"/>
          <w:sz w:val="24"/>
          <w:szCs w:val="24"/>
        </w:rPr>
      </w:pPr>
    </w:p>
    <w:p w:rsidR="00A16C07" w:rsidRPr="003E0699" w:rsidRDefault="00F56B22" w:rsidP="003E0699">
      <w:pPr>
        <w:pStyle w:val="Header"/>
        <w:numPr>
          <w:ilvl w:val="0"/>
          <w:numId w:val="29"/>
        </w:numPr>
        <w:tabs>
          <w:tab w:val="clear" w:pos="4536"/>
          <w:tab w:val="center" w:pos="720"/>
        </w:tabs>
        <w:jc w:val="both"/>
        <w:rPr>
          <w:rFonts w:asciiTheme="minorHAnsi" w:hAnsiTheme="minorHAnsi"/>
          <w:sz w:val="24"/>
          <w:szCs w:val="24"/>
        </w:rPr>
      </w:pPr>
      <w:r w:rsidRPr="003E0699">
        <w:rPr>
          <w:rFonts w:asciiTheme="minorHAnsi" w:hAnsiTheme="minorHAnsi"/>
          <w:b/>
          <w:sz w:val="24"/>
          <w:szCs w:val="24"/>
          <w:lang w:val="en-US"/>
        </w:rPr>
        <w:t xml:space="preserve">Event Organizing:  </w:t>
      </w:r>
      <w:r w:rsidR="003E0699" w:rsidRPr="003E0699">
        <w:rPr>
          <w:rFonts w:asciiTheme="minorHAnsi" w:hAnsiTheme="minorHAnsi"/>
          <w:sz w:val="24"/>
          <w:szCs w:val="24"/>
          <w:lang w:val="en-US"/>
        </w:rPr>
        <w:t>No progress in this period</w:t>
      </w:r>
    </w:p>
    <w:p w:rsidR="00A16C07" w:rsidRDefault="00A16C07" w:rsidP="00A16C07">
      <w:pPr>
        <w:pStyle w:val="ListParagraph"/>
        <w:rPr>
          <w:b/>
          <w:i/>
          <w:sz w:val="24"/>
          <w:szCs w:val="24"/>
          <w:lang w:val="en-US"/>
        </w:rPr>
      </w:pPr>
    </w:p>
    <w:p w:rsidR="008C371B" w:rsidRDefault="008C371B" w:rsidP="008C371B">
      <w:pPr>
        <w:pStyle w:val="Header"/>
        <w:spacing w:line="276" w:lineRule="auto"/>
        <w:ind w:firstLine="450"/>
        <w:jc w:val="both"/>
        <w:rPr>
          <w:rFonts w:asciiTheme="minorHAnsi" w:hAnsiTheme="minorHAnsi"/>
          <w:b/>
          <w:sz w:val="24"/>
          <w:szCs w:val="24"/>
        </w:rPr>
      </w:pPr>
      <w:r>
        <w:rPr>
          <w:rFonts w:asciiTheme="minorHAnsi" w:hAnsiTheme="minorHAnsi"/>
          <w:b/>
          <w:sz w:val="24"/>
          <w:szCs w:val="24"/>
        </w:rPr>
        <w:t>EAPN FUND</w:t>
      </w:r>
    </w:p>
    <w:p w:rsidR="008C371B" w:rsidRDefault="008C371B" w:rsidP="008C371B">
      <w:pPr>
        <w:pStyle w:val="Header"/>
        <w:numPr>
          <w:ilvl w:val="0"/>
          <w:numId w:val="31"/>
        </w:numPr>
        <w:spacing w:line="276" w:lineRule="auto"/>
        <w:ind w:left="720"/>
        <w:jc w:val="both"/>
        <w:rPr>
          <w:rFonts w:asciiTheme="minorHAnsi" w:hAnsiTheme="minorHAnsi"/>
          <w:sz w:val="24"/>
          <w:szCs w:val="24"/>
        </w:rPr>
      </w:pPr>
      <w:r w:rsidRPr="008C371B">
        <w:rPr>
          <w:rFonts w:asciiTheme="minorHAnsi" w:hAnsiTheme="minorHAnsi"/>
          <w:sz w:val="24"/>
          <w:szCs w:val="24"/>
        </w:rPr>
        <w:t xml:space="preserve">Annual Meetign of Fund Raising Mangement Committee took place on </w:t>
      </w:r>
      <w:r>
        <w:rPr>
          <w:rFonts w:asciiTheme="minorHAnsi" w:hAnsiTheme="minorHAnsi"/>
          <w:sz w:val="24"/>
          <w:szCs w:val="24"/>
        </w:rPr>
        <w:t>21 Jan 2015</w:t>
      </w:r>
    </w:p>
    <w:p w:rsidR="008C371B" w:rsidRDefault="008C371B" w:rsidP="008C371B">
      <w:pPr>
        <w:pStyle w:val="Header"/>
        <w:numPr>
          <w:ilvl w:val="0"/>
          <w:numId w:val="31"/>
        </w:numPr>
        <w:spacing w:line="276" w:lineRule="auto"/>
        <w:ind w:left="720"/>
        <w:jc w:val="both"/>
        <w:rPr>
          <w:rFonts w:asciiTheme="minorHAnsi" w:hAnsiTheme="minorHAnsi"/>
          <w:sz w:val="24"/>
          <w:szCs w:val="24"/>
        </w:rPr>
      </w:pPr>
      <w:r>
        <w:rPr>
          <w:rFonts w:asciiTheme="minorHAnsi" w:hAnsiTheme="minorHAnsi"/>
          <w:sz w:val="24"/>
          <w:szCs w:val="24"/>
        </w:rPr>
        <w:t xml:space="preserve">Reports recieved from EAPN Estonia and EAPN Nehterlands on how they used the grant they recieved and these were portitively reviewed. Report from EAPN Greece to follow. </w:t>
      </w:r>
    </w:p>
    <w:p w:rsidR="008C371B" w:rsidRDefault="008C371B" w:rsidP="008C371B">
      <w:pPr>
        <w:pStyle w:val="Header"/>
        <w:numPr>
          <w:ilvl w:val="0"/>
          <w:numId w:val="31"/>
        </w:numPr>
        <w:spacing w:line="276" w:lineRule="auto"/>
        <w:ind w:left="720"/>
        <w:jc w:val="both"/>
        <w:rPr>
          <w:rFonts w:asciiTheme="minorHAnsi" w:hAnsiTheme="minorHAnsi"/>
          <w:sz w:val="24"/>
          <w:szCs w:val="24"/>
        </w:rPr>
      </w:pPr>
      <w:r>
        <w:rPr>
          <w:rFonts w:asciiTheme="minorHAnsi" w:hAnsiTheme="minorHAnsi"/>
          <w:sz w:val="24"/>
          <w:szCs w:val="24"/>
        </w:rPr>
        <w:t>EAPN Hungary repayed their loan</w:t>
      </w:r>
    </w:p>
    <w:p w:rsidR="008C371B" w:rsidRDefault="008C371B" w:rsidP="008C371B">
      <w:pPr>
        <w:pStyle w:val="Header"/>
        <w:numPr>
          <w:ilvl w:val="0"/>
          <w:numId w:val="31"/>
        </w:numPr>
        <w:spacing w:line="276" w:lineRule="auto"/>
        <w:ind w:left="720"/>
        <w:jc w:val="both"/>
        <w:rPr>
          <w:rFonts w:asciiTheme="minorHAnsi" w:hAnsiTheme="minorHAnsi"/>
          <w:sz w:val="24"/>
          <w:szCs w:val="24"/>
        </w:rPr>
      </w:pPr>
      <w:r>
        <w:rPr>
          <w:rFonts w:asciiTheme="minorHAnsi" w:hAnsiTheme="minorHAnsi"/>
          <w:sz w:val="24"/>
          <w:szCs w:val="24"/>
        </w:rPr>
        <w:t>First EAPN award was reviewed and a new call will be set up for autumn 2015 building on expereicne of first call. Draft call will be sent for comments to Exco when ready. The second awards will be in 2016</w:t>
      </w:r>
    </w:p>
    <w:p w:rsidR="008C371B" w:rsidRPr="008C371B" w:rsidRDefault="008C371B" w:rsidP="008C371B">
      <w:pPr>
        <w:pStyle w:val="Header"/>
        <w:numPr>
          <w:ilvl w:val="0"/>
          <w:numId w:val="31"/>
        </w:numPr>
        <w:spacing w:line="276" w:lineRule="auto"/>
        <w:ind w:left="720"/>
        <w:jc w:val="both"/>
        <w:rPr>
          <w:rFonts w:asciiTheme="minorHAnsi" w:hAnsiTheme="minorHAnsi"/>
          <w:sz w:val="24"/>
          <w:szCs w:val="24"/>
        </w:rPr>
      </w:pPr>
      <w:r>
        <w:rPr>
          <w:rFonts w:asciiTheme="minorHAnsi" w:hAnsiTheme="minorHAnsi"/>
          <w:sz w:val="24"/>
          <w:szCs w:val="24"/>
        </w:rPr>
        <w:t>Call for applciations for National Network Solidarity Fund was made and 8 Networks responded (Czech Rep, Macedonian Network, Hungary, Italy, Latvia, Lithunia, Poland and Serbia). Three will be f</w:t>
      </w:r>
      <w:r w:rsidR="00970C0A">
        <w:rPr>
          <w:rFonts w:asciiTheme="minorHAnsi" w:hAnsiTheme="minorHAnsi"/>
          <w:sz w:val="24"/>
          <w:szCs w:val="24"/>
        </w:rPr>
        <w:t>unded. Development the Network and Bureau are now processi</w:t>
      </w:r>
      <w:r>
        <w:rPr>
          <w:rFonts w:asciiTheme="minorHAnsi" w:hAnsiTheme="minorHAnsi"/>
          <w:sz w:val="24"/>
          <w:szCs w:val="24"/>
        </w:rPr>
        <w:t>n</w:t>
      </w:r>
      <w:r w:rsidR="00970C0A">
        <w:rPr>
          <w:rFonts w:asciiTheme="minorHAnsi" w:hAnsiTheme="minorHAnsi"/>
          <w:sz w:val="24"/>
          <w:szCs w:val="24"/>
        </w:rPr>
        <w:t>g</w:t>
      </w:r>
      <w:r>
        <w:rPr>
          <w:rFonts w:asciiTheme="minorHAnsi" w:hAnsiTheme="minorHAnsi"/>
          <w:sz w:val="24"/>
          <w:szCs w:val="24"/>
        </w:rPr>
        <w:t xml:space="preserve"> the appl</w:t>
      </w:r>
      <w:r w:rsidR="00970C0A">
        <w:rPr>
          <w:rFonts w:asciiTheme="minorHAnsi" w:hAnsiTheme="minorHAnsi"/>
          <w:sz w:val="24"/>
          <w:szCs w:val="24"/>
        </w:rPr>
        <w:t>ic</w:t>
      </w:r>
      <w:r>
        <w:rPr>
          <w:rFonts w:asciiTheme="minorHAnsi" w:hAnsiTheme="minorHAnsi"/>
          <w:sz w:val="24"/>
          <w:szCs w:val="24"/>
        </w:rPr>
        <w:t xml:space="preserve">ations. </w:t>
      </w:r>
      <w:bookmarkStart w:id="0" w:name="_GoBack"/>
      <w:bookmarkEnd w:id="0"/>
    </w:p>
    <w:p w:rsidR="00F56B22" w:rsidRPr="00F56B22" w:rsidRDefault="00F56B22" w:rsidP="00F56B22">
      <w:pPr>
        <w:spacing w:after="200" w:line="276" w:lineRule="auto"/>
        <w:jc w:val="both"/>
        <w:rPr>
          <w:sz w:val="24"/>
          <w:szCs w:val="24"/>
          <w:lang w:val="en-US"/>
        </w:rPr>
      </w:pPr>
    </w:p>
    <w:sectPr w:rsidR="00F56B22" w:rsidRPr="00F56B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466"/>
    <w:multiLevelType w:val="hybridMultilevel"/>
    <w:tmpl w:val="382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92EB6"/>
    <w:multiLevelType w:val="hybridMultilevel"/>
    <w:tmpl w:val="73E45ABC"/>
    <w:lvl w:ilvl="0" w:tplc="0409000B">
      <w:start w:val="1"/>
      <w:numFmt w:val="bullet"/>
      <w:lvlText w:val=""/>
      <w:lvlJc w:val="left"/>
      <w:pPr>
        <w:ind w:left="1890" w:hanging="360"/>
      </w:pPr>
      <w:rPr>
        <w:rFonts w:ascii="Wingdings" w:hAnsi="Wingdings"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
    <w:nsid w:val="06BC098F"/>
    <w:multiLevelType w:val="hybridMultilevel"/>
    <w:tmpl w:val="B8B4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95FA8"/>
    <w:multiLevelType w:val="hybridMultilevel"/>
    <w:tmpl w:val="8F2AC8D0"/>
    <w:lvl w:ilvl="0" w:tplc="67A6C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313159"/>
    <w:multiLevelType w:val="hybridMultilevel"/>
    <w:tmpl w:val="9C76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E6BF0"/>
    <w:multiLevelType w:val="hybridMultilevel"/>
    <w:tmpl w:val="A62694E2"/>
    <w:lvl w:ilvl="0" w:tplc="04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6">
    <w:nsid w:val="22887FAD"/>
    <w:multiLevelType w:val="hybridMultilevel"/>
    <w:tmpl w:val="61BE308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92E46"/>
    <w:multiLevelType w:val="hybridMultilevel"/>
    <w:tmpl w:val="D50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B4AE0"/>
    <w:multiLevelType w:val="hybridMultilevel"/>
    <w:tmpl w:val="64E412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6BE7D7D"/>
    <w:multiLevelType w:val="hybridMultilevel"/>
    <w:tmpl w:val="CA7EBD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7837EA7"/>
    <w:multiLevelType w:val="hybridMultilevel"/>
    <w:tmpl w:val="DDC0970A"/>
    <w:lvl w:ilvl="0" w:tplc="F1889CDA">
      <w:numFmt w:val="bullet"/>
      <w:lvlText w:val=""/>
      <w:lvlJc w:val="left"/>
      <w:pPr>
        <w:ind w:left="1140" w:hanging="42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27E52D46"/>
    <w:multiLevelType w:val="hybridMultilevel"/>
    <w:tmpl w:val="0A0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36033"/>
    <w:multiLevelType w:val="hybridMultilevel"/>
    <w:tmpl w:val="7F82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3466F"/>
    <w:multiLevelType w:val="hybridMultilevel"/>
    <w:tmpl w:val="2B828494"/>
    <w:lvl w:ilvl="0" w:tplc="04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nsid w:val="34D458B1"/>
    <w:multiLevelType w:val="hybridMultilevel"/>
    <w:tmpl w:val="7694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AC3D1A"/>
    <w:multiLevelType w:val="hybridMultilevel"/>
    <w:tmpl w:val="0C2E8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D7351"/>
    <w:multiLevelType w:val="hybridMultilevel"/>
    <w:tmpl w:val="E320C9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4A927A22"/>
    <w:multiLevelType w:val="hybridMultilevel"/>
    <w:tmpl w:val="BACE080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B6A65C3"/>
    <w:multiLevelType w:val="hybridMultilevel"/>
    <w:tmpl w:val="60C62A28"/>
    <w:lvl w:ilvl="0" w:tplc="04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9">
    <w:nsid w:val="4B78767E"/>
    <w:multiLevelType w:val="hybridMultilevel"/>
    <w:tmpl w:val="3C54B0AA"/>
    <w:lvl w:ilvl="0" w:tplc="A128042E">
      <w:numFmt w:val="bullet"/>
      <w:lvlText w:val="-"/>
      <w:lvlJc w:val="left"/>
      <w:pPr>
        <w:ind w:left="1980" w:hanging="360"/>
      </w:pPr>
      <w:rPr>
        <w:rFonts w:ascii="Calibri" w:eastAsiaTheme="minorHAnsi" w:hAnsi="Calibri" w:cs="Calibri"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0">
    <w:nsid w:val="536345FC"/>
    <w:multiLevelType w:val="hybridMultilevel"/>
    <w:tmpl w:val="DAEAFD88"/>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A74DE0"/>
    <w:multiLevelType w:val="hybridMultilevel"/>
    <w:tmpl w:val="92E49BA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76763A"/>
    <w:multiLevelType w:val="hybridMultilevel"/>
    <w:tmpl w:val="B7BE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2B3051"/>
    <w:multiLevelType w:val="hybridMultilevel"/>
    <w:tmpl w:val="68CCF8F2"/>
    <w:lvl w:ilvl="0" w:tplc="04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nsid w:val="6ABA1CEB"/>
    <w:multiLevelType w:val="hybridMultilevel"/>
    <w:tmpl w:val="3022D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504701"/>
    <w:multiLevelType w:val="hybridMultilevel"/>
    <w:tmpl w:val="5862F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BA60F7"/>
    <w:multiLevelType w:val="hybridMultilevel"/>
    <w:tmpl w:val="44328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D7AA3CB0">
      <w:start w:val="1"/>
      <w:numFmt w:val="decimal"/>
      <w:lvlText w:val="%3)"/>
      <w:lvlJc w:val="left"/>
      <w:pPr>
        <w:ind w:left="2340" w:hanging="360"/>
      </w:pPr>
      <w:rPr>
        <w:rFonts w:hint="default"/>
        <w:b/>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02480A"/>
    <w:multiLevelType w:val="hybridMultilevel"/>
    <w:tmpl w:val="C15C8F26"/>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E2F1DD6"/>
    <w:multiLevelType w:val="hybridMultilevel"/>
    <w:tmpl w:val="EC8E8BBE"/>
    <w:lvl w:ilvl="0" w:tplc="A128042E">
      <w:numFmt w:val="bullet"/>
      <w:lvlText w:val="-"/>
      <w:lvlJc w:val="left"/>
      <w:pPr>
        <w:ind w:left="1980" w:hanging="360"/>
      </w:pPr>
      <w:rPr>
        <w:rFonts w:ascii="Calibri" w:eastAsiaTheme="minorHAnsi" w:hAnsi="Calibri" w:cs="Calibri"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9">
    <w:nsid w:val="7EF13A2F"/>
    <w:multiLevelType w:val="hybridMultilevel"/>
    <w:tmpl w:val="C1AEDD2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FB50D2B"/>
    <w:multiLevelType w:val="hybridMultilevel"/>
    <w:tmpl w:val="C3B6B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1"/>
  </w:num>
  <w:num w:numId="4">
    <w:abstractNumId w:val="3"/>
  </w:num>
  <w:num w:numId="5">
    <w:abstractNumId w:val="28"/>
  </w:num>
  <w:num w:numId="6">
    <w:abstractNumId w:val="22"/>
  </w:num>
  <w:num w:numId="7">
    <w:abstractNumId w:val="19"/>
  </w:num>
  <w:num w:numId="8">
    <w:abstractNumId w:val="8"/>
  </w:num>
  <w:num w:numId="9">
    <w:abstractNumId w:val="30"/>
  </w:num>
  <w:num w:numId="10">
    <w:abstractNumId w:val="17"/>
  </w:num>
  <w:num w:numId="11">
    <w:abstractNumId w:val="24"/>
  </w:num>
  <w:num w:numId="12">
    <w:abstractNumId w:val="11"/>
  </w:num>
  <w:num w:numId="13">
    <w:abstractNumId w:val="7"/>
  </w:num>
  <w:num w:numId="14">
    <w:abstractNumId w:val="9"/>
  </w:num>
  <w:num w:numId="15">
    <w:abstractNumId w:val="15"/>
  </w:num>
  <w:num w:numId="16">
    <w:abstractNumId w:val="0"/>
  </w:num>
  <w:num w:numId="17">
    <w:abstractNumId w:val="12"/>
  </w:num>
  <w:num w:numId="18">
    <w:abstractNumId w:val="14"/>
  </w:num>
  <w:num w:numId="19">
    <w:abstractNumId w:val="2"/>
  </w:num>
  <w:num w:numId="20">
    <w:abstractNumId w:val="6"/>
  </w:num>
  <w:num w:numId="21">
    <w:abstractNumId w:val="4"/>
  </w:num>
  <w:num w:numId="22">
    <w:abstractNumId w:val="23"/>
  </w:num>
  <w:num w:numId="23">
    <w:abstractNumId w:val="29"/>
  </w:num>
  <w:num w:numId="24">
    <w:abstractNumId w:val="18"/>
  </w:num>
  <w:num w:numId="25">
    <w:abstractNumId w:val="10"/>
  </w:num>
  <w:num w:numId="26">
    <w:abstractNumId w:val="16"/>
  </w:num>
  <w:num w:numId="27">
    <w:abstractNumId w:val="1"/>
  </w:num>
  <w:num w:numId="28">
    <w:abstractNumId w:val="5"/>
  </w:num>
  <w:num w:numId="29">
    <w:abstractNumId w:val="25"/>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22"/>
    <w:rsid w:val="003E0699"/>
    <w:rsid w:val="0041476C"/>
    <w:rsid w:val="008C371B"/>
    <w:rsid w:val="009013F4"/>
    <w:rsid w:val="00970C0A"/>
    <w:rsid w:val="00A16C07"/>
    <w:rsid w:val="00F436BE"/>
    <w:rsid w:val="00F56B22"/>
    <w:rsid w:val="00F6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95E03-DBB8-40B7-B44E-DE7C98C9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22"/>
    <w:pPr>
      <w:ind w:left="720"/>
      <w:contextualSpacing/>
    </w:pPr>
  </w:style>
  <w:style w:type="paragraph" w:styleId="Header">
    <w:name w:val="header"/>
    <w:basedOn w:val="Normal"/>
    <w:link w:val="HeaderChar"/>
    <w:uiPriority w:val="99"/>
    <w:unhideWhenUsed/>
    <w:rsid w:val="00F56B22"/>
    <w:pPr>
      <w:tabs>
        <w:tab w:val="center" w:pos="4536"/>
        <w:tab w:val="right" w:pos="9072"/>
      </w:tabs>
      <w:spacing w:after="0" w:line="240" w:lineRule="auto"/>
    </w:pPr>
    <w:rPr>
      <w:rFonts w:ascii="Times New Roman" w:eastAsia="Times New Roman" w:hAnsi="Times New Roman" w:cs="Times New Roman"/>
      <w:sz w:val="20"/>
      <w:szCs w:val="20"/>
      <w:lang w:val="de-DE" w:eastAsia="fr-FR"/>
    </w:rPr>
  </w:style>
  <w:style w:type="character" w:customStyle="1" w:styleId="HeaderChar">
    <w:name w:val="Header Char"/>
    <w:basedOn w:val="DefaultParagraphFont"/>
    <w:link w:val="Header"/>
    <w:uiPriority w:val="99"/>
    <w:rsid w:val="00F56B22"/>
    <w:rPr>
      <w:rFonts w:ascii="Times New Roman" w:eastAsia="Times New Roman" w:hAnsi="Times New Roman" w:cs="Times New Roman"/>
      <w:sz w:val="20"/>
      <w:szCs w:val="20"/>
      <w:lang w:val="de-DE" w:eastAsia="fr-FR"/>
    </w:rPr>
  </w:style>
  <w:style w:type="character" w:styleId="Hyperlink">
    <w:name w:val="Hyperlink"/>
    <w:basedOn w:val="DefaultParagraphFont"/>
    <w:uiPriority w:val="99"/>
    <w:unhideWhenUsed/>
    <w:rsid w:val="00F56B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ie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2</cp:revision>
  <dcterms:created xsi:type="dcterms:W3CDTF">2015-03-10T14:48:00Z</dcterms:created>
  <dcterms:modified xsi:type="dcterms:W3CDTF">2015-03-10T15:51:00Z</dcterms:modified>
</cp:coreProperties>
</file>