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F68" w:rsidRPr="00DD16C4" w:rsidRDefault="00AE7F68" w:rsidP="00E3019F">
      <w:pPr>
        <w:jc w:val="both"/>
        <w:rPr>
          <w:b/>
          <w:lang w:val="en-US"/>
        </w:rPr>
      </w:pPr>
      <w:r w:rsidRPr="00DD16C4">
        <w:rPr>
          <w:b/>
          <w:lang w:val="en-US"/>
        </w:rPr>
        <w:t>MIT_17122015</w:t>
      </w:r>
      <w:bookmarkStart w:id="0" w:name="_GoBack"/>
      <w:bookmarkEnd w:id="0"/>
    </w:p>
    <w:p w:rsidR="00DD16C4" w:rsidRPr="00DD16C4" w:rsidRDefault="00467E7F" w:rsidP="00DD16C4">
      <w:pPr>
        <w:spacing w:after="0"/>
        <w:jc w:val="center"/>
        <w:rPr>
          <w:b/>
          <w:u w:val="single"/>
          <w:lang w:val="en-US"/>
        </w:rPr>
      </w:pPr>
      <w:r w:rsidRPr="00DD16C4">
        <w:rPr>
          <w:b/>
          <w:u w:val="single"/>
          <w:lang w:val="en-US"/>
        </w:rPr>
        <w:t>EAPN paper on the Access to Housing and Public Health Services</w:t>
      </w:r>
      <w:r w:rsidR="00AE7F68" w:rsidRPr="00DD16C4">
        <w:rPr>
          <w:b/>
          <w:u w:val="single"/>
          <w:lang w:val="en-US"/>
        </w:rPr>
        <w:t xml:space="preserve"> – Proposed Structure </w:t>
      </w:r>
    </w:p>
    <w:p w:rsidR="00467E7F" w:rsidRPr="00DD16C4" w:rsidRDefault="00AE7F68" w:rsidP="00DD16C4">
      <w:pPr>
        <w:jc w:val="center"/>
        <w:rPr>
          <w:b/>
          <w:u w:val="single"/>
          <w:lang w:val="en-US"/>
        </w:rPr>
      </w:pPr>
      <w:proofErr w:type="gramStart"/>
      <w:r w:rsidRPr="00DD16C4">
        <w:rPr>
          <w:b/>
          <w:u w:val="single"/>
          <w:lang w:val="en-US"/>
        </w:rPr>
        <w:t>and</w:t>
      </w:r>
      <w:proofErr w:type="gramEnd"/>
      <w:r w:rsidRPr="00DD16C4">
        <w:rPr>
          <w:b/>
          <w:u w:val="single"/>
          <w:lang w:val="en-US"/>
        </w:rPr>
        <w:t xml:space="preserve"> Thematic Overview</w:t>
      </w:r>
    </w:p>
    <w:p w:rsidR="00B81878" w:rsidRPr="00DD16C4" w:rsidRDefault="00B81878" w:rsidP="00E3019F">
      <w:pPr>
        <w:jc w:val="both"/>
        <w:rPr>
          <w:b/>
          <w:u w:val="single"/>
          <w:lang w:val="en-US"/>
        </w:rPr>
      </w:pPr>
      <w:r w:rsidRPr="00DD16C4">
        <w:rPr>
          <w:b/>
          <w:u w:val="single"/>
          <w:lang w:val="en-US"/>
        </w:rPr>
        <w:t>Proposed structure of the report:</w:t>
      </w:r>
    </w:p>
    <w:p w:rsidR="00E3019F" w:rsidRDefault="00E36ED8" w:rsidP="00E3019F">
      <w:pPr>
        <w:jc w:val="both"/>
        <w:rPr>
          <w:b/>
        </w:rPr>
      </w:pPr>
      <w:r>
        <w:rPr>
          <w:b/>
        </w:rPr>
        <w:t xml:space="preserve">Introduction </w:t>
      </w:r>
    </w:p>
    <w:p w:rsidR="00E3019F" w:rsidRPr="00DD16C4" w:rsidRDefault="00E36ED8" w:rsidP="00E3019F">
      <w:pPr>
        <w:pStyle w:val="ListParagraph"/>
        <w:numPr>
          <w:ilvl w:val="0"/>
          <w:numId w:val="23"/>
        </w:numPr>
        <w:jc w:val="both"/>
        <w:rPr>
          <w:b/>
          <w:lang w:val="en-US"/>
        </w:rPr>
      </w:pPr>
      <w:r w:rsidRPr="00DD16C4">
        <w:rPr>
          <w:b/>
          <w:lang w:val="en-US"/>
        </w:rPr>
        <w:t>Overview of the current state of play in the field of housing and public health services in the EU based on the most relev</w:t>
      </w:r>
      <w:r w:rsidR="00E3019F" w:rsidRPr="00DD16C4">
        <w:rPr>
          <w:b/>
          <w:lang w:val="en-US"/>
        </w:rPr>
        <w:t>ant literature/reports</w:t>
      </w:r>
      <w:r w:rsidRPr="00DD16C4">
        <w:rPr>
          <w:b/>
          <w:lang w:val="en-US"/>
        </w:rPr>
        <w:t xml:space="preserve"> </w:t>
      </w:r>
    </w:p>
    <w:p w:rsidR="00E3019F" w:rsidRPr="00DD16C4" w:rsidRDefault="00E36ED8" w:rsidP="00E3019F">
      <w:pPr>
        <w:pStyle w:val="ListParagraph"/>
        <w:numPr>
          <w:ilvl w:val="0"/>
          <w:numId w:val="23"/>
        </w:numPr>
        <w:jc w:val="both"/>
        <w:rPr>
          <w:b/>
          <w:lang w:val="en-US"/>
        </w:rPr>
      </w:pPr>
      <w:r w:rsidRPr="00DD16C4">
        <w:rPr>
          <w:b/>
          <w:lang w:val="en-US"/>
        </w:rPr>
        <w:t xml:space="preserve">EAPN’s position highlighting the most pressing issues related to accessibility (affordability, quality and coverage) supported with the report’s findings; </w:t>
      </w:r>
    </w:p>
    <w:p w:rsidR="00E36ED8" w:rsidRPr="00DD16C4" w:rsidRDefault="00E3019F" w:rsidP="00E3019F">
      <w:pPr>
        <w:pStyle w:val="ListParagraph"/>
        <w:numPr>
          <w:ilvl w:val="0"/>
          <w:numId w:val="23"/>
        </w:numPr>
        <w:jc w:val="both"/>
        <w:rPr>
          <w:b/>
          <w:lang w:val="en-US"/>
        </w:rPr>
      </w:pPr>
      <w:r w:rsidRPr="00DD16C4">
        <w:rPr>
          <w:b/>
          <w:lang w:val="en-US"/>
        </w:rPr>
        <w:t>P</w:t>
      </w:r>
      <w:r w:rsidR="00E21DE8" w:rsidRPr="00DD16C4">
        <w:rPr>
          <w:b/>
          <w:lang w:val="en-US"/>
        </w:rPr>
        <w:t>resentation of the report’s objectives and research methodology</w:t>
      </w:r>
    </w:p>
    <w:p w:rsidR="00E21DE8" w:rsidRPr="00DD16C4" w:rsidRDefault="00E21DE8" w:rsidP="00E3019F">
      <w:pPr>
        <w:jc w:val="both"/>
        <w:rPr>
          <w:b/>
          <w:lang w:val="en-US"/>
        </w:rPr>
      </w:pPr>
      <w:r w:rsidRPr="00DD16C4">
        <w:rPr>
          <w:b/>
          <w:lang w:val="en-US"/>
        </w:rPr>
        <w:t>The main part of the report – The national level</w:t>
      </w:r>
    </w:p>
    <w:p w:rsidR="00E3019F" w:rsidRPr="00DD16C4" w:rsidRDefault="00E21DE8" w:rsidP="00E3019F">
      <w:pPr>
        <w:pStyle w:val="ListParagraph"/>
        <w:numPr>
          <w:ilvl w:val="0"/>
          <w:numId w:val="24"/>
        </w:numPr>
        <w:jc w:val="both"/>
        <w:rPr>
          <w:b/>
          <w:lang w:val="en-US"/>
        </w:rPr>
      </w:pPr>
      <w:r w:rsidRPr="00DD16C4">
        <w:rPr>
          <w:b/>
          <w:lang w:val="en-US"/>
        </w:rPr>
        <w:t xml:space="preserve">In the main part the report will focus on the presentation of findings based on the inputs given by the national European Anti-poverty networks. </w:t>
      </w:r>
    </w:p>
    <w:p w:rsidR="00E3019F" w:rsidRPr="00DD16C4" w:rsidRDefault="00EC08A7" w:rsidP="00E3019F">
      <w:pPr>
        <w:pStyle w:val="ListParagraph"/>
        <w:numPr>
          <w:ilvl w:val="0"/>
          <w:numId w:val="24"/>
        </w:numPr>
        <w:jc w:val="both"/>
        <w:rPr>
          <w:b/>
          <w:lang w:val="en-US"/>
        </w:rPr>
      </w:pPr>
      <w:r w:rsidRPr="00DD16C4">
        <w:rPr>
          <w:b/>
          <w:lang w:val="en-US"/>
        </w:rPr>
        <w:t xml:space="preserve">The main part can be divided into sub-headings, where each sub-heading will present the findings coming from one question in the fiche. </w:t>
      </w:r>
    </w:p>
    <w:p w:rsidR="00B81878" w:rsidRPr="00E3019F" w:rsidRDefault="00EC08A7" w:rsidP="00E3019F">
      <w:pPr>
        <w:pStyle w:val="ListParagraph"/>
        <w:numPr>
          <w:ilvl w:val="0"/>
          <w:numId w:val="24"/>
        </w:numPr>
        <w:jc w:val="both"/>
        <w:rPr>
          <w:b/>
        </w:rPr>
      </w:pPr>
      <w:r w:rsidRPr="00DD16C4">
        <w:rPr>
          <w:b/>
          <w:lang w:val="en-US"/>
        </w:rPr>
        <w:t xml:space="preserve">The main part would therefore include the following subheadings: 1. Main obstacles, 2. Main causes, 3. </w:t>
      </w:r>
      <w:proofErr w:type="gramStart"/>
      <w:r w:rsidRPr="00DD16C4">
        <w:rPr>
          <w:b/>
          <w:lang w:val="en-US"/>
        </w:rPr>
        <w:t>The</w:t>
      </w:r>
      <w:proofErr w:type="gramEnd"/>
      <w:r w:rsidRPr="00DD16C4">
        <w:rPr>
          <w:b/>
          <w:lang w:val="en-US"/>
        </w:rPr>
        <w:t xml:space="preserve"> changes in accessibility; 4. The effects of changes in accessibility on the poverty and social exclusion; 5. Groups of people most affected; 6. The role of the EU</w:t>
      </w:r>
      <w:r w:rsidR="00AE7F68" w:rsidRPr="00DD16C4">
        <w:rPr>
          <w:b/>
          <w:lang w:val="en-US"/>
        </w:rPr>
        <w:t xml:space="preserve"> (Funds)</w:t>
      </w:r>
      <w:r w:rsidRPr="00DD16C4">
        <w:rPr>
          <w:b/>
          <w:lang w:val="en-US"/>
        </w:rPr>
        <w:t>; 7. Policy recommendations at national lev</w:t>
      </w:r>
      <w:r w:rsidR="00AE7F68" w:rsidRPr="00DD16C4">
        <w:rPr>
          <w:b/>
          <w:lang w:val="en-US"/>
        </w:rPr>
        <w:t>el; 8. Policy recommendations at</w:t>
      </w:r>
      <w:r w:rsidRPr="00DD16C4">
        <w:rPr>
          <w:b/>
          <w:lang w:val="en-US"/>
        </w:rPr>
        <w:t xml:space="preserve"> the EU level; 9. </w:t>
      </w:r>
      <w:proofErr w:type="spellStart"/>
      <w:r w:rsidR="00B81878" w:rsidRPr="00E3019F">
        <w:rPr>
          <w:b/>
        </w:rPr>
        <w:t>Examples</w:t>
      </w:r>
      <w:proofErr w:type="spellEnd"/>
      <w:r w:rsidR="00B81878" w:rsidRPr="00E3019F">
        <w:rPr>
          <w:b/>
        </w:rPr>
        <w:t xml:space="preserve"> of good practices.</w:t>
      </w:r>
    </w:p>
    <w:p w:rsidR="00B81878" w:rsidRPr="00DD16C4" w:rsidRDefault="00B81878" w:rsidP="00E3019F">
      <w:pPr>
        <w:pStyle w:val="ListParagraph"/>
        <w:numPr>
          <w:ilvl w:val="0"/>
          <w:numId w:val="24"/>
        </w:numPr>
        <w:jc w:val="both"/>
        <w:rPr>
          <w:b/>
          <w:lang w:val="en-US"/>
        </w:rPr>
      </w:pPr>
      <w:r w:rsidRPr="00DD16C4">
        <w:rPr>
          <w:b/>
          <w:lang w:val="en-US"/>
        </w:rPr>
        <w:t>In the introduction to each subheadings there will be a general summary highlighting the key issues identified under each question in the fiche.</w:t>
      </w:r>
    </w:p>
    <w:p w:rsidR="00B81878" w:rsidRPr="00DD16C4" w:rsidRDefault="00B81878" w:rsidP="00E3019F">
      <w:pPr>
        <w:pStyle w:val="ListParagraph"/>
        <w:numPr>
          <w:ilvl w:val="0"/>
          <w:numId w:val="24"/>
        </w:numPr>
        <w:jc w:val="both"/>
        <w:rPr>
          <w:b/>
          <w:lang w:val="en-US"/>
        </w:rPr>
      </w:pPr>
      <w:r w:rsidRPr="00DD16C4">
        <w:rPr>
          <w:b/>
          <w:lang w:val="en-US"/>
        </w:rPr>
        <w:t xml:space="preserve">Following the general summary there will be short summaries of country-specific observations demonstrating the existence and the form of key issues in the national contexts. </w:t>
      </w:r>
    </w:p>
    <w:p w:rsidR="00B81878" w:rsidRDefault="00B81878" w:rsidP="00E3019F">
      <w:pPr>
        <w:jc w:val="both"/>
        <w:rPr>
          <w:b/>
        </w:rPr>
      </w:pPr>
      <w:r>
        <w:rPr>
          <w:b/>
        </w:rPr>
        <w:t xml:space="preserve">Conclusions – </w:t>
      </w:r>
      <w:proofErr w:type="spellStart"/>
      <w:r>
        <w:rPr>
          <w:b/>
        </w:rPr>
        <w:t>Recommendation</w:t>
      </w:r>
      <w:r w:rsidR="00E3019F">
        <w:rPr>
          <w:b/>
        </w:rPr>
        <w:t>s</w:t>
      </w:r>
      <w:proofErr w:type="spellEnd"/>
    </w:p>
    <w:p w:rsidR="00E21DE8" w:rsidRPr="00DD16C4" w:rsidRDefault="00B81878" w:rsidP="00E3019F">
      <w:pPr>
        <w:pStyle w:val="ListParagraph"/>
        <w:numPr>
          <w:ilvl w:val="0"/>
          <w:numId w:val="25"/>
        </w:numPr>
        <w:jc w:val="both"/>
        <w:rPr>
          <w:b/>
          <w:lang w:val="en-US"/>
        </w:rPr>
      </w:pPr>
      <w:r w:rsidRPr="00DD16C4">
        <w:rPr>
          <w:b/>
          <w:lang w:val="en-US"/>
        </w:rPr>
        <w:t>In the conclusion there will be a list of key recommendations for policy solutio</w:t>
      </w:r>
      <w:r w:rsidR="00E3019F" w:rsidRPr="00DD16C4">
        <w:rPr>
          <w:b/>
          <w:lang w:val="en-US"/>
        </w:rPr>
        <w:t>ns at national and EU level. Thi</w:t>
      </w:r>
      <w:r w:rsidR="00AE7F68" w:rsidRPr="00DD16C4">
        <w:rPr>
          <w:b/>
          <w:lang w:val="en-US"/>
        </w:rPr>
        <w:t>s</w:t>
      </w:r>
      <w:r w:rsidRPr="00DD16C4">
        <w:rPr>
          <w:b/>
          <w:lang w:val="en-US"/>
        </w:rPr>
        <w:t xml:space="preserve"> list of recommendations will summarize the most relevant recommendations presented under the subheading 7 and 8</w:t>
      </w:r>
    </w:p>
    <w:p w:rsidR="00E3019F" w:rsidRDefault="00E3019F" w:rsidP="00E3019F">
      <w:pPr>
        <w:jc w:val="both"/>
        <w:rPr>
          <w:b/>
        </w:rPr>
      </w:pPr>
      <w:proofErr w:type="spellStart"/>
      <w:r>
        <w:rPr>
          <w:b/>
        </w:rPr>
        <w:t>Appendix</w:t>
      </w:r>
      <w:proofErr w:type="spellEnd"/>
      <w:r>
        <w:rPr>
          <w:b/>
        </w:rPr>
        <w:t xml:space="preserve"> – Fiche</w:t>
      </w:r>
    </w:p>
    <w:p w:rsidR="00F26405" w:rsidRDefault="00F26405" w:rsidP="00E3019F">
      <w:pPr>
        <w:jc w:val="both"/>
        <w:rPr>
          <w:b/>
          <w:u w:val="single"/>
        </w:rPr>
      </w:pPr>
    </w:p>
    <w:p w:rsidR="00F26405" w:rsidRDefault="00F26405" w:rsidP="00E3019F">
      <w:pPr>
        <w:jc w:val="both"/>
        <w:rPr>
          <w:b/>
          <w:u w:val="single"/>
        </w:rPr>
      </w:pPr>
    </w:p>
    <w:p w:rsidR="00F26405" w:rsidRDefault="00F26405" w:rsidP="00E3019F">
      <w:pPr>
        <w:jc w:val="both"/>
        <w:rPr>
          <w:b/>
          <w:u w:val="single"/>
        </w:rPr>
      </w:pPr>
    </w:p>
    <w:p w:rsidR="00F26405" w:rsidRDefault="00F26405" w:rsidP="00E3019F">
      <w:pPr>
        <w:jc w:val="both"/>
        <w:rPr>
          <w:b/>
          <w:u w:val="single"/>
        </w:rPr>
      </w:pPr>
    </w:p>
    <w:p w:rsidR="00F26405" w:rsidRDefault="00F26405" w:rsidP="00E3019F">
      <w:pPr>
        <w:jc w:val="both"/>
        <w:rPr>
          <w:b/>
          <w:u w:val="single"/>
        </w:rPr>
      </w:pPr>
    </w:p>
    <w:p w:rsidR="00E3019F" w:rsidRPr="00AE7F68" w:rsidRDefault="00E3019F" w:rsidP="00E3019F">
      <w:pPr>
        <w:jc w:val="both"/>
        <w:rPr>
          <w:b/>
          <w:u w:val="single"/>
        </w:rPr>
      </w:pPr>
      <w:proofErr w:type="spellStart"/>
      <w:r w:rsidRPr="00AE7F68">
        <w:rPr>
          <w:b/>
          <w:u w:val="single"/>
        </w:rPr>
        <w:lastRenderedPageBreak/>
        <w:t>Thematic</w:t>
      </w:r>
      <w:proofErr w:type="spellEnd"/>
      <w:r w:rsidRPr="00AE7F68">
        <w:rPr>
          <w:b/>
          <w:u w:val="single"/>
        </w:rPr>
        <w:t xml:space="preserve"> </w:t>
      </w:r>
      <w:proofErr w:type="spellStart"/>
      <w:r w:rsidRPr="00AE7F68">
        <w:rPr>
          <w:b/>
          <w:u w:val="single"/>
        </w:rPr>
        <w:t>overview</w:t>
      </w:r>
      <w:proofErr w:type="spellEnd"/>
    </w:p>
    <w:p w:rsidR="00AE7F68" w:rsidRPr="00DD16C4" w:rsidRDefault="00E3019F" w:rsidP="00AE7F68">
      <w:pPr>
        <w:pStyle w:val="ListParagraph"/>
        <w:numPr>
          <w:ilvl w:val="0"/>
          <w:numId w:val="25"/>
        </w:numPr>
        <w:jc w:val="both"/>
        <w:rPr>
          <w:b/>
          <w:lang w:val="en-US"/>
        </w:rPr>
      </w:pPr>
      <w:r w:rsidRPr="00DD16C4">
        <w:rPr>
          <w:b/>
          <w:lang w:val="en-US"/>
        </w:rPr>
        <w:t>This overview lists key themes/issues that were presented by the EAPN Members. The overview draws from responses received by 7 December 2015</w:t>
      </w:r>
      <w:r w:rsidR="00F26405" w:rsidRPr="00DD16C4">
        <w:rPr>
          <w:b/>
          <w:lang w:val="en-US"/>
        </w:rPr>
        <w:t xml:space="preserve"> and includes answers from 10</w:t>
      </w:r>
      <w:r w:rsidR="00AE7F68" w:rsidRPr="00DD16C4">
        <w:rPr>
          <w:b/>
          <w:lang w:val="en-US"/>
        </w:rPr>
        <w:t xml:space="preserve"> countries:</w:t>
      </w:r>
      <w:r w:rsidR="00F26405" w:rsidRPr="00DD16C4">
        <w:rPr>
          <w:b/>
          <w:lang w:val="en-US"/>
        </w:rPr>
        <w:t xml:space="preserve"> Belgium, Finland, Iceland, Ireland, Latvia, Norway, Portugal, Slovakia, Sweden, and UK. </w:t>
      </w:r>
      <w:r w:rsidR="00AE7F68" w:rsidRPr="00DD16C4">
        <w:rPr>
          <w:b/>
          <w:lang w:val="en-US"/>
        </w:rPr>
        <w:t xml:space="preserve"> </w:t>
      </w:r>
    </w:p>
    <w:p w:rsidR="00AE7F68" w:rsidRPr="00DD16C4" w:rsidRDefault="00AE7F68" w:rsidP="00F26405">
      <w:pPr>
        <w:pStyle w:val="ListParagraph"/>
        <w:numPr>
          <w:ilvl w:val="0"/>
          <w:numId w:val="25"/>
        </w:numPr>
        <w:jc w:val="both"/>
        <w:rPr>
          <w:b/>
          <w:lang w:val="en-US"/>
        </w:rPr>
      </w:pPr>
      <w:r w:rsidRPr="00DD16C4">
        <w:rPr>
          <w:b/>
          <w:lang w:val="en-US"/>
        </w:rPr>
        <w:t>The lists of themes under each question of the fiche can be used as template for key issues highlighted in the subheadings of the main part of the report.</w:t>
      </w:r>
      <w:r w:rsidR="00E3019F" w:rsidRPr="00DD16C4">
        <w:rPr>
          <w:b/>
          <w:lang w:val="en-US"/>
        </w:rPr>
        <w:t xml:space="preserve"> </w:t>
      </w:r>
    </w:p>
    <w:p w:rsidR="00AE7F68" w:rsidRPr="00DD16C4" w:rsidRDefault="00AE7F68" w:rsidP="00AE7F68">
      <w:pPr>
        <w:pStyle w:val="ListParagraph"/>
        <w:jc w:val="both"/>
        <w:rPr>
          <w:b/>
          <w:lang w:val="en-US"/>
        </w:rPr>
      </w:pPr>
    </w:p>
    <w:p w:rsidR="009B4A79" w:rsidRPr="00DD16C4" w:rsidRDefault="00FC784F" w:rsidP="00FC784F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DD16C4">
        <w:rPr>
          <w:b/>
          <w:lang w:val="en-US"/>
        </w:rPr>
        <w:t>Main obstacles in accessibility to quality housing and public health services</w:t>
      </w:r>
    </w:p>
    <w:p w:rsidR="00FC784F" w:rsidRPr="00DD16C4" w:rsidRDefault="00FC784F" w:rsidP="00FC784F">
      <w:pPr>
        <w:rPr>
          <w:lang w:val="en-US"/>
        </w:rPr>
      </w:pPr>
      <w:r w:rsidRPr="00DD16C4">
        <w:rPr>
          <w:lang w:val="en-US"/>
        </w:rPr>
        <w:t>Housing</w:t>
      </w:r>
    </w:p>
    <w:p w:rsidR="00FC784F" w:rsidRPr="00DD16C4" w:rsidRDefault="00FC784F" w:rsidP="00FC784F">
      <w:pPr>
        <w:rPr>
          <w:u w:val="single"/>
          <w:lang w:val="en-US"/>
        </w:rPr>
      </w:pPr>
      <w:r w:rsidRPr="00DD16C4">
        <w:rPr>
          <w:u w:val="single"/>
          <w:lang w:val="en-US"/>
        </w:rPr>
        <w:t>The Lack of affordable and appropriate (quality) housing</w:t>
      </w:r>
    </w:p>
    <w:p w:rsidR="00FC784F" w:rsidRDefault="00FC784F" w:rsidP="00FC784F">
      <w:proofErr w:type="spellStart"/>
      <w:r>
        <w:t>Reasons</w:t>
      </w:r>
      <w:proofErr w:type="spellEnd"/>
      <w:r>
        <w:t xml:space="preserve">: </w:t>
      </w:r>
    </w:p>
    <w:p w:rsidR="00FC784F" w:rsidRPr="00DD16C4" w:rsidRDefault="00FC784F" w:rsidP="00F94316">
      <w:pPr>
        <w:pStyle w:val="ListParagraph"/>
        <w:numPr>
          <w:ilvl w:val="0"/>
          <w:numId w:val="2"/>
        </w:numPr>
        <w:rPr>
          <w:lang w:val="en-US"/>
        </w:rPr>
      </w:pPr>
      <w:r w:rsidRPr="00DD16C4">
        <w:rPr>
          <w:lang w:val="en-US"/>
        </w:rPr>
        <w:t>The lack of rental houses in general is pushing up the rental prices</w:t>
      </w:r>
    </w:p>
    <w:p w:rsidR="00EF45CD" w:rsidRDefault="00FC784F" w:rsidP="00F94316">
      <w:pPr>
        <w:pStyle w:val="ListParagraph"/>
        <w:numPr>
          <w:ilvl w:val="0"/>
          <w:numId w:val="2"/>
        </w:numPr>
      </w:pPr>
      <w:proofErr w:type="spellStart"/>
      <w:r>
        <w:t>Higher</w:t>
      </w:r>
      <w:proofErr w:type="spellEnd"/>
      <w:r>
        <w:t xml:space="preserve"> </w:t>
      </w:r>
      <w:proofErr w:type="spellStart"/>
      <w:r>
        <w:t>rents</w:t>
      </w:r>
      <w:proofErr w:type="spellEnd"/>
      <w:r>
        <w:t xml:space="preserve"> in </w:t>
      </w:r>
      <w:proofErr w:type="spellStart"/>
      <w:r>
        <w:t>urban</w:t>
      </w:r>
      <w:proofErr w:type="spellEnd"/>
      <w:r>
        <w:t xml:space="preserve"> centres </w:t>
      </w:r>
    </w:p>
    <w:p w:rsidR="00EF45CD" w:rsidRDefault="00EF45CD" w:rsidP="00F94316">
      <w:pPr>
        <w:pStyle w:val="ListParagraph"/>
        <w:numPr>
          <w:ilvl w:val="0"/>
          <w:numId w:val="2"/>
        </w:numPr>
      </w:pPr>
      <w:proofErr w:type="spellStart"/>
      <w:r>
        <w:t>Lack</w:t>
      </w:r>
      <w:proofErr w:type="spellEnd"/>
      <w:r>
        <w:t xml:space="preserve"> of social </w:t>
      </w:r>
      <w:proofErr w:type="spellStart"/>
      <w:r>
        <w:t>housing</w:t>
      </w:r>
      <w:proofErr w:type="spellEnd"/>
    </w:p>
    <w:p w:rsidR="00EF45CD" w:rsidRPr="00DD16C4" w:rsidRDefault="00EF45CD" w:rsidP="00F94316">
      <w:pPr>
        <w:pStyle w:val="ListParagraph"/>
        <w:numPr>
          <w:ilvl w:val="0"/>
          <w:numId w:val="2"/>
        </w:numPr>
        <w:rPr>
          <w:lang w:val="en-US"/>
        </w:rPr>
      </w:pPr>
      <w:r w:rsidRPr="00DD16C4">
        <w:rPr>
          <w:lang w:val="en-US"/>
        </w:rPr>
        <w:t>The domination of the ownership culture (governments are promoting private ownership)</w:t>
      </w:r>
    </w:p>
    <w:p w:rsidR="00F94316" w:rsidRPr="00DD16C4" w:rsidRDefault="00F94316" w:rsidP="00F94316">
      <w:pPr>
        <w:pStyle w:val="ListParagraph"/>
        <w:numPr>
          <w:ilvl w:val="0"/>
          <w:numId w:val="2"/>
        </w:numPr>
        <w:rPr>
          <w:lang w:val="en-US"/>
        </w:rPr>
      </w:pPr>
      <w:r w:rsidRPr="00DD16C4">
        <w:rPr>
          <w:lang w:val="en-US"/>
        </w:rPr>
        <w:t>Increasing housing demand (population increase, demographic ageing)</w:t>
      </w:r>
    </w:p>
    <w:p w:rsidR="00F94316" w:rsidRDefault="00F94316" w:rsidP="00F94316">
      <w:pPr>
        <w:pStyle w:val="ListParagraph"/>
        <w:numPr>
          <w:ilvl w:val="0"/>
          <w:numId w:val="2"/>
        </w:numPr>
      </w:pPr>
      <w:proofErr w:type="spellStart"/>
      <w:r>
        <w:t>Privatization</w:t>
      </w:r>
      <w:proofErr w:type="spellEnd"/>
      <w:r>
        <w:t xml:space="preserve"> of the </w:t>
      </w:r>
      <w:proofErr w:type="spellStart"/>
      <w:r>
        <w:t>housing</w:t>
      </w:r>
      <w:proofErr w:type="spellEnd"/>
      <w:r>
        <w:t xml:space="preserve"> </w:t>
      </w:r>
      <w:proofErr w:type="spellStart"/>
      <w:r>
        <w:t>market</w:t>
      </w:r>
      <w:proofErr w:type="spellEnd"/>
    </w:p>
    <w:p w:rsidR="00EF45CD" w:rsidRPr="00DD16C4" w:rsidRDefault="00EF45CD" w:rsidP="00FC784F">
      <w:pPr>
        <w:rPr>
          <w:u w:val="single"/>
          <w:lang w:val="en-US"/>
        </w:rPr>
      </w:pPr>
      <w:r w:rsidRPr="00DD16C4">
        <w:rPr>
          <w:u w:val="single"/>
          <w:lang w:val="en-US"/>
        </w:rPr>
        <w:t>The lack of capacities to access housing</w:t>
      </w:r>
      <w:r w:rsidR="00C17DBF" w:rsidRPr="00DD16C4">
        <w:rPr>
          <w:u w:val="single"/>
          <w:lang w:val="en-US"/>
        </w:rPr>
        <w:t xml:space="preserve"> or to obtain the access to housing</w:t>
      </w:r>
    </w:p>
    <w:p w:rsidR="00EF45CD" w:rsidRDefault="00EF45CD" w:rsidP="00FC784F">
      <w:proofErr w:type="spellStart"/>
      <w:r>
        <w:t>Reasons</w:t>
      </w:r>
      <w:proofErr w:type="spellEnd"/>
      <w:r>
        <w:t>:</w:t>
      </w:r>
    </w:p>
    <w:p w:rsidR="00C17DBF" w:rsidRPr="00DD16C4" w:rsidRDefault="00EF45CD" w:rsidP="00F94316">
      <w:pPr>
        <w:pStyle w:val="ListParagraph"/>
        <w:numPr>
          <w:ilvl w:val="0"/>
          <w:numId w:val="3"/>
        </w:numPr>
        <w:rPr>
          <w:lang w:val="en-US"/>
        </w:rPr>
      </w:pPr>
      <w:r w:rsidRPr="00DD16C4">
        <w:rPr>
          <w:lang w:val="en-US"/>
        </w:rPr>
        <w:t xml:space="preserve">Increasing number of people </w:t>
      </w:r>
      <w:r w:rsidR="00C17DBF" w:rsidRPr="00DD16C4">
        <w:rPr>
          <w:lang w:val="en-US"/>
        </w:rPr>
        <w:t>at risk of poverty and social exclusion – unemployment</w:t>
      </w:r>
    </w:p>
    <w:p w:rsidR="00C17DBF" w:rsidRPr="00DD16C4" w:rsidRDefault="00C17DBF" w:rsidP="00F94316">
      <w:pPr>
        <w:pStyle w:val="ListParagraph"/>
        <w:numPr>
          <w:ilvl w:val="0"/>
          <w:numId w:val="3"/>
        </w:numPr>
        <w:rPr>
          <w:lang w:val="en-US"/>
        </w:rPr>
      </w:pPr>
      <w:r w:rsidRPr="00DD16C4">
        <w:rPr>
          <w:lang w:val="en-US"/>
        </w:rPr>
        <w:t>In</w:t>
      </w:r>
      <w:r w:rsidR="00AE7F68" w:rsidRPr="00DD16C4">
        <w:rPr>
          <w:lang w:val="en-US"/>
        </w:rPr>
        <w:t>-</w:t>
      </w:r>
      <w:proofErr w:type="spellStart"/>
      <w:r w:rsidRPr="00DD16C4">
        <w:rPr>
          <w:lang w:val="en-US"/>
        </w:rPr>
        <w:t>debtness</w:t>
      </w:r>
      <w:proofErr w:type="spellEnd"/>
      <w:r w:rsidRPr="00DD16C4">
        <w:rPr>
          <w:lang w:val="en-US"/>
        </w:rPr>
        <w:t xml:space="preserve"> due to housing loans (housing costs overburden) </w:t>
      </w:r>
    </w:p>
    <w:p w:rsidR="00C17DBF" w:rsidRDefault="00C17DBF" w:rsidP="00F94316">
      <w:pPr>
        <w:pStyle w:val="ListParagraph"/>
        <w:numPr>
          <w:ilvl w:val="0"/>
          <w:numId w:val="3"/>
        </w:numPr>
      </w:pPr>
      <w:r>
        <w:t>Exclusion of certain social groups (Roma, immigrants)</w:t>
      </w:r>
    </w:p>
    <w:p w:rsidR="00FC784F" w:rsidRPr="00DD16C4" w:rsidRDefault="00C17DBF" w:rsidP="00F94316">
      <w:pPr>
        <w:pStyle w:val="ListParagraph"/>
        <w:numPr>
          <w:ilvl w:val="0"/>
          <w:numId w:val="3"/>
        </w:numPr>
        <w:rPr>
          <w:lang w:val="en-US"/>
        </w:rPr>
      </w:pPr>
      <w:r w:rsidRPr="00DD16C4">
        <w:rPr>
          <w:lang w:val="en-US"/>
        </w:rPr>
        <w:t>Conditionality for renting</w:t>
      </w:r>
      <w:r w:rsidR="00FC784F" w:rsidRPr="00DD16C4">
        <w:rPr>
          <w:lang w:val="en-US"/>
        </w:rPr>
        <w:t xml:space="preserve"> </w:t>
      </w:r>
      <w:r w:rsidRPr="00DD16C4">
        <w:rPr>
          <w:lang w:val="en-US"/>
        </w:rPr>
        <w:t>(income checks, guarantee)</w:t>
      </w:r>
    </w:p>
    <w:p w:rsidR="00F94316" w:rsidRPr="00DD16C4" w:rsidRDefault="00F94316" w:rsidP="00F94316">
      <w:pPr>
        <w:pStyle w:val="ListParagraph"/>
        <w:numPr>
          <w:ilvl w:val="0"/>
          <w:numId w:val="3"/>
        </w:numPr>
        <w:rPr>
          <w:lang w:val="en-US"/>
        </w:rPr>
      </w:pPr>
      <w:r w:rsidRPr="00DD16C4">
        <w:rPr>
          <w:lang w:val="en-US"/>
        </w:rPr>
        <w:t xml:space="preserve">Increase in costs of housing (rents) </w:t>
      </w:r>
    </w:p>
    <w:p w:rsidR="004705E7" w:rsidRPr="00DD16C4" w:rsidRDefault="004705E7" w:rsidP="004705E7">
      <w:pPr>
        <w:rPr>
          <w:lang w:val="en-US"/>
        </w:rPr>
      </w:pPr>
      <w:r w:rsidRPr="00DD16C4">
        <w:rPr>
          <w:lang w:val="en-US"/>
        </w:rPr>
        <w:t>Health</w:t>
      </w:r>
    </w:p>
    <w:p w:rsidR="004705E7" w:rsidRPr="00DD16C4" w:rsidRDefault="004705E7" w:rsidP="004705E7">
      <w:pPr>
        <w:rPr>
          <w:u w:val="single"/>
          <w:lang w:val="en-US"/>
        </w:rPr>
      </w:pPr>
      <w:r w:rsidRPr="00DD16C4">
        <w:rPr>
          <w:u w:val="single"/>
          <w:lang w:val="en-US"/>
        </w:rPr>
        <w:t>The lack of accessible, affordable and quality health-care services</w:t>
      </w:r>
    </w:p>
    <w:p w:rsidR="004705E7" w:rsidRDefault="004705E7" w:rsidP="004705E7">
      <w:proofErr w:type="spellStart"/>
      <w:r>
        <w:t>Reasons</w:t>
      </w:r>
      <w:proofErr w:type="spellEnd"/>
      <w:r>
        <w:t>:</w:t>
      </w:r>
    </w:p>
    <w:p w:rsidR="004705E7" w:rsidRPr="00DD16C4" w:rsidRDefault="004705E7" w:rsidP="00A54D9D">
      <w:pPr>
        <w:pStyle w:val="ListParagraph"/>
        <w:numPr>
          <w:ilvl w:val="0"/>
          <w:numId w:val="4"/>
        </w:numPr>
        <w:rPr>
          <w:lang w:val="en-US"/>
        </w:rPr>
      </w:pPr>
      <w:r w:rsidRPr="00DD16C4">
        <w:rPr>
          <w:lang w:val="en-US"/>
        </w:rPr>
        <w:t>Administrative thresholds (documents</w:t>
      </w:r>
      <w:r w:rsidR="00A54D9D" w:rsidRPr="00DD16C4">
        <w:rPr>
          <w:lang w:val="en-US"/>
        </w:rPr>
        <w:t>, especially for certain social groups like migrants and homeless</w:t>
      </w:r>
      <w:r w:rsidRPr="00DD16C4">
        <w:rPr>
          <w:lang w:val="en-US"/>
        </w:rPr>
        <w:t>)</w:t>
      </w:r>
    </w:p>
    <w:p w:rsidR="004705E7" w:rsidRPr="00DD16C4" w:rsidRDefault="004705E7" w:rsidP="00A54D9D">
      <w:pPr>
        <w:pStyle w:val="ListParagraph"/>
        <w:numPr>
          <w:ilvl w:val="0"/>
          <w:numId w:val="4"/>
        </w:numPr>
        <w:rPr>
          <w:lang w:val="en-US"/>
        </w:rPr>
      </w:pPr>
      <w:r w:rsidRPr="00DD16C4">
        <w:rPr>
          <w:lang w:val="en-US"/>
        </w:rPr>
        <w:t>Privatization of the public health-care services</w:t>
      </w:r>
    </w:p>
    <w:p w:rsidR="004705E7" w:rsidRPr="00DD16C4" w:rsidRDefault="004705E7" w:rsidP="00A54D9D">
      <w:pPr>
        <w:pStyle w:val="ListParagraph"/>
        <w:numPr>
          <w:ilvl w:val="0"/>
          <w:numId w:val="4"/>
        </w:numPr>
        <w:rPr>
          <w:lang w:val="en-US"/>
        </w:rPr>
      </w:pPr>
      <w:r w:rsidRPr="00DD16C4">
        <w:rPr>
          <w:lang w:val="en-US"/>
        </w:rPr>
        <w:t>Increasing costs of health-care services</w:t>
      </w:r>
    </w:p>
    <w:p w:rsidR="004705E7" w:rsidRPr="00DD16C4" w:rsidRDefault="004705E7" w:rsidP="00A54D9D">
      <w:pPr>
        <w:pStyle w:val="ListParagraph"/>
        <w:numPr>
          <w:ilvl w:val="0"/>
          <w:numId w:val="4"/>
        </w:numPr>
        <w:rPr>
          <w:lang w:val="en-US"/>
        </w:rPr>
      </w:pPr>
      <w:r w:rsidRPr="00DD16C4">
        <w:rPr>
          <w:lang w:val="en-US"/>
        </w:rPr>
        <w:t>The lack of health-care services in rural areas</w:t>
      </w:r>
    </w:p>
    <w:p w:rsidR="004705E7" w:rsidRPr="00DD16C4" w:rsidRDefault="004705E7" w:rsidP="00A54D9D">
      <w:pPr>
        <w:pStyle w:val="ListParagraph"/>
        <w:numPr>
          <w:ilvl w:val="0"/>
          <w:numId w:val="4"/>
        </w:numPr>
        <w:rPr>
          <w:lang w:val="en-US"/>
        </w:rPr>
      </w:pPr>
      <w:r w:rsidRPr="00DD16C4">
        <w:rPr>
          <w:lang w:val="en-US"/>
        </w:rPr>
        <w:t>Lower quality of health-care services related to public health insurance</w:t>
      </w:r>
    </w:p>
    <w:p w:rsidR="00A54D9D" w:rsidRPr="00DD16C4" w:rsidRDefault="00A54D9D" w:rsidP="00A54D9D">
      <w:pPr>
        <w:pStyle w:val="ListParagraph"/>
        <w:numPr>
          <w:ilvl w:val="0"/>
          <w:numId w:val="4"/>
        </w:numPr>
        <w:rPr>
          <w:lang w:val="en-US"/>
        </w:rPr>
      </w:pPr>
      <w:r w:rsidRPr="00DD16C4">
        <w:rPr>
          <w:lang w:val="en-US"/>
        </w:rPr>
        <w:t>Unbalanced and unmonitored funding of health-care services</w:t>
      </w:r>
    </w:p>
    <w:p w:rsidR="00A54D9D" w:rsidRPr="00DD16C4" w:rsidRDefault="00A54D9D" w:rsidP="00A54D9D">
      <w:pPr>
        <w:pStyle w:val="ListParagraph"/>
        <w:numPr>
          <w:ilvl w:val="0"/>
          <w:numId w:val="4"/>
        </w:numPr>
        <w:rPr>
          <w:lang w:val="en-US"/>
        </w:rPr>
      </w:pPr>
      <w:r w:rsidRPr="00DD16C4">
        <w:rPr>
          <w:lang w:val="en-US"/>
        </w:rPr>
        <w:t>The lack of doctors and hospital facilities</w:t>
      </w:r>
    </w:p>
    <w:p w:rsidR="00A54D9D" w:rsidRDefault="00A54D9D" w:rsidP="00A54D9D">
      <w:pPr>
        <w:pStyle w:val="ListParagraph"/>
        <w:numPr>
          <w:ilvl w:val="0"/>
          <w:numId w:val="4"/>
        </w:numPr>
      </w:pPr>
      <w:proofErr w:type="spellStart"/>
      <w:r>
        <w:lastRenderedPageBreak/>
        <w:t>Lack</w:t>
      </w:r>
      <w:proofErr w:type="spellEnd"/>
      <w:r>
        <w:t xml:space="preserve"> of information/communication gap</w:t>
      </w:r>
    </w:p>
    <w:p w:rsidR="00A54D9D" w:rsidRPr="00DD16C4" w:rsidRDefault="00A54D9D" w:rsidP="00A54D9D">
      <w:pPr>
        <w:pStyle w:val="ListParagraph"/>
        <w:numPr>
          <w:ilvl w:val="0"/>
          <w:numId w:val="4"/>
        </w:numPr>
        <w:rPr>
          <w:lang w:val="en-US"/>
        </w:rPr>
      </w:pPr>
      <w:r w:rsidRPr="00DD16C4">
        <w:rPr>
          <w:lang w:val="en-US"/>
        </w:rPr>
        <w:t>General increase of people experiencing poverty and social exclusion</w:t>
      </w:r>
    </w:p>
    <w:p w:rsidR="00A54D9D" w:rsidRPr="00DD16C4" w:rsidRDefault="00A54D9D" w:rsidP="00A54D9D">
      <w:pPr>
        <w:pStyle w:val="ListParagraph"/>
        <w:rPr>
          <w:lang w:val="en-US"/>
        </w:rPr>
      </w:pPr>
    </w:p>
    <w:p w:rsidR="00A54D9D" w:rsidRPr="00DD16C4" w:rsidRDefault="00A54D9D" w:rsidP="00A54D9D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DD16C4">
        <w:rPr>
          <w:b/>
          <w:lang w:val="en-US"/>
        </w:rPr>
        <w:t>Main causes for limited access and exclusion from housing and health-care services</w:t>
      </w:r>
    </w:p>
    <w:p w:rsidR="00F6101E" w:rsidRDefault="00F6101E" w:rsidP="00A54D9D">
      <w:r>
        <w:t>Housing</w:t>
      </w:r>
    </w:p>
    <w:p w:rsidR="00A54D9D" w:rsidRPr="00DD16C4" w:rsidRDefault="00A54D9D" w:rsidP="005F3CCC">
      <w:pPr>
        <w:pStyle w:val="ListParagraph"/>
        <w:numPr>
          <w:ilvl w:val="0"/>
          <w:numId w:val="5"/>
        </w:numPr>
        <w:rPr>
          <w:lang w:val="en-US"/>
        </w:rPr>
      </w:pPr>
      <w:r w:rsidRPr="00DD16C4">
        <w:rPr>
          <w:lang w:val="en-US"/>
        </w:rPr>
        <w:t>Housing policies supporting house owners and not tenants</w:t>
      </w:r>
    </w:p>
    <w:p w:rsidR="00F6101E" w:rsidRPr="00DD16C4" w:rsidRDefault="00F6101E" w:rsidP="005F3CCC">
      <w:pPr>
        <w:pStyle w:val="ListParagraph"/>
        <w:numPr>
          <w:ilvl w:val="0"/>
          <w:numId w:val="5"/>
        </w:numPr>
        <w:rPr>
          <w:lang w:val="en-US"/>
        </w:rPr>
      </w:pPr>
      <w:r w:rsidRPr="00DD16C4">
        <w:rPr>
          <w:lang w:val="en-US"/>
        </w:rPr>
        <w:t>Increase in housing costs (rents)</w:t>
      </w:r>
    </w:p>
    <w:p w:rsidR="00F6101E" w:rsidRDefault="00F6101E" w:rsidP="005F3CCC">
      <w:pPr>
        <w:pStyle w:val="ListParagraph"/>
        <w:numPr>
          <w:ilvl w:val="0"/>
          <w:numId w:val="5"/>
        </w:numPr>
      </w:pPr>
      <w:proofErr w:type="spellStart"/>
      <w:r>
        <w:t>Lack</w:t>
      </w:r>
      <w:proofErr w:type="spellEnd"/>
      <w:r>
        <w:t xml:space="preserve"> of social </w:t>
      </w:r>
      <w:proofErr w:type="spellStart"/>
      <w:r>
        <w:t>housing</w:t>
      </w:r>
      <w:proofErr w:type="spellEnd"/>
    </w:p>
    <w:p w:rsidR="00F6101E" w:rsidRDefault="00F6101E" w:rsidP="005F3CCC">
      <w:pPr>
        <w:pStyle w:val="ListParagraph"/>
        <w:numPr>
          <w:ilvl w:val="0"/>
          <w:numId w:val="5"/>
        </w:numPr>
      </w:pPr>
      <w:proofErr w:type="spellStart"/>
      <w:r>
        <w:t>Lack</w:t>
      </w:r>
      <w:proofErr w:type="spellEnd"/>
      <w:r>
        <w:t xml:space="preserve"> of </w:t>
      </w:r>
      <w:proofErr w:type="spellStart"/>
      <w:r>
        <w:t>housing</w:t>
      </w:r>
      <w:proofErr w:type="spellEnd"/>
      <w:r>
        <w:t xml:space="preserve"> in </w:t>
      </w:r>
      <w:proofErr w:type="spellStart"/>
      <w:r>
        <w:t>general</w:t>
      </w:r>
      <w:proofErr w:type="spellEnd"/>
    </w:p>
    <w:p w:rsidR="00F6101E" w:rsidRDefault="00F6101E" w:rsidP="005F3CCC">
      <w:pPr>
        <w:pStyle w:val="ListParagraph"/>
        <w:numPr>
          <w:ilvl w:val="0"/>
          <w:numId w:val="5"/>
        </w:numPr>
      </w:pPr>
      <w:r>
        <w:t>Exclusion of certain social groups</w:t>
      </w:r>
    </w:p>
    <w:p w:rsidR="00F6101E" w:rsidRPr="00DD16C4" w:rsidRDefault="00F6101E" w:rsidP="005F3CCC">
      <w:pPr>
        <w:pStyle w:val="ListParagraph"/>
        <w:numPr>
          <w:ilvl w:val="0"/>
          <w:numId w:val="5"/>
        </w:numPr>
        <w:rPr>
          <w:lang w:val="en-US"/>
        </w:rPr>
      </w:pPr>
      <w:r w:rsidRPr="00DD16C4">
        <w:rPr>
          <w:lang w:val="en-US"/>
        </w:rPr>
        <w:t>Lack of information for obtaining social housing benefits</w:t>
      </w:r>
    </w:p>
    <w:p w:rsidR="00F6101E" w:rsidRPr="00DD16C4" w:rsidRDefault="00F6101E" w:rsidP="005F3CCC">
      <w:pPr>
        <w:pStyle w:val="ListParagraph"/>
        <w:numPr>
          <w:ilvl w:val="0"/>
          <w:numId w:val="5"/>
        </w:numPr>
        <w:rPr>
          <w:lang w:val="en-US"/>
        </w:rPr>
      </w:pPr>
      <w:r w:rsidRPr="00DD16C4">
        <w:rPr>
          <w:lang w:val="en-US"/>
        </w:rPr>
        <w:t xml:space="preserve">Economic crisis and austerity measures in general </w:t>
      </w:r>
    </w:p>
    <w:p w:rsidR="004705E7" w:rsidRPr="00DD16C4" w:rsidRDefault="00F6101E" w:rsidP="005F3CCC">
      <w:pPr>
        <w:pStyle w:val="ListParagraph"/>
        <w:numPr>
          <w:ilvl w:val="0"/>
          <w:numId w:val="5"/>
        </w:numPr>
        <w:rPr>
          <w:lang w:val="en-US"/>
        </w:rPr>
      </w:pPr>
      <w:r w:rsidRPr="00DD16C4">
        <w:rPr>
          <w:lang w:val="en-US"/>
        </w:rPr>
        <w:t>High conditionality for accessing renting market (</w:t>
      </w:r>
      <w:r w:rsidR="005F3CCC" w:rsidRPr="00DD16C4">
        <w:rPr>
          <w:lang w:val="en-US"/>
        </w:rPr>
        <w:t>income checks, guarantee)</w:t>
      </w:r>
    </w:p>
    <w:p w:rsidR="005F3CCC" w:rsidRPr="00DD16C4" w:rsidRDefault="005F3CCC" w:rsidP="005F3CCC">
      <w:pPr>
        <w:pStyle w:val="ListParagraph"/>
        <w:numPr>
          <w:ilvl w:val="0"/>
          <w:numId w:val="5"/>
        </w:numPr>
        <w:rPr>
          <w:lang w:val="en-US"/>
        </w:rPr>
      </w:pPr>
      <w:r w:rsidRPr="00DD16C4">
        <w:rPr>
          <w:lang w:val="en-US"/>
        </w:rPr>
        <w:t>Privatization (subsidizing rents and not offering social housing)</w:t>
      </w:r>
    </w:p>
    <w:p w:rsidR="00C17DBF" w:rsidRDefault="005F3CCC" w:rsidP="00FC784F">
      <w:proofErr w:type="spellStart"/>
      <w:r>
        <w:t>Health</w:t>
      </w:r>
      <w:proofErr w:type="spellEnd"/>
    </w:p>
    <w:p w:rsidR="005F3CCC" w:rsidRPr="00DD16C4" w:rsidRDefault="005F3CCC" w:rsidP="005F3CCC">
      <w:pPr>
        <w:pStyle w:val="ListParagraph"/>
        <w:numPr>
          <w:ilvl w:val="0"/>
          <w:numId w:val="6"/>
        </w:numPr>
        <w:rPr>
          <w:lang w:val="en-US"/>
        </w:rPr>
      </w:pPr>
      <w:r w:rsidRPr="00DD16C4">
        <w:rPr>
          <w:lang w:val="en-US"/>
        </w:rPr>
        <w:t>Increasing costs of health-care services</w:t>
      </w:r>
    </w:p>
    <w:p w:rsidR="005F3CCC" w:rsidRPr="00DD16C4" w:rsidRDefault="005F3CCC" w:rsidP="005F3CCC">
      <w:pPr>
        <w:pStyle w:val="ListParagraph"/>
        <w:numPr>
          <w:ilvl w:val="0"/>
          <w:numId w:val="6"/>
        </w:numPr>
        <w:rPr>
          <w:lang w:val="en-US"/>
        </w:rPr>
      </w:pPr>
      <w:r w:rsidRPr="00DD16C4">
        <w:rPr>
          <w:lang w:val="en-US"/>
        </w:rPr>
        <w:t>Reductions in public expenditure for health-care services</w:t>
      </w:r>
    </w:p>
    <w:p w:rsidR="005F3CCC" w:rsidRPr="00DD16C4" w:rsidRDefault="005F3CCC" w:rsidP="005F3CCC">
      <w:pPr>
        <w:pStyle w:val="ListParagraph"/>
        <w:numPr>
          <w:ilvl w:val="0"/>
          <w:numId w:val="6"/>
        </w:numPr>
        <w:rPr>
          <w:lang w:val="en-US"/>
        </w:rPr>
      </w:pPr>
      <w:r w:rsidRPr="00DD16C4">
        <w:rPr>
          <w:lang w:val="en-US"/>
        </w:rPr>
        <w:t>Urban centralization of available health-care services</w:t>
      </w:r>
    </w:p>
    <w:p w:rsidR="005F3CCC" w:rsidRDefault="005F3CCC" w:rsidP="005F3CCC">
      <w:pPr>
        <w:pStyle w:val="ListParagraph"/>
        <w:numPr>
          <w:ilvl w:val="0"/>
          <w:numId w:val="6"/>
        </w:numPr>
      </w:pPr>
      <w:r>
        <w:t xml:space="preserve">The </w:t>
      </w:r>
      <w:proofErr w:type="spellStart"/>
      <w:r>
        <w:t>lack</w:t>
      </w:r>
      <w:proofErr w:type="spellEnd"/>
      <w:r>
        <w:t xml:space="preserve"> of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professionals</w:t>
      </w:r>
      <w:proofErr w:type="spellEnd"/>
    </w:p>
    <w:p w:rsidR="005F3CCC" w:rsidRDefault="005F3CCC" w:rsidP="005F3CCC">
      <w:pPr>
        <w:pStyle w:val="ListParagraph"/>
        <w:numPr>
          <w:ilvl w:val="0"/>
          <w:numId w:val="6"/>
        </w:numPr>
      </w:pPr>
      <w:proofErr w:type="spellStart"/>
      <w:r>
        <w:t>Privatization</w:t>
      </w:r>
      <w:proofErr w:type="spellEnd"/>
      <w:r>
        <w:t xml:space="preserve"> </w:t>
      </w:r>
    </w:p>
    <w:p w:rsidR="005F3CCC" w:rsidRDefault="005F3CCC" w:rsidP="005F3CCC">
      <w:pPr>
        <w:pStyle w:val="ListParagraph"/>
        <w:numPr>
          <w:ilvl w:val="0"/>
          <w:numId w:val="6"/>
        </w:numPr>
      </w:pPr>
      <w:r>
        <w:t xml:space="preserve">The </w:t>
      </w:r>
      <w:proofErr w:type="spellStart"/>
      <w:r>
        <w:t>lack</w:t>
      </w:r>
      <w:proofErr w:type="spellEnd"/>
      <w:r>
        <w:t xml:space="preserve"> of information</w:t>
      </w:r>
    </w:p>
    <w:p w:rsidR="00087B17" w:rsidRPr="00DD16C4" w:rsidRDefault="005F3CCC" w:rsidP="00087B17">
      <w:pPr>
        <w:pStyle w:val="ListParagraph"/>
        <w:numPr>
          <w:ilvl w:val="0"/>
          <w:numId w:val="6"/>
        </w:numPr>
        <w:rPr>
          <w:lang w:val="en-US"/>
        </w:rPr>
      </w:pPr>
      <w:r w:rsidRPr="00DD16C4">
        <w:rPr>
          <w:lang w:val="en-US"/>
        </w:rPr>
        <w:t>Limitations in accessing to public health insurance (limited to registered unemployed people)</w:t>
      </w:r>
    </w:p>
    <w:p w:rsidR="00087B17" w:rsidRPr="00DD16C4" w:rsidRDefault="00087B17" w:rsidP="00087B17">
      <w:pPr>
        <w:pStyle w:val="ListParagraph"/>
        <w:rPr>
          <w:lang w:val="en-US"/>
        </w:rPr>
      </w:pPr>
    </w:p>
    <w:p w:rsidR="00087B17" w:rsidRPr="00DD16C4" w:rsidRDefault="00087B17" w:rsidP="00087B17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DD16C4">
        <w:rPr>
          <w:b/>
          <w:lang w:val="en-US"/>
        </w:rPr>
        <w:t>How are changes in accessibility affecting the situation of poverty and social exclusion</w:t>
      </w:r>
    </w:p>
    <w:p w:rsidR="00087B17" w:rsidRDefault="00087B17" w:rsidP="002931CE">
      <w:r>
        <w:t>Housing</w:t>
      </w:r>
    </w:p>
    <w:p w:rsidR="002931CE" w:rsidRPr="00DD16C4" w:rsidRDefault="002931CE" w:rsidP="002931CE">
      <w:pPr>
        <w:pStyle w:val="ListParagraph"/>
        <w:numPr>
          <w:ilvl w:val="0"/>
          <w:numId w:val="7"/>
        </w:numPr>
        <w:rPr>
          <w:lang w:val="en-US"/>
        </w:rPr>
      </w:pPr>
      <w:r w:rsidRPr="00DD16C4">
        <w:rPr>
          <w:lang w:val="en-US"/>
        </w:rPr>
        <w:t>People living in bad quality housing affecting their health</w:t>
      </w:r>
    </w:p>
    <w:p w:rsidR="002931CE" w:rsidRDefault="002931CE" w:rsidP="002931CE">
      <w:pPr>
        <w:pStyle w:val="ListParagraph"/>
        <w:numPr>
          <w:ilvl w:val="0"/>
          <w:numId w:val="7"/>
        </w:numPr>
      </w:pPr>
      <w:r>
        <w:t xml:space="preserve">The </w:t>
      </w:r>
      <w:proofErr w:type="spellStart"/>
      <w:r>
        <w:t>increase</w:t>
      </w:r>
      <w:proofErr w:type="spellEnd"/>
      <w:r>
        <w:t xml:space="preserve"> in </w:t>
      </w:r>
      <w:proofErr w:type="spellStart"/>
      <w:r>
        <w:t>homelessness</w:t>
      </w:r>
      <w:proofErr w:type="spellEnd"/>
    </w:p>
    <w:p w:rsidR="002931CE" w:rsidRDefault="002931CE" w:rsidP="002931CE">
      <w:pPr>
        <w:pStyle w:val="ListParagraph"/>
        <w:numPr>
          <w:ilvl w:val="0"/>
          <w:numId w:val="7"/>
        </w:numPr>
      </w:pPr>
      <w:r>
        <w:t>In-</w:t>
      </w:r>
      <w:proofErr w:type="spellStart"/>
      <w:r>
        <w:t>work</w:t>
      </w:r>
      <w:proofErr w:type="spellEnd"/>
      <w:r>
        <w:t xml:space="preserve"> </w:t>
      </w:r>
      <w:proofErr w:type="spellStart"/>
      <w:r>
        <w:t>poverty</w:t>
      </w:r>
      <w:proofErr w:type="spellEnd"/>
    </w:p>
    <w:p w:rsidR="002931CE" w:rsidRDefault="002931CE" w:rsidP="002931CE">
      <w:pPr>
        <w:pStyle w:val="ListParagraph"/>
        <w:numPr>
          <w:ilvl w:val="0"/>
          <w:numId w:val="7"/>
        </w:numPr>
      </w:pPr>
      <w:proofErr w:type="spellStart"/>
      <w:r>
        <w:t>Limiting</w:t>
      </w:r>
      <w:proofErr w:type="spellEnd"/>
      <w:r>
        <w:t xml:space="preserve"> </w:t>
      </w:r>
      <w:proofErr w:type="spellStart"/>
      <w:r>
        <w:t>access</w:t>
      </w:r>
      <w:proofErr w:type="spellEnd"/>
      <w:r>
        <w:t xml:space="preserve"> to </w:t>
      </w:r>
      <w:proofErr w:type="spellStart"/>
      <w:r>
        <w:t>employment</w:t>
      </w:r>
      <w:proofErr w:type="spellEnd"/>
    </w:p>
    <w:p w:rsidR="00087B17" w:rsidRDefault="002931CE" w:rsidP="002931CE">
      <w:pPr>
        <w:pStyle w:val="ListParagraph"/>
        <w:numPr>
          <w:ilvl w:val="0"/>
          <w:numId w:val="7"/>
        </w:numPr>
      </w:pPr>
      <w:proofErr w:type="spellStart"/>
      <w:r>
        <w:t>Increasing</w:t>
      </w:r>
      <w:proofErr w:type="spellEnd"/>
      <w:r>
        <w:t xml:space="preserve"> </w:t>
      </w:r>
      <w:proofErr w:type="spellStart"/>
      <w:r>
        <w:t>poverty</w:t>
      </w:r>
      <w:proofErr w:type="spellEnd"/>
      <w:r>
        <w:t xml:space="preserve"> of home-</w:t>
      </w:r>
      <w:proofErr w:type="spellStart"/>
      <w:r>
        <w:t>owners</w:t>
      </w:r>
      <w:proofErr w:type="spellEnd"/>
      <w:r w:rsidR="00087B17">
        <w:t xml:space="preserve"> </w:t>
      </w:r>
    </w:p>
    <w:p w:rsidR="00141EDF" w:rsidRDefault="00141EDF" w:rsidP="00141EDF">
      <w:proofErr w:type="spellStart"/>
      <w:r>
        <w:t>Health</w:t>
      </w:r>
      <w:proofErr w:type="spellEnd"/>
    </w:p>
    <w:p w:rsidR="00141EDF" w:rsidRPr="00DD16C4" w:rsidRDefault="00141EDF" w:rsidP="00141EDF">
      <w:pPr>
        <w:pStyle w:val="ListParagraph"/>
        <w:numPr>
          <w:ilvl w:val="0"/>
          <w:numId w:val="8"/>
        </w:numPr>
        <w:rPr>
          <w:lang w:val="en-US"/>
        </w:rPr>
      </w:pPr>
      <w:r w:rsidRPr="00DD16C4">
        <w:rPr>
          <w:lang w:val="en-US"/>
        </w:rPr>
        <w:t>The close down of health-care services and with it the close down of local satellite services (higher unemployment)</w:t>
      </w:r>
    </w:p>
    <w:p w:rsidR="00141EDF" w:rsidRPr="00DD16C4" w:rsidRDefault="00141EDF" w:rsidP="00141EDF">
      <w:pPr>
        <w:pStyle w:val="ListParagraph"/>
        <w:numPr>
          <w:ilvl w:val="0"/>
          <w:numId w:val="8"/>
        </w:numPr>
        <w:rPr>
          <w:lang w:val="en-US"/>
        </w:rPr>
      </w:pPr>
      <w:r w:rsidRPr="00DD16C4">
        <w:rPr>
          <w:lang w:val="en-US"/>
        </w:rPr>
        <w:t>The increase in medical costs and the cut of social benefits increase</w:t>
      </w:r>
      <w:r w:rsidR="00F26405" w:rsidRPr="00DD16C4">
        <w:rPr>
          <w:lang w:val="en-US"/>
        </w:rPr>
        <w:t>d</w:t>
      </w:r>
      <w:r w:rsidRPr="00DD16C4">
        <w:rPr>
          <w:lang w:val="en-US"/>
        </w:rPr>
        <w:t xml:space="preserve"> the number of long-term unemployed people and impoverished part of the population</w:t>
      </w:r>
    </w:p>
    <w:p w:rsidR="00141EDF" w:rsidRPr="00DD16C4" w:rsidRDefault="00141EDF" w:rsidP="00141EDF">
      <w:pPr>
        <w:pStyle w:val="ListParagraph"/>
        <w:rPr>
          <w:lang w:val="en-US"/>
        </w:rPr>
      </w:pPr>
    </w:p>
    <w:p w:rsidR="00141EDF" w:rsidRPr="00DD16C4" w:rsidRDefault="00141EDF" w:rsidP="00141EDF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DD16C4">
        <w:rPr>
          <w:b/>
          <w:lang w:val="en-US"/>
        </w:rPr>
        <w:t>Which aspects of housing and public health care services have faced the biggest regression and what were the causes for the regression</w:t>
      </w:r>
    </w:p>
    <w:p w:rsidR="00141EDF" w:rsidRDefault="00141EDF" w:rsidP="00141EDF">
      <w:r>
        <w:t>Housing</w:t>
      </w:r>
    </w:p>
    <w:p w:rsidR="00141EDF" w:rsidRPr="00DD16C4" w:rsidRDefault="00141EDF" w:rsidP="00167EEC">
      <w:pPr>
        <w:pStyle w:val="ListParagraph"/>
        <w:numPr>
          <w:ilvl w:val="0"/>
          <w:numId w:val="9"/>
        </w:numPr>
        <w:rPr>
          <w:lang w:val="en-US"/>
        </w:rPr>
      </w:pPr>
      <w:r w:rsidRPr="00DD16C4">
        <w:rPr>
          <w:lang w:val="en-US"/>
        </w:rPr>
        <w:t>Lesser social investments for affordable housing</w:t>
      </w:r>
    </w:p>
    <w:p w:rsidR="00141EDF" w:rsidRPr="00DD16C4" w:rsidRDefault="00141EDF" w:rsidP="00167EEC">
      <w:pPr>
        <w:pStyle w:val="ListParagraph"/>
        <w:numPr>
          <w:ilvl w:val="0"/>
          <w:numId w:val="9"/>
        </w:numPr>
        <w:rPr>
          <w:lang w:val="en-US"/>
        </w:rPr>
      </w:pPr>
      <w:r w:rsidRPr="00DD16C4">
        <w:rPr>
          <w:lang w:val="en-US"/>
        </w:rPr>
        <w:t>The domination of private rental companies</w:t>
      </w:r>
      <w:r w:rsidR="00167EEC" w:rsidRPr="00DD16C4">
        <w:rPr>
          <w:lang w:val="en-US"/>
        </w:rPr>
        <w:t>/privatization</w:t>
      </w:r>
    </w:p>
    <w:p w:rsidR="00141EDF" w:rsidRPr="00DD16C4" w:rsidRDefault="00141EDF" w:rsidP="00167EEC">
      <w:pPr>
        <w:pStyle w:val="ListParagraph"/>
        <w:numPr>
          <w:ilvl w:val="0"/>
          <w:numId w:val="9"/>
        </w:numPr>
        <w:rPr>
          <w:lang w:val="en-US"/>
        </w:rPr>
      </w:pPr>
      <w:r w:rsidRPr="00DD16C4">
        <w:rPr>
          <w:lang w:val="en-US"/>
        </w:rPr>
        <w:t>Lesser investments in building social housing</w:t>
      </w:r>
      <w:r w:rsidR="003C5C13" w:rsidRPr="00DD16C4">
        <w:rPr>
          <w:lang w:val="en-US"/>
        </w:rPr>
        <w:t>/higher prices for social housing</w:t>
      </w:r>
    </w:p>
    <w:p w:rsidR="003C5C13" w:rsidRPr="00DD16C4" w:rsidRDefault="003C5C13" w:rsidP="00167EEC">
      <w:pPr>
        <w:pStyle w:val="ListParagraph"/>
        <w:numPr>
          <w:ilvl w:val="0"/>
          <w:numId w:val="9"/>
        </w:numPr>
        <w:rPr>
          <w:lang w:val="en-US"/>
        </w:rPr>
      </w:pPr>
      <w:r w:rsidRPr="00DD16C4">
        <w:rPr>
          <w:lang w:val="en-US"/>
        </w:rPr>
        <w:t>No adjustment of the limits for housing benefits/reduction of housing benefits</w:t>
      </w:r>
    </w:p>
    <w:p w:rsidR="003C5C13" w:rsidRDefault="003C5C13" w:rsidP="00167EEC">
      <w:pPr>
        <w:pStyle w:val="ListParagraph"/>
        <w:numPr>
          <w:ilvl w:val="0"/>
          <w:numId w:val="9"/>
        </w:numPr>
      </w:pPr>
      <w:r>
        <w:t>Promotion of home-</w:t>
      </w:r>
      <w:proofErr w:type="spellStart"/>
      <w:r>
        <w:t>ownership</w:t>
      </w:r>
      <w:proofErr w:type="spellEnd"/>
    </w:p>
    <w:p w:rsidR="00167EEC" w:rsidRDefault="00167EEC" w:rsidP="00167EEC">
      <w:proofErr w:type="spellStart"/>
      <w:r>
        <w:t>Health</w:t>
      </w:r>
      <w:proofErr w:type="spellEnd"/>
    </w:p>
    <w:p w:rsidR="00167EEC" w:rsidRPr="00DD16C4" w:rsidRDefault="00167EEC" w:rsidP="00167EEC">
      <w:pPr>
        <w:pStyle w:val="ListParagraph"/>
        <w:numPr>
          <w:ilvl w:val="0"/>
          <w:numId w:val="10"/>
        </w:numPr>
        <w:rPr>
          <w:lang w:val="en-US"/>
        </w:rPr>
      </w:pPr>
      <w:r w:rsidRPr="00DD16C4">
        <w:rPr>
          <w:lang w:val="en-US"/>
        </w:rPr>
        <w:t>Limiting scope of the general medical insurance</w:t>
      </w:r>
    </w:p>
    <w:p w:rsidR="00167EEC" w:rsidRPr="00DD16C4" w:rsidRDefault="00167EEC" w:rsidP="00167EEC">
      <w:pPr>
        <w:pStyle w:val="ListParagraph"/>
        <w:numPr>
          <w:ilvl w:val="0"/>
          <w:numId w:val="10"/>
        </w:numPr>
        <w:rPr>
          <w:lang w:val="en-US"/>
        </w:rPr>
      </w:pPr>
      <w:r w:rsidRPr="00DD16C4">
        <w:rPr>
          <w:lang w:val="en-US"/>
        </w:rPr>
        <w:t>Increasing cuts in the public health-care system affecting the quality and accessibility/the close down of certain health-care services in certain areas</w:t>
      </w:r>
    </w:p>
    <w:p w:rsidR="00167EEC" w:rsidRPr="00DD16C4" w:rsidRDefault="00167EEC" w:rsidP="00167EEC">
      <w:pPr>
        <w:pStyle w:val="ListParagraph"/>
        <w:rPr>
          <w:lang w:val="en-US"/>
        </w:rPr>
      </w:pPr>
    </w:p>
    <w:p w:rsidR="00167EEC" w:rsidRPr="00DD16C4" w:rsidRDefault="00167EEC" w:rsidP="00167EEC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DD16C4">
        <w:rPr>
          <w:b/>
          <w:lang w:val="en-US"/>
        </w:rPr>
        <w:t>Which groups of people face the biggest problem in accessibility?</w:t>
      </w:r>
    </w:p>
    <w:p w:rsidR="00167EEC" w:rsidRDefault="00167EEC" w:rsidP="00167EEC">
      <w:r>
        <w:t>Housing</w:t>
      </w:r>
    </w:p>
    <w:p w:rsidR="00167EEC" w:rsidRDefault="00167EEC" w:rsidP="00940083">
      <w:pPr>
        <w:pStyle w:val="ListParagraph"/>
        <w:numPr>
          <w:ilvl w:val="0"/>
          <w:numId w:val="11"/>
        </w:numPr>
      </w:pPr>
      <w:r>
        <w:t>(</w:t>
      </w:r>
      <w:proofErr w:type="spellStart"/>
      <w:r>
        <w:t>Undocumented</w:t>
      </w:r>
      <w:proofErr w:type="spellEnd"/>
      <w:r>
        <w:t>) migrants/</w:t>
      </w:r>
      <w:proofErr w:type="spellStart"/>
      <w:r>
        <w:t>asylum</w:t>
      </w:r>
      <w:proofErr w:type="spellEnd"/>
      <w:r>
        <w:t xml:space="preserve"> </w:t>
      </w:r>
      <w:proofErr w:type="spellStart"/>
      <w:r>
        <w:t>seekers</w:t>
      </w:r>
      <w:proofErr w:type="spellEnd"/>
    </w:p>
    <w:p w:rsidR="00167EEC" w:rsidRDefault="00167EEC" w:rsidP="00940083">
      <w:pPr>
        <w:pStyle w:val="ListParagraph"/>
        <w:numPr>
          <w:ilvl w:val="0"/>
          <w:numId w:val="11"/>
        </w:numPr>
      </w:pPr>
      <w:r>
        <w:t>Roma people</w:t>
      </w:r>
    </w:p>
    <w:p w:rsidR="00167EEC" w:rsidRPr="00DD16C4" w:rsidRDefault="00167EEC" w:rsidP="00940083">
      <w:pPr>
        <w:pStyle w:val="ListParagraph"/>
        <w:numPr>
          <w:ilvl w:val="0"/>
          <w:numId w:val="11"/>
        </w:numPr>
        <w:rPr>
          <w:lang w:val="en-US"/>
        </w:rPr>
      </w:pPr>
      <w:r w:rsidRPr="00DD16C4">
        <w:rPr>
          <w:lang w:val="en-US"/>
        </w:rPr>
        <w:t>People dependent on housing benefits (people on social housing waiting list, social housing tenants)</w:t>
      </w:r>
    </w:p>
    <w:p w:rsidR="00167EEC" w:rsidRDefault="00167EEC" w:rsidP="00940083">
      <w:pPr>
        <w:pStyle w:val="ListParagraph"/>
        <w:numPr>
          <w:ilvl w:val="0"/>
          <w:numId w:val="11"/>
        </w:numPr>
      </w:pPr>
      <w:proofErr w:type="spellStart"/>
      <w:r>
        <w:t>Homeless</w:t>
      </w:r>
      <w:proofErr w:type="spellEnd"/>
    </w:p>
    <w:p w:rsidR="00167EEC" w:rsidRDefault="00167EEC" w:rsidP="00940083">
      <w:pPr>
        <w:pStyle w:val="ListParagraph"/>
        <w:numPr>
          <w:ilvl w:val="0"/>
          <w:numId w:val="11"/>
        </w:numPr>
      </w:pPr>
      <w:proofErr w:type="spellStart"/>
      <w:r>
        <w:t>Travellers</w:t>
      </w:r>
      <w:proofErr w:type="spellEnd"/>
    </w:p>
    <w:p w:rsidR="00167EEC" w:rsidRDefault="00167EEC" w:rsidP="00940083">
      <w:pPr>
        <w:pStyle w:val="ListParagraph"/>
        <w:numPr>
          <w:ilvl w:val="0"/>
          <w:numId w:val="11"/>
        </w:numPr>
      </w:pPr>
      <w:r>
        <w:t xml:space="preserve">People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disabilities</w:t>
      </w:r>
      <w:proofErr w:type="spellEnd"/>
    </w:p>
    <w:p w:rsidR="00167EEC" w:rsidRPr="00DD16C4" w:rsidRDefault="00167EEC" w:rsidP="00940083">
      <w:pPr>
        <w:pStyle w:val="ListParagraph"/>
        <w:numPr>
          <w:ilvl w:val="0"/>
          <w:numId w:val="11"/>
        </w:numPr>
        <w:rPr>
          <w:lang w:val="en-US"/>
        </w:rPr>
      </w:pPr>
      <w:r w:rsidRPr="00DD16C4">
        <w:rPr>
          <w:lang w:val="en-US"/>
        </w:rPr>
        <w:t xml:space="preserve">Young people leaving care institutions/young people without parental assistance </w:t>
      </w:r>
    </w:p>
    <w:p w:rsidR="00167EEC" w:rsidRDefault="00167EEC" w:rsidP="00940083">
      <w:pPr>
        <w:pStyle w:val="ListParagraph"/>
        <w:numPr>
          <w:ilvl w:val="0"/>
          <w:numId w:val="11"/>
        </w:numPr>
      </w:pPr>
      <w:proofErr w:type="spellStart"/>
      <w:r>
        <w:t>Distressed</w:t>
      </w:r>
      <w:proofErr w:type="spellEnd"/>
      <w:r>
        <w:t xml:space="preserve"> </w:t>
      </w:r>
      <w:proofErr w:type="spellStart"/>
      <w:r>
        <w:t>mortgage</w:t>
      </w:r>
      <w:proofErr w:type="spellEnd"/>
      <w:r>
        <w:t xml:space="preserve"> </w:t>
      </w:r>
      <w:proofErr w:type="spellStart"/>
      <w:r>
        <w:t>holders</w:t>
      </w:r>
      <w:proofErr w:type="spellEnd"/>
    </w:p>
    <w:p w:rsidR="00940083" w:rsidRPr="00DD16C4" w:rsidRDefault="00940083" w:rsidP="00940083">
      <w:pPr>
        <w:pStyle w:val="ListParagraph"/>
        <w:numPr>
          <w:ilvl w:val="0"/>
          <w:numId w:val="11"/>
        </w:numPr>
        <w:rPr>
          <w:lang w:val="en-US"/>
        </w:rPr>
      </w:pPr>
      <w:r w:rsidRPr="00DD16C4">
        <w:rPr>
          <w:lang w:val="en-US"/>
        </w:rPr>
        <w:t>Low-income families/single parent households</w:t>
      </w:r>
    </w:p>
    <w:p w:rsidR="00940083" w:rsidRDefault="00940083" w:rsidP="00940083">
      <w:pPr>
        <w:pStyle w:val="ListParagraph"/>
        <w:numPr>
          <w:ilvl w:val="0"/>
          <w:numId w:val="11"/>
        </w:numPr>
      </w:pPr>
      <w:proofErr w:type="spellStart"/>
      <w:r>
        <w:t>Elderly</w:t>
      </w:r>
      <w:proofErr w:type="spellEnd"/>
      <w:r>
        <w:t xml:space="preserve"> people</w:t>
      </w:r>
    </w:p>
    <w:p w:rsidR="00167EEC" w:rsidRPr="00DD16C4" w:rsidRDefault="00167EEC" w:rsidP="00940083">
      <w:pPr>
        <w:pStyle w:val="ListParagraph"/>
        <w:numPr>
          <w:ilvl w:val="0"/>
          <w:numId w:val="11"/>
        </w:numPr>
        <w:rPr>
          <w:lang w:val="en-US"/>
        </w:rPr>
      </w:pPr>
      <w:r w:rsidRPr="00DD16C4">
        <w:rPr>
          <w:lang w:val="en-US"/>
        </w:rPr>
        <w:t>People experiencing poverty and social exclusion in general</w:t>
      </w:r>
    </w:p>
    <w:p w:rsidR="00940083" w:rsidRDefault="00940083" w:rsidP="00940083">
      <w:proofErr w:type="spellStart"/>
      <w:r>
        <w:t>Health</w:t>
      </w:r>
      <w:proofErr w:type="spellEnd"/>
    </w:p>
    <w:p w:rsidR="00940083" w:rsidRPr="00DD16C4" w:rsidRDefault="00940083" w:rsidP="00940083">
      <w:pPr>
        <w:pStyle w:val="ListParagraph"/>
        <w:numPr>
          <w:ilvl w:val="0"/>
          <w:numId w:val="12"/>
        </w:numPr>
        <w:rPr>
          <w:lang w:val="en-US"/>
        </w:rPr>
      </w:pPr>
      <w:r w:rsidRPr="00DD16C4">
        <w:rPr>
          <w:lang w:val="en-US"/>
        </w:rPr>
        <w:t>The same groups as for housing</w:t>
      </w:r>
    </w:p>
    <w:p w:rsidR="00940083" w:rsidRPr="00DD16C4" w:rsidRDefault="00940083" w:rsidP="00940083">
      <w:pPr>
        <w:pStyle w:val="ListParagraph"/>
        <w:numPr>
          <w:ilvl w:val="0"/>
          <w:numId w:val="12"/>
        </w:numPr>
        <w:rPr>
          <w:lang w:val="en-US"/>
        </w:rPr>
      </w:pPr>
      <w:r w:rsidRPr="00DD16C4">
        <w:rPr>
          <w:lang w:val="en-US"/>
        </w:rPr>
        <w:t>The population living in rural areas</w:t>
      </w:r>
    </w:p>
    <w:p w:rsidR="00940083" w:rsidRDefault="00940083" w:rsidP="00940083">
      <w:pPr>
        <w:pStyle w:val="ListParagraph"/>
        <w:numPr>
          <w:ilvl w:val="0"/>
          <w:numId w:val="12"/>
        </w:numPr>
      </w:pPr>
      <w:r>
        <w:t xml:space="preserve">Drug </w:t>
      </w:r>
      <w:proofErr w:type="spellStart"/>
      <w:r>
        <w:t>dependent</w:t>
      </w:r>
      <w:proofErr w:type="spellEnd"/>
      <w:r>
        <w:t xml:space="preserve"> people</w:t>
      </w:r>
    </w:p>
    <w:p w:rsidR="00940083" w:rsidRDefault="00940083" w:rsidP="00940083">
      <w:pPr>
        <w:pStyle w:val="ListParagraph"/>
        <w:numPr>
          <w:ilvl w:val="0"/>
          <w:numId w:val="12"/>
        </w:numPr>
      </w:pPr>
      <w:r>
        <w:t xml:space="preserve">People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psychological</w:t>
      </w:r>
      <w:proofErr w:type="spellEnd"/>
      <w:r>
        <w:t xml:space="preserve"> </w:t>
      </w:r>
      <w:proofErr w:type="spellStart"/>
      <w:r>
        <w:t>problems</w:t>
      </w:r>
      <w:proofErr w:type="spellEnd"/>
    </w:p>
    <w:p w:rsidR="00940083" w:rsidRDefault="00940083" w:rsidP="00940083">
      <w:pPr>
        <w:pStyle w:val="ListParagraph"/>
      </w:pPr>
    </w:p>
    <w:p w:rsidR="00940083" w:rsidRPr="00DD16C4" w:rsidRDefault="00940083" w:rsidP="00940083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DD16C4">
        <w:rPr>
          <w:b/>
          <w:lang w:val="en-US"/>
        </w:rPr>
        <w:t>How is the EU helping?</w:t>
      </w:r>
    </w:p>
    <w:p w:rsidR="00940083" w:rsidRDefault="00940083" w:rsidP="00940083">
      <w:r>
        <w:t>Housing</w:t>
      </w:r>
    </w:p>
    <w:p w:rsidR="00940083" w:rsidRPr="00DD16C4" w:rsidRDefault="00940083" w:rsidP="00940083">
      <w:pPr>
        <w:pStyle w:val="ListParagraph"/>
        <w:numPr>
          <w:ilvl w:val="0"/>
          <w:numId w:val="13"/>
        </w:numPr>
        <w:rPr>
          <w:lang w:val="en-US"/>
        </w:rPr>
      </w:pPr>
      <w:r w:rsidRPr="00DD16C4">
        <w:rPr>
          <w:lang w:val="en-US"/>
        </w:rPr>
        <w:t>CSR 2015 didn’t address important housing issues or they completely left out the housing issues</w:t>
      </w:r>
    </w:p>
    <w:p w:rsidR="00940083" w:rsidRDefault="00940083" w:rsidP="00940083">
      <w:pPr>
        <w:pStyle w:val="ListParagraph"/>
        <w:numPr>
          <w:ilvl w:val="0"/>
          <w:numId w:val="13"/>
        </w:numPr>
      </w:pPr>
      <w:r>
        <w:t xml:space="preserve">EU </w:t>
      </w:r>
      <w:proofErr w:type="spellStart"/>
      <w:r>
        <w:t>funds</w:t>
      </w:r>
      <w:proofErr w:type="spellEnd"/>
    </w:p>
    <w:p w:rsidR="00940083" w:rsidRDefault="00940083" w:rsidP="00940083">
      <w:pPr>
        <w:pStyle w:val="ListParagraph"/>
        <w:numPr>
          <w:ilvl w:val="0"/>
          <w:numId w:val="13"/>
        </w:numPr>
      </w:pPr>
      <w:proofErr w:type="spellStart"/>
      <w:r>
        <w:t>Demanding</w:t>
      </w:r>
      <w:proofErr w:type="spellEnd"/>
      <w:r>
        <w:t xml:space="preserve"> more </w:t>
      </w:r>
      <w:proofErr w:type="spellStart"/>
      <w:r>
        <w:t>liberalization</w:t>
      </w:r>
      <w:proofErr w:type="spellEnd"/>
    </w:p>
    <w:p w:rsidR="00DD16C4" w:rsidRDefault="00DD16C4">
      <w:r>
        <w:br w:type="page"/>
      </w:r>
    </w:p>
    <w:p w:rsidR="00940083" w:rsidRDefault="00940083" w:rsidP="00940083">
      <w:proofErr w:type="spellStart"/>
      <w:r>
        <w:t>Health</w:t>
      </w:r>
      <w:proofErr w:type="spellEnd"/>
    </w:p>
    <w:p w:rsidR="00940083" w:rsidRPr="00DD16C4" w:rsidRDefault="00A44488" w:rsidP="00A44488">
      <w:pPr>
        <w:pStyle w:val="ListParagraph"/>
        <w:numPr>
          <w:ilvl w:val="0"/>
          <w:numId w:val="14"/>
        </w:numPr>
        <w:rPr>
          <w:lang w:val="en-US"/>
        </w:rPr>
      </w:pPr>
      <w:r w:rsidRPr="00DD16C4">
        <w:rPr>
          <w:lang w:val="en-US"/>
        </w:rPr>
        <w:t>CSR 2015 addressing issues of health-care systems (but inappropriate, not addressing pressing issues, focused on cost-effectiveness)</w:t>
      </w:r>
    </w:p>
    <w:p w:rsidR="00A44488" w:rsidRPr="00DD16C4" w:rsidRDefault="00A44488" w:rsidP="00A44488">
      <w:pPr>
        <w:pStyle w:val="ListParagraph"/>
        <w:numPr>
          <w:ilvl w:val="0"/>
          <w:numId w:val="14"/>
        </w:numPr>
        <w:rPr>
          <w:lang w:val="en-US"/>
        </w:rPr>
      </w:pPr>
      <w:r w:rsidRPr="00DD16C4">
        <w:rPr>
          <w:lang w:val="en-US"/>
        </w:rPr>
        <w:t>Health-care services only supported through investments in infrastructure</w:t>
      </w:r>
    </w:p>
    <w:p w:rsidR="00A44488" w:rsidRPr="00DD16C4" w:rsidRDefault="00A44488" w:rsidP="00A44488">
      <w:pPr>
        <w:pStyle w:val="ListParagraph"/>
        <w:rPr>
          <w:lang w:val="en-US"/>
        </w:rPr>
      </w:pPr>
    </w:p>
    <w:p w:rsidR="00167EEC" w:rsidRPr="00DD16C4" w:rsidRDefault="00A44488" w:rsidP="00A44488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DD16C4">
        <w:rPr>
          <w:b/>
          <w:lang w:val="en-US"/>
        </w:rPr>
        <w:t>What could be the policy solutions</w:t>
      </w:r>
      <w:r w:rsidR="003E76F5" w:rsidRPr="00DD16C4">
        <w:rPr>
          <w:b/>
          <w:lang w:val="en-US"/>
        </w:rPr>
        <w:t xml:space="preserve"> at national level</w:t>
      </w:r>
      <w:r w:rsidRPr="00DD16C4">
        <w:rPr>
          <w:b/>
          <w:lang w:val="en-US"/>
        </w:rPr>
        <w:t>?</w:t>
      </w:r>
    </w:p>
    <w:p w:rsidR="00A44488" w:rsidRDefault="00A44488" w:rsidP="00A44488">
      <w:r>
        <w:t>Housing</w:t>
      </w:r>
    </w:p>
    <w:p w:rsidR="00A44488" w:rsidRPr="00DD16C4" w:rsidRDefault="00A44488" w:rsidP="003E76F5">
      <w:pPr>
        <w:pStyle w:val="ListParagraph"/>
        <w:numPr>
          <w:ilvl w:val="0"/>
          <w:numId w:val="15"/>
        </w:numPr>
        <w:rPr>
          <w:lang w:val="en-US"/>
        </w:rPr>
      </w:pPr>
      <w:r w:rsidRPr="00DD16C4">
        <w:rPr>
          <w:lang w:val="en-US"/>
        </w:rPr>
        <w:t>More investment in building social housing</w:t>
      </w:r>
    </w:p>
    <w:p w:rsidR="00A44488" w:rsidRPr="00DD16C4" w:rsidRDefault="00A44488" w:rsidP="003E76F5">
      <w:pPr>
        <w:pStyle w:val="ListParagraph"/>
        <w:numPr>
          <w:ilvl w:val="0"/>
          <w:numId w:val="15"/>
        </w:numPr>
        <w:rPr>
          <w:lang w:val="en-US"/>
        </w:rPr>
      </w:pPr>
      <w:r w:rsidRPr="00DD16C4">
        <w:rPr>
          <w:lang w:val="en-US"/>
        </w:rPr>
        <w:t>More social investments for accessible housing (private and public)</w:t>
      </w:r>
    </w:p>
    <w:p w:rsidR="00A44488" w:rsidRPr="00DD16C4" w:rsidRDefault="00A44488" w:rsidP="003E76F5">
      <w:pPr>
        <w:pStyle w:val="ListParagraph"/>
        <w:numPr>
          <w:ilvl w:val="0"/>
          <w:numId w:val="15"/>
        </w:numPr>
        <w:rPr>
          <w:lang w:val="en-US"/>
        </w:rPr>
      </w:pPr>
      <w:r w:rsidRPr="00DD16C4">
        <w:rPr>
          <w:lang w:val="en-US"/>
        </w:rPr>
        <w:t>The state should set a benchmark of housing costs for low-income families</w:t>
      </w:r>
    </w:p>
    <w:p w:rsidR="00A44488" w:rsidRPr="00DD16C4" w:rsidRDefault="00A44488" w:rsidP="003E76F5">
      <w:pPr>
        <w:pStyle w:val="ListParagraph"/>
        <w:numPr>
          <w:ilvl w:val="0"/>
          <w:numId w:val="15"/>
        </w:numPr>
        <w:rPr>
          <w:lang w:val="en-US"/>
        </w:rPr>
      </w:pPr>
      <w:r w:rsidRPr="00DD16C4">
        <w:rPr>
          <w:lang w:val="en-US"/>
        </w:rPr>
        <w:t>Increased security in the private rental market</w:t>
      </w:r>
    </w:p>
    <w:p w:rsidR="00A44488" w:rsidRDefault="00A44488" w:rsidP="003E76F5">
      <w:pPr>
        <w:pStyle w:val="ListParagraph"/>
        <w:numPr>
          <w:ilvl w:val="0"/>
          <w:numId w:val="15"/>
        </w:numPr>
      </w:pPr>
      <w:proofErr w:type="spellStart"/>
      <w:r>
        <w:t>Revised</w:t>
      </w:r>
      <w:proofErr w:type="spellEnd"/>
      <w:r>
        <w:t xml:space="preserve"> </w:t>
      </w:r>
      <w:proofErr w:type="spellStart"/>
      <w:r>
        <w:t>legislation</w:t>
      </w:r>
      <w:proofErr w:type="spellEnd"/>
      <w:r>
        <w:t xml:space="preserve"> (on </w:t>
      </w:r>
      <w:proofErr w:type="spellStart"/>
      <w:r>
        <w:t>rents</w:t>
      </w:r>
      <w:proofErr w:type="spellEnd"/>
      <w:r>
        <w:t>)</w:t>
      </w:r>
    </w:p>
    <w:p w:rsidR="00A44488" w:rsidRPr="00DD16C4" w:rsidRDefault="00A44488" w:rsidP="003E76F5">
      <w:pPr>
        <w:pStyle w:val="ListParagraph"/>
        <w:numPr>
          <w:ilvl w:val="0"/>
          <w:numId w:val="15"/>
        </w:numPr>
        <w:rPr>
          <w:lang w:val="en-US"/>
        </w:rPr>
      </w:pPr>
      <w:r w:rsidRPr="00DD16C4">
        <w:rPr>
          <w:lang w:val="en-US"/>
        </w:rPr>
        <w:t>The revision and a</w:t>
      </w:r>
      <w:r w:rsidR="003E76F5" w:rsidRPr="00DD16C4">
        <w:rPr>
          <w:lang w:val="en-US"/>
        </w:rPr>
        <w:t>d</w:t>
      </w:r>
      <w:r w:rsidRPr="00DD16C4">
        <w:rPr>
          <w:lang w:val="en-US"/>
        </w:rPr>
        <w:t>justment of the criteria for the housing benefits</w:t>
      </w:r>
    </w:p>
    <w:p w:rsidR="003E76F5" w:rsidRPr="00DD16C4" w:rsidRDefault="003E76F5" w:rsidP="003E76F5">
      <w:pPr>
        <w:pStyle w:val="ListParagraph"/>
        <w:numPr>
          <w:ilvl w:val="0"/>
          <w:numId w:val="15"/>
        </w:numPr>
        <w:rPr>
          <w:lang w:val="en-US"/>
        </w:rPr>
      </w:pPr>
      <w:r w:rsidRPr="00DD16C4">
        <w:rPr>
          <w:lang w:val="en-US"/>
        </w:rPr>
        <w:t>Increasing the amount of housing benefits</w:t>
      </w:r>
    </w:p>
    <w:p w:rsidR="003E76F5" w:rsidRPr="00DD16C4" w:rsidRDefault="003E76F5" w:rsidP="003E76F5">
      <w:pPr>
        <w:pStyle w:val="ListParagraph"/>
        <w:numPr>
          <w:ilvl w:val="0"/>
          <w:numId w:val="15"/>
        </w:numPr>
        <w:rPr>
          <w:lang w:val="en-US"/>
        </w:rPr>
      </w:pPr>
      <w:r w:rsidRPr="00DD16C4">
        <w:rPr>
          <w:lang w:val="en-US"/>
        </w:rPr>
        <w:t>To avoid investing in large segregated social housing developments</w:t>
      </w:r>
    </w:p>
    <w:p w:rsidR="003E76F5" w:rsidRPr="00DD16C4" w:rsidRDefault="003E76F5" w:rsidP="003E76F5">
      <w:pPr>
        <w:pStyle w:val="ListParagraph"/>
        <w:numPr>
          <w:ilvl w:val="0"/>
          <w:numId w:val="15"/>
        </w:numPr>
        <w:rPr>
          <w:lang w:val="en-US"/>
        </w:rPr>
      </w:pPr>
      <w:r w:rsidRPr="00DD16C4">
        <w:rPr>
          <w:lang w:val="en-US"/>
        </w:rPr>
        <w:t xml:space="preserve">Establishment of agencies dealing with housing issues of certain social groups (e.g. </w:t>
      </w:r>
      <w:proofErr w:type="spellStart"/>
      <w:r w:rsidRPr="00DD16C4">
        <w:rPr>
          <w:lang w:val="en-US"/>
        </w:rPr>
        <w:t>Travellers</w:t>
      </w:r>
      <w:proofErr w:type="spellEnd"/>
      <w:r w:rsidRPr="00DD16C4">
        <w:rPr>
          <w:lang w:val="en-US"/>
        </w:rPr>
        <w:t>) on governmental level</w:t>
      </w:r>
    </w:p>
    <w:p w:rsidR="003E76F5" w:rsidRPr="00DD16C4" w:rsidRDefault="003E76F5" w:rsidP="003E76F5">
      <w:pPr>
        <w:pStyle w:val="ListParagraph"/>
        <w:numPr>
          <w:ilvl w:val="0"/>
          <w:numId w:val="15"/>
        </w:numPr>
        <w:rPr>
          <w:lang w:val="en-US"/>
        </w:rPr>
      </w:pPr>
      <w:r w:rsidRPr="00DD16C4">
        <w:rPr>
          <w:lang w:val="en-US"/>
        </w:rPr>
        <w:t>To form and implement national strategy plans taking into account the issue of poverty and social exclusion</w:t>
      </w:r>
    </w:p>
    <w:p w:rsidR="003E76F5" w:rsidRDefault="003E76F5" w:rsidP="003E76F5">
      <w:pPr>
        <w:pStyle w:val="ListParagraph"/>
        <w:numPr>
          <w:ilvl w:val="0"/>
          <w:numId w:val="15"/>
        </w:numPr>
      </w:pPr>
      <w:proofErr w:type="spellStart"/>
      <w:r>
        <w:t>Promote</w:t>
      </w:r>
      <w:proofErr w:type="spellEnd"/>
      <w:r>
        <w:t xml:space="preserve"> </w:t>
      </w:r>
      <w:proofErr w:type="spellStart"/>
      <w:r>
        <w:t>cooperative</w:t>
      </w:r>
      <w:proofErr w:type="spellEnd"/>
      <w:r>
        <w:t xml:space="preserve"> </w:t>
      </w:r>
      <w:proofErr w:type="spellStart"/>
      <w:r>
        <w:t>ownership</w:t>
      </w:r>
      <w:proofErr w:type="spellEnd"/>
    </w:p>
    <w:p w:rsidR="003E76F5" w:rsidRPr="00DD16C4" w:rsidRDefault="003E76F5" w:rsidP="003E76F5">
      <w:pPr>
        <w:pStyle w:val="ListParagraph"/>
        <w:numPr>
          <w:ilvl w:val="0"/>
          <w:numId w:val="15"/>
        </w:numPr>
        <w:rPr>
          <w:lang w:val="en-US"/>
        </w:rPr>
      </w:pPr>
      <w:r w:rsidRPr="00DD16C4">
        <w:rPr>
          <w:lang w:val="en-US"/>
        </w:rPr>
        <w:t>Developing national campaigns for tackling stereotypes and for sharing good practices</w:t>
      </w:r>
    </w:p>
    <w:p w:rsidR="003E76F5" w:rsidRPr="00DD16C4" w:rsidRDefault="003E76F5" w:rsidP="003E76F5">
      <w:pPr>
        <w:pStyle w:val="ListParagraph"/>
        <w:numPr>
          <w:ilvl w:val="0"/>
          <w:numId w:val="15"/>
        </w:numPr>
        <w:rPr>
          <w:lang w:val="en-US"/>
        </w:rPr>
      </w:pPr>
      <w:r w:rsidRPr="00DD16C4">
        <w:rPr>
          <w:lang w:val="en-US"/>
        </w:rPr>
        <w:t>To put on the rental market empty premises at accessible prices</w:t>
      </w:r>
    </w:p>
    <w:p w:rsidR="003E76F5" w:rsidRPr="00DD16C4" w:rsidRDefault="003E76F5" w:rsidP="003E76F5">
      <w:pPr>
        <w:pStyle w:val="ListParagraph"/>
        <w:numPr>
          <w:ilvl w:val="0"/>
          <w:numId w:val="15"/>
        </w:numPr>
        <w:rPr>
          <w:lang w:val="en-US"/>
        </w:rPr>
      </w:pPr>
      <w:r w:rsidRPr="00DD16C4">
        <w:rPr>
          <w:lang w:val="en-US"/>
        </w:rPr>
        <w:t xml:space="preserve">Limiting </w:t>
      </w:r>
      <w:proofErr w:type="spellStart"/>
      <w:r w:rsidRPr="00DD16C4">
        <w:rPr>
          <w:lang w:val="en-US"/>
        </w:rPr>
        <w:t>conditionalities</w:t>
      </w:r>
      <w:proofErr w:type="spellEnd"/>
      <w:r w:rsidRPr="00DD16C4">
        <w:rPr>
          <w:lang w:val="en-US"/>
        </w:rPr>
        <w:t xml:space="preserve"> that exclude people from being accepted as tenants  </w:t>
      </w:r>
    </w:p>
    <w:p w:rsidR="00141EDF" w:rsidRDefault="003E76F5" w:rsidP="00141EDF">
      <w:proofErr w:type="spellStart"/>
      <w:r>
        <w:t>Health</w:t>
      </w:r>
      <w:proofErr w:type="spellEnd"/>
    </w:p>
    <w:p w:rsidR="00374BC6" w:rsidRPr="00DD16C4" w:rsidRDefault="00374BC6" w:rsidP="00496A98">
      <w:pPr>
        <w:pStyle w:val="ListParagraph"/>
        <w:numPr>
          <w:ilvl w:val="0"/>
          <w:numId w:val="16"/>
        </w:numPr>
        <w:rPr>
          <w:lang w:val="en-US"/>
        </w:rPr>
      </w:pPr>
      <w:r w:rsidRPr="00DD16C4">
        <w:rPr>
          <w:lang w:val="en-US"/>
        </w:rPr>
        <w:t>To stop privatization (public funding of private health-care sector)</w:t>
      </w:r>
    </w:p>
    <w:p w:rsidR="000C2A08" w:rsidRPr="00DD16C4" w:rsidRDefault="000C2A08" w:rsidP="00496A98">
      <w:pPr>
        <w:pStyle w:val="ListParagraph"/>
        <w:numPr>
          <w:ilvl w:val="0"/>
          <w:numId w:val="16"/>
        </w:numPr>
        <w:rPr>
          <w:lang w:val="en-US"/>
        </w:rPr>
      </w:pPr>
      <w:r w:rsidRPr="00DD16C4">
        <w:rPr>
          <w:lang w:val="en-US"/>
        </w:rPr>
        <w:t>Setting the limit for costs of health-care services</w:t>
      </w:r>
    </w:p>
    <w:p w:rsidR="00374BC6" w:rsidRPr="00DD16C4" w:rsidRDefault="000C2A08" w:rsidP="00496A98">
      <w:pPr>
        <w:pStyle w:val="ListParagraph"/>
        <w:numPr>
          <w:ilvl w:val="0"/>
          <w:numId w:val="16"/>
        </w:numPr>
        <w:rPr>
          <w:lang w:val="en-US"/>
        </w:rPr>
      </w:pPr>
      <w:r w:rsidRPr="00DD16C4">
        <w:rPr>
          <w:lang w:val="en-US"/>
        </w:rPr>
        <w:t xml:space="preserve">Decentralization of health-care services by employing medical professional in rural areas </w:t>
      </w:r>
    </w:p>
    <w:p w:rsidR="000C2A08" w:rsidRPr="00DD16C4" w:rsidRDefault="000C2A08" w:rsidP="00496A98">
      <w:pPr>
        <w:pStyle w:val="ListParagraph"/>
        <w:numPr>
          <w:ilvl w:val="0"/>
          <w:numId w:val="16"/>
        </w:numPr>
        <w:rPr>
          <w:lang w:val="en-US"/>
        </w:rPr>
      </w:pPr>
      <w:r w:rsidRPr="00DD16C4">
        <w:rPr>
          <w:lang w:val="en-US"/>
        </w:rPr>
        <w:t>Health-care compensation should be given to people with lower-income automatically (without additional requests needed)</w:t>
      </w:r>
    </w:p>
    <w:p w:rsidR="000C2A08" w:rsidRPr="00DD16C4" w:rsidRDefault="000C2A08" w:rsidP="00496A98">
      <w:pPr>
        <w:pStyle w:val="ListParagraph"/>
        <w:numPr>
          <w:ilvl w:val="0"/>
          <w:numId w:val="16"/>
        </w:numPr>
        <w:rPr>
          <w:lang w:val="en-US"/>
        </w:rPr>
      </w:pPr>
      <w:r w:rsidRPr="00DD16C4">
        <w:rPr>
          <w:lang w:val="en-US"/>
        </w:rPr>
        <w:t>The effective implementation of national strategies with emphasis on increasing expenditure on health-care services</w:t>
      </w:r>
    </w:p>
    <w:p w:rsidR="000C2A08" w:rsidRPr="00DD16C4" w:rsidRDefault="000C2A08" w:rsidP="00496A98">
      <w:pPr>
        <w:pStyle w:val="ListParagraph"/>
        <w:numPr>
          <w:ilvl w:val="0"/>
          <w:numId w:val="16"/>
        </w:numPr>
        <w:rPr>
          <w:lang w:val="en-US"/>
        </w:rPr>
      </w:pPr>
      <w:r w:rsidRPr="00DD16C4">
        <w:rPr>
          <w:lang w:val="en-US"/>
        </w:rPr>
        <w:t>Stronger supervision/monitoring of given funds (involvement of NGOs)</w:t>
      </w:r>
    </w:p>
    <w:p w:rsidR="000C2A08" w:rsidRPr="00DD16C4" w:rsidRDefault="00496A98" w:rsidP="00496A98">
      <w:pPr>
        <w:pStyle w:val="ListParagraph"/>
        <w:numPr>
          <w:ilvl w:val="0"/>
          <w:numId w:val="16"/>
        </w:numPr>
        <w:rPr>
          <w:lang w:val="en-US"/>
        </w:rPr>
      </w:pPr>
      <w:r w:rsidRPr="00DD16C4">
        <w:rPr>
          <w:lang w:val="en-US"/>
        </w:rPr>
        <w:t xml:space="preserve">Spreading the information on health-care services </w:t>
      </w:r>
    </w:p>
    <w:p w:rsidR="00496A98" w:rsidRPr="00DD16C4" w:rsidRDefault="00496A98" w:rsidP="00496A98">
      <w:pPr>
        <w:pStyle w:val="ListParagraph"/>
        <w:numPr>
          <w:ilvl w:val="0"/>
          <w:numId w:val="16"/>
        </w:numPr>
        <w:rPr>
          <w:lang w:val="en-US"/>
        </w:rPr>
      </w:pPr>
      <w:r w:rsidRPr="00DD16C4">
        <w:rPr>
          <w:lang w:val="en-US"/>
        </w:rPr>
        <w:t>Promoting the accessibility of the health-care services by the most vulnerable groups</w:t>
      </w:r>
    </w:p>
    <w:p w:rsidR="00496A98" w:rsidRPr="00DD16C4" w:rsidRDefault="00496A98" w:rsidP="00496A98">
      <w:pPr>
        <w:pStyle w:val="ListParagraph"/>
        <w:rPr>
          <w:lang w:val="en-US"/>
        </w:rPr>
      </w:pPr>
    </w:p>
    <w:p w:rsidR="00496A98" w:rsidRPr="00DD16C4" w:rsidRDefault="00496A98" w:rsidP="00496A98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DD16C4">
        <w:rPr>
          <w:b/>
          <w:lang w:val="en-US"/>
        </w:rPr>
        <w:t>What could be the policy solutions on the EU level?</w:t>
      </w:r>
    </w:p>
    <w:p w:rsidR="00496A98" w:rsidRDefault="00496A98" w:rsidP="00496A98">
      <w:pPr>
        <w:ind w:left="360"/>
      </w:pPr>
      <w:r>
        <w:t>Housing</w:t>
      </w:r>
    </w:p>
    <w:p w:rsidR="00496A98" w:rsidRDefault="001D0384" w:rsidP="009F1770">
      <w:pPr>
        <w:pStyle w:val="ListParagraph"/>
        <w:numPr>
          <w:ilvl w:val="0"/>
          <w:numId w:val="17"/>
        </w:numPr>
      </w:pPr>
      <w:r>
        <w:t xml:space="preserve">Minimum </w:t>
      </w:r>
      <w:proofErr w:type="spellStart"/>
      <w:r>
        <w:t>quality</w:t>
      </w:r>
      <w:proofErr w:type="spellEnd"/>
      <w:r>
        <w:t xml:space="preserve"> standards</w:t>
      </w:r>
    </w:p>
    <w:p w:rsidR="001D0384" w:rsidRDefault="001D0384" w:rsidP="009F1770">
      <w:pPr>
        <w:pStyle w:val="ListParagraph"/>
        <w:numPr>
          <w:ilvl w:val="0"/>
          <w:numId w:val="17"/>
        </w:numPr>
      </w:pPr>
      <w:r>
        <w:t xml:space="preserve">Minimum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efficiency</w:t>
      </w:r>
      <w:proofErr w:type="spellEnd"/>
      <w:r>
        <w:t xml:space="preserve"> standards</w:t>
      </w:r>
    </w:p>
    <w:p w:rsidR="001D0384" w:rsidRPr="00DD16C4" w:rsidRDefault="001D0384" w:rsidP="009F1770">
      <w:pPr>
        <w:pStyle w:val="ListParagraph"/>
        <w:numPr>
          <w:ilvl w:val="0"/>
          <w:numId w:val="17"/>
        </w:numPr>
        <w:rPr>
          <w:lang w:val="en-US"/>
        </w:rPr>
      </w:pPr>
      <w:r w:rsidRPr="00DD16C4">
        <w:rPr>
          <w:lang w:val="en-US"/>
        </w:rPr>
        <w:t>Social investment in housing as a priority (The revision of the Growth and Stability Pack)</w:t>
      </w:r>
    </w:p>
    <w:p w:rsidR="001D0384" w:rsidRPr="00DD16C4" w:rsidRDefault="001D0384" w:rsidP="009F1770">
      <w:pPr>
        <w:pStyle w:val="ListParagraph"/>
        <w:numPr>
          <w:ilvl w:val="0"/>
          <w:numId w:val="17"/>
        </w:numPr>
        <w:rPr>
          <w:lang w:val="en-US"/>
        </w:rPr>
      </w:pPr>
      <w:r w:rsidRPr="00DD16C4">
        <w:rPr>
          <w:lang w:val="en-US"/>
        </w:rPr>
        <w:t>The implementation of the Commission’s recommendations in the Social Investment Package regarding homelessness</w:t>
      </w:r>
    </w:p>
    <w:p w:rsidR="001D0384" w:rsidRPr="00DD16C4" w:rsidRDefault="001D0384" w:rsidP="009F1770">
      <w:pPr>
        <w:pStyle w:val="ListParagraph"/>
        <w:numPr>
          <w:ilvl w:val="0"/>
          <w:numId w:val="17"/>
        </w:numPr>
        <w:rPr>
          <w:lang w:val="en-US"/>
        </w:rPr>
      </w:pPr>
      <w:r w:rsidRPr="00DD16C4">
        <w:rPr>
          <w:lang w:val="en-US"/>
        </w:rPr>
        <w:t>EU recommendations for adequate and affordable housing</w:t>
      </w:r>
    </w:p>
    <w:p w:rsidR="001D0384" w:rsidRDefault="001D0384" w:rsidP="001D0384">
      <w:pPr>
        <w:ind w:left="360"/>
      </w:pPr>
      <w:proofErr w:type="spellStart"/>
      <w:r>
        <w:t>Health</w:t>
      </w:r>
      <w:proofErr w:type="spellEnd"/>
    </w:p>
    <w:p w:rsidR="001D0384" w:rsidRDefault="001D0384" w:rsidP="009F1770">
      <w:pPr>
        <w:pStyle w:val="ListParagraph"/>
        <w:numPr>
          <w:ilvl w:val="0"/>
          <w:numId w:val="18"/>
        </w:numPr>
      </w:pPr>
      <w:proofErr w:type="spellStart"/>
      <w:r>
        <w:t>Limiting</w:t>
      </w:r>
      <w:proofErr w:type="spellEnd"/>
      <w:r>
        <w:t xml:space="preserve"> the </w:t>
      </w:r>
      <w:proofErr w:type="spellStart"/>
      <w:r>
        <w:t>privatization</w:t>
      </w:r>
      <w:proofErr w:type="spellEnd"/>
    </w:p>
    <w:p w:rsidR="009F1770" w:rsidRPr="00DD16C4" w:rsidRDefault="009F1770" w:rsidP="009F1770">
      <w:pPr>
        <w:pStyle w:val="ListParagraph"/>
        <w:numPr>
          <w:ilvl w:val="0"/>
          <w:numId w:val="18"/>
        </w:numPr>
        <w:rPr>
          <w:lang w:val="en-US"/>
        </w:rPr>
      </w:pPr>
      <w:r w:rsidRPr="00DD16C4">
        <w:rPr>
          <w:lang w:val="en-US"/>
        </w:rPr>
        <w:t>Ending the focus on cost-</w:t>
      </w:r>
      <w:r w:rsidR="00AE7F68" w:rsidRPr="00DD16C4">
        <w:rPr>
          <w:lang w:val="en-US"/>
        </w:rPr>
        <w:t>effectiveness</w:t>
      </w:r>
    </w:p>
    <w:p w:rsidR="009F1770" w:rsidRPr="00DD16C4" w:rsidRDefault="009F1770" w:rsidP="009F1770">
      <w:pPr>
        <w:pStyle w:val="ListParagraph"/>
        <w:numPr>
          <w:ilvl w:val="0"/>
          <w:numId w:val="18"/>
        </w:numPr>
        <w:rPr>
          <w:lang w:val="en-US"/>
        </w:rPr>
      </w:pPr>
      <w:r w:rsidRPr="00DD16C4">
        <w:rPr>
          <w:lang w:val="en-US"/>
        </w:rPr>
        <w:t>Monitoring of funds with involvement of NGOs</w:t>
      </w:r>
    </w:p>
    <w:p w:rsidR="009F1770" w:rsidRPr="00DD16C4" w:rsidRDefault="009F1770" w:rsidP="009F1770">
      <w:pPr>
        <w:pStyle w:val="ListParagraph"/>
        <w:numPr>
          <w:ilvl w:val="0"/>
          <w:numId w:val="18"/>
        </w:numPr>
        <w:rPr>
          <w:lang w:val="en-US"/>
        </w:rPr>
      </w:pPr>
      <w:r w:rsidRPr="00DD16C4">
        <w:rPr>
          <w:lang w:val="en-US"/>
        </w:rPr>
        <w:t xml:space="preserve">Higher transparency of the pharmaceutics industry on the EU level/better negotiation of prices for medicines for costly treatments on the EU level </w:t>
      </w:r>
    </w:p>
    <w:p w:rsidR="00467E7F" w:rsidRPr="00DD16C4" w:rsidRDefault="00467E7F" w:rsidP="00467E7F">
      <w:pPr>
        <w:pStyle w:val="ListParagraph"/>
        <w:ind w:left="1080"/>
        <w:rPr>
          <w:lang w:val="en-US"/>
        </w:rPr>
      </w:pPr>
    </w:p>
    <w:p w:rsidR="009F1770" w:rsidRPr="00DD16C4" w:rsidRDefault="009F1770" w:rsidP="009F1770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DD16C4">
        <w:rPr>
          <w:b/>
          <w:lang w:val="en-US"/>
        </w:rPr>
        <w:t>Good practices (the usage of EU funds)</w:t>
      </w:r>
    </w:p>
    <w:p w:rsidR="009F1770" w:rsidRDefault="009F1770" w:rsidP="009F1770">
      <w:pPr>
        <w:ind w:left="360"/>
      </w:pPr>
      <w:r>
        <w:t>Housing</w:t>
      </w:r>
    </w:p>
    <w:p w:rsidR="009F1770" w:rsidRPr="00DD16C4" w:rsidRDefault="003D57FC" w:rsidP="00CA355E">
      <w:pPr>
        <w:pStyle w:val="ListParagraph"/>
        <w:numPr>
          <w:ilvl w:val="0"/>
          <w:numId w:val="19"/>
        </w:numPr>
        <w:rPr>
          <w:lang w:val="en-US"/>
        </w:rPr>
      </w:pPr>
      <w:r w:rsidRPr="00DD16C4">
        <w:rPr>
          <w:lang w:val="en-US"/>
        </w:rPr>
        <w:t>Finland: ESF Funds used for housing-first project; ‘housing-help’ service</w:t>
      </w:r>
    </w:p>
    <w:p w:rsidR="003D57FC" w:rsidRPr="00DD16C4" w:rsidRDefault="003D57FC" w:rsidP="00CA355E">
      <w:pPr>
        <w:pStyle w:val="ListParagraph"/>
        <w:numPr>
          <w:ilvl w:val="0"/>
          <w:numId w:val="19"/>
        </w:numPr>
        <w:rPr>
          <w:lang w:val="en-US"/>
        </w:rPr>
      </w:pPr>
      <w:r w:rsidRPr="00DD16C4">
        <w:rPr>
          <w:lang w:val="en-US"/>
        </w:rPr>
        <w:t>Iceland: special housing benefits for low-income families and individuals</w:t>
      </w:r>
    </w:p>
    <w:p w:rsidR="003D57FC" w:rsidRPr="00DD16C4" w:rsidRDefault="003D57FC" w:rsidP="00CA355E">
      <w:pPr>
        <w:pStyle w:val="ListParagraph"/>
        <w:numPr>
          <w:ilvl w:val="0"/>
          <w:numId w:val="19"/>
        </w:numPr>
        <w:rPr>
          <w:lang w:val="en-US"/>
        </w:rPr>
      </w:pPr>
      <w:r w:rsidRPr="00DD16C4">
        <w:rPr>
          <w:lang w:val="en-US"/>
        </w:rPr>
        <w:t xml:space="preserve">Ireland: Better Energy Warmer Homes Scheme; an insulation for retrofitting </w:t>
      </w:r>
      <w:proofErr w:type="spellStart"/>
      <w:r w:rsidRPr="00DD16C4">
        <w:rPr>
          <w:lang w:val="en-US"/>
        </w:rPr>
        <w:t>programme</w:t>
      </w:r>
      <w:proofErr w:type="spellEnd"/>
      <w:r w:rsidRPr="00DD16C4">
        <w:rPr>
          <w:lang w:val="en-US"/>
        </w:rPr>
        <w:t xml:space="preserve"> for occupied social housing units; retrofitting vacant social housing; the investment of the European Investment Bank into a new investment fund for social housing</w:t>
      </w:r>
    </w:p>
    <w:p w:rsidR="003D57FC" w:rsidRPr="00DD16C4" w:rsidRDefault="003D57FC" w:rsidP="00CA355E">
      <w:pPr>
        <w:pStyle w:val="ListParagraph"/>
        <w:numPr>
          <w:ilvl w:val="0"/>
          <w:numId w:val="19"/>
        </w:numPr>
        <w:rPr>
          <w:lang w:val="en-US"/>
        </w:rPr>
      </w:pPr>
      <w:r w:rsidRPr="00DD16C4">
        <w:rPr>
          <w:lang w:val="en-US"/>
        </w:rPr>
        <w:t xml:space="preserve">Portugal: possibility to fund housing projects on urban rehabilitation under National Housing Strategy and the Partnership Agreement Portugal 2020; </w:t>
      </w:r>
      <w:r w:rsidR="008D2FE5" w:rsidRPr="00DD16C4">
        <w:rPr>
          <w:lang w:val="en-US"/>
        </w:rPr>
        <w:t>work of the Portuguese Association of Large Families; Housing First Project; National Housing Strategy</w:t>
      </w:r>
    </w:p>
    <w:p w:rsidR="008D2FE5" w:rsidRPr="00DD16C4" w:rsidRDefault="008D2FE5" w:rsidP="00CA355E">
      <w:pPr>
        <w:pStyle w:val="ListParagraph"/>
        <w:numPr>
          <w:ilvl w:val="0"/>
          <w:numId w:val="19"/>
        </w:numPr>
        <w:rPr>
          <w:lang w:val="en-US"/>
        </w:rPr>
      </w:pPr>
      <w:r w:rsidRPr="00DD16C4">
        <w:rPr>
          <w:lang w:val="en-US"/>
        </w:rPr>
        <w:t>Slovakia: financial support to building housing for Roma people, young families, families with person with disabilities</w:t>
      </w:r>
      <w:r w:rsidR="002D215E" w:rsidRPr="00DD16C4">
        <w:rPr>
          <w:lang w:val="en-US"/>
        </w:rPr>
        <w:t>, support to municipalities to build the rental housing</w:t>
      </w:r>
    </w:p>
    <w:p w:rsidR="002D215E" w:rsidRDefault="002D215E" w:rsidP="009F1770">
      <w:pPr>
        <w:ind w:left="360"/>
      </w:pPr>
      <w:proofErr w:type="spellStart"/>
      <w:r>
        <w:t>Health</w:t>
      </w:r>
      <w:proofErr w:type="spellEnd"/>
    </w:p>
    <w:p w:rsidR="002D215E" w:rsidRDefault="002D215E" w:rsidP="00CA355E">
      <w:pPr>
        <w:pStyle w:val="ListParagraph"/>
        <w:numPr>
          <w:ilvl w:val="0"/>
          <w:numId w:val="20"/>
        </w:numPr>
      </w:pPr>
      <w:r>
        <w:t xml:space="preserve">Belgium: </w:t>
      </w:r>
      <w:proofErr w:type="spellStart"/>
      <w:r>
        <w:t>Community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centres</w:t>
      </w:r>
    </w:p>
    <w:p w:rsidR="002D215E" w:rsidRPr="00DD16C4" w:rsidRDefault="002D215E" w:rsidP="00CA355E">
      <w:pPr>
        <w:pStyle w:val="ListParagraph"/>
        <w:numPr>
          <w:ilvl w:val="0"/>
          <w:numId w:val="20"/>
        </w:numPr>
        <w:rPr>
          <w:lang w:val="en-US"/>
        </w:rPr>
      </w:pPr>
      <w:r w:rsidRPr="00DD16C4">
        <w:rPr>
          <w:lang w:val="en-US"/>
        </w:rPr>
        <w:t>Finland: ‘Health kiosks’, ‘low threshold services’</w:t>
      </w:r>
    </w:p>
    <w:p w:rsidR="002D215E" w:rsidRPr="00DD16C4" w:rsidRDefault="002D215E" w:rsidP="00CA355E">
      <w:pPr>
        <w:pStyle w:val="ListParagraph"/>
        <w:numPr>
          <w:ilvl w:val="0"/>
          <w:numId w:val="20"/>
        </w:numPr>
        <w:rPr>
          <w:lang w:val="en-US"/>
        </w:rPr>
      </w:pPr>
      <w:r w:rsidRPr="00DD16C4">
        <w:rPr>
          <w:lang w:val="en-US"/>
        </w:rPr>
        <w:t>Portugal: Free access to health services for minors</w:t>
      </w:r>
      <w:r w:rsidR="00CA355E" w:rsidRPr="00DD16C4">
        <w:rPr>
          <w:lang w:val="en-US"/>
        </w:rPr>
        <w:t xml:space="preserve">; the most recent developments (November 2015) – care services in health </w:t>
      </w:r>
      <w:proofErr w:type="spellStart"/>
      <w:r w:rsidR="00CA355E" w:rsidRPr="00DD16C4">
        <w:rPr>
          <w:lang w:val="en-US"/>
        </w:rPr>
        <w:t>centres</w:t>
      </w:r>
      <w:proofErr w:type="spellEnd"/>
      <w:r w:rsidR="00CA355E" w:rsidRPr="00DD16C4">
        <w:rPr>
          <w:lang w:val="en-US"/>
        </w:rPr>
        <w:t xml:space="preserve"> are free of charge, the cost for emergency health-care services offered after 20h is 5 Euro (and not 10,30 Euro as it was before)</w:t>
      </w:r>
    </w:p>
    <w:p w:rsidR="00CA355E" w:rsidRPr="00DD16C4" w:rsidRDefault="00CA355E" w:rsidP="00CA355E">
      <w:pPr>
        <w:pStyle w:val="ListParagraph"/>
        <w:ind w:left="1080"/>
        <w:rPr>
          <w:lang w:val="en-US"/>
        </w:rPr>
      </w:pPr>
    </w:p>
    <w:p w:rsidR="00CA355E" w:rsidRPr="00DD16C4" w:rsidRDefault="00CA355E" w:rsidP="00CA355E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DD16C4">
        <w:rPr>
          <w:b/>
          <w:lang w:val="en-US"/>
        </w:rPr>
        <w:t>Actions of your network/organization – examples</w:t>
      </w:r>
    </w:p>
    <w:p w:rsidR="00CA355E" w:rsidRDefault="00CA355E" w:rsidP="00CA355E">
      <w:pPr>
        <w:ind w:left="360"/>
      </w:pPr>
      <w:r>
        <w:t>Housing</w:t>
      </w:r>
    </w:p>
    <w:p w:rsidR="00CA355E" w:rsidRPr="00DD16C4" w:rsidRDefault="00CA355E" w:rsidP="002577B0">
      <w:pPr>
        <w:pStyle w:val="ListParagraph"/>
        <w:numPr>
          <w:ilvl w:val="0"/>
          <w:numId w:val="21"/>
        </w:numPr>
        <w:rPr>
          <w:lang w:val="en-US"/>
        </w:rPr>
      </w:pPr>
      <w:r w:rsidRPr="00DD16C4">
        <w:rPr>
          <w:lang w:val="en-US"/>
        </w:rPr>
        <w:t>EAPN Portugal: National and Local Councils of Citizens; Project DRIVERS</w:t>
      </w:r>
      <w:r w:rsidR="002577B0" w:rsidRPr="00DD16C4">
        <w:rPr>
          <w:lang w:val="en-US"/>
        </w:rPr>
        <w:t>; lobbying for the implementation of the National Strategy for the Inclusion of Homeless People</w:t>
      </w:r>
    </w:p>
    <w:p w:rsidR="002577B0" w:rsidRPr="00DD16C4" w:rsidRDefault="002577B0" w:rsidP="002577B0">
      <w:pPr>
        <w:pStyle w:val="ListParagraph"/>
        <w:numPr>
          <w:ilvl w:val="0"/>
          <w:numId w:val="21"/>
        </w:numPr>
        <w:rPr>
          <w:lang w:val="en-US"/>
        </w:rPr>
      </w:pPr>
      <w:r w:rsidRPr="00DD16C4">
        <w:rPr>
          <w:lang w:val="en-US"/>
        </w:rPr>
        <w:t>EAPN Slovakia: Individual and family support, accessible information, public hearings with stakeholders, active participation of people in the creation of the development plans in the municipalities</w:t>
      </w:r>
    </w:p>
    <w:p w:rsidR="00DD16C4" w:rsidRDefault="00DD16C4">
      <w:r>
        <w:br w:type="page"/>
      </w:r>
    </w:p>
    <w:p w:rsidR="002577B0" w:rsidRDefault="002577B0" w:rsidP="00CA355E">
      <w:pPr>
        <w:ind w:left="360"/>
      </w:pPr>
      <w:proofErr w:type="spellStart"/>
      <w:r>
        <w:t>Health</w:t>
      </w:r>
      <w:proofErr w:type="spellEnd"/>
    </w:p>
    <w:p w:rsidR="002577B0" w:rsidRPr="00DD16C4" w:rsidRDefault="002577B0" w:rsidP="002577B0">
      <w:pPr>
        <w:pStyle w:val="ListParagraph"/>
        <w:numPr>
          <w:ilvl w:val="0"/>
          <w:numId w:val="22"/>
        </w:numPr>
        <w:rPr>
          <w:lang w:val="en-US"/>
        </w:rPr>
      </w:pPr>
      <w:r w:rsidRPr="00DD16C4">
        <w:rPr>
          <w:lang w:val="en-US"/>
        </w:rPr>
        <w:t>EAPN Iceland: representation in the Welfare Watch</w:t>
      </w:r>
    </w:p>
    <w:p w:rsidR="002577B0" w:rsidRPr="00DD16C4" w:rsidRDefault="002577B0" w:rsidP="002577B0">
      <w:pPr>
        <w:pStyle w:val="ListParagraph"/>
        <w:numPr>
          <w:ilvl w:val="0"/>
          <w:numId w:val="22"/>
        </w:numPr>
        <w:rPr>
          <w:lang w:val="en-US"/>
        </w:rPr>
      </w:pPr>
      <w:r w:rsidRPr="00DD16C4">
        <w:rPr>
          <w:lang w:val="en-US"/>
        </w:rPr>
        <w:t xml:space="preserve">EAPN Ireland: reporting on health inequalities (the impact of the crisis on </w:t>
      </w:r>
      <w:proofErr w:type="spellStart"/>
      <w:r w:rsidRPr="00DD16C4">
        <w:rPr>
          <w:lang w:val="en-US"/>
        </w:rPr>
        <w:t>marginalised</w:t>
      </w:r>
      <w:proofErr w:type="spellEnd"/>
      <w:r w:rsidRPr="00DD16C4">
        <w:rPr>
          <w:lang w:val="en-US"/>
        </w:rPr>
        <w:t xml:space="preserve"> groups</w:t>
      </w:r>
    </w:p>
    <w:p w:rsidR="002577B0" w:rsidRPr="00DD16C4" w:rsidRDefault="002577B0" w:rsidP="002577B0">
      <w:pPr>
        <w:pStyle w:val="ListParagraph"/>
        <w:numPr>
          <w:ilvl w:val="0"/>
          <w:numId w:val="22"/>
        </w:numPr>
        <w:rPr>
          <w:lang w:val="en-US"/>
        </w:rPr>
      </w:pPr>
      <w:r w:rsidRPr="00DD16C4">
        <w:rPr>
          <w:lang w:val="en-US"/>
        </w:rPr>
        <w:t>EAPN Portugal: national research on Poverty Impact on Mental Health (planned for 2016)</w:t>
      </w:r>
    </w:p>
    <w:p w:rsidR="00467E7F" w:rsidRPr="00DD16C4" w:rsidRDefault="00467E7F" w:rsidP="00467E7F">
      <w:pPr>
        <w:pStyle w:val="ListParagraph"/>
        <w:ind w:left="1080"/>
        <w:rPr>
          <w:lang w:val="en-US"/>
        </w:rPr>
      </w:pPr>
    </w:p>
    <w:p w:rsidR="00CA355E" w:rsidRPr="00467E7F" w:rsidRDefault="00467E7F" w:rsidP="00467E7F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467E7F">
        <w:rPr>
          <w:b/>
        </w:rPr>
        <w:t>Additional</w:t>
      </w:r>
      <w:proofErr w:type="spellEnd"/>
      <w:r w:rsidRPr="00467E7F">
        <w:rPr>
          <w:b/>
        </w:rPr>
        <w:t xml:space="preserve"> </w:t>
      </w:r>
      <w:proofErr w:type="spellStart"/>
      <w:r w:rsidRPr="00467E7F">
        <w:rPr>
          <w:b/>
        </w:rPr>
        <w:t>comments</w:t>
      </w:r>
      <w:proofErr w:type="spellEnd"/>
    </w:p>
    <w:p w:rsidR="00467E7F" w:rsidRPr="00DD16C4" w:rsidRDefault="00467E7F" w:rsidP="00467E7F">
      <w:pPr>
        <w:pStyle w:val="ListParagraph"/>
        <w:rPr>
          <w:lang w:val="en-US"/>
        </w:rPr>
      </w:pPr>
      <w:r w:rsidRPr="00DD16C4">
        <w:rPr>
          <w:lang w:val="en-US"/>
        </w:rPr>
        <w:t>Finland: Social welfare and health care reform</w:t>
      </w:r>
    </w:p>
    <w:p w:rsidR="00CA355E" w:rsidRPr="00DD16C4" w:rsidRDefault="00CA355E" w:rsidP="00CA355E">
      <w:pPr>
        <w:pStyle w:val="ListParagraph"/>
        <w:rPr>
          <w:lang w:val="en-US"/>
        </w:rPr>
      </w:pPr>
    </w:p>
    <w:sectPr w:rsidR="00CA355E" w:rsidRPr="00DD16C4" w:rsidSect="009B4A7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47A" w:rsidRDefault="00F7147A" w:rsidP="00AE7F68">
      <w:pPr>
        <w:spacing w:after="0" w:line="240" w:lineRule="auto"/>
      </w:pPr>
      <w:r>
        <w:separator/>
      </w:r>
    </w:p>
  </w:endnote>
  <w:endnote w:type="continuationSeparator" w:id="0">
    <w:p w:rsidR="00F7147A" w:rsidRDefault="00F7147A" w:rsidP="00AE7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298705"/>
      <w:docPartObj>
        <w:docPartGallery w:val="Page Numbers (Bottom of Page)"/>
        <w:docPartUnique/>
      </w:docPartObj>
    </w:sdtPr>
    <w:sdtEndPr/>
    <w:sdtContent>
      <w:p w:rsidR="00AE7F68" w:rsidRDefault="00F2640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16C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E7F68" w:rsidRDefault="00AE7F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47A" w:rsidRDefault="00F7147A" w:rsidP="00AE7F68">
      <w:pPr>
        <w:spacing w:after="0" w:line="240" w:lineRule="auto"/>
      </w:pPr>
      <w:r>
        <w:separator/>
      </w:r>
    </w:p>
  </w:footnote>
  <w:footnote w:type="continuationSeparator" w:id="0">
    <w:p w:rsidR="00F7147A" w:rsidRDefault="00F7147A" w:rsidP="00AE7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6C4" w:rsidRPr="00DD16C4" w:rsidRDefault="00DD16C4" w:rsidP="00DD16C4">
    <w:pPr>
      <w:pStyle w:val="Header"/>
      <w:jc w:val="right"/>
      <w:rPr>
        <w:b/>
        <w:sz w:val="36"/>
        <w:szCs w:val="36"/>
      </w:rPr>
    </w:pPr>
    <w:r w:rsidRPr="00DD16C4">
      <w:rPr>
        <w:b/>
        <w:sz w:val="36"/>
        <w:szCs w:val="36"/>
      </w:rPr>
      <w:t>7b</w:t>
    </w:r>
  </w:p>
  <w:p w:rsidR="00DD16C4" w:rsidRDefault="00DD16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75C7E"/>
    <w:multiLevelType w:val="hybridMultilevel"/>
    <w:tmpl w:val="0D888D1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13559C"/>
    <w:multiLevelType w:val="hybridMultilevel"/>
    <w:tmpl w:val="367C89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B4386"/>
    <w:multiLevelType w:val="hybridMultilevel"/>
    <w:tmpl w:val="395AA4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00E5E"/>
    <w:multiLevelType w:val="hybridMultilevel"/>
    <w:tmpl w:val="A20063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47B8F"/>
    <w:multiLevelType w:val="hybridMultilevel"/>
    <w:tmpl w:val="BDA26A8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B9156D"/>
    <w:multiLevelType w:val="hybridMultilevel"/>
    <w:tmpl w:val="68F2A0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1711C"/>
    <w:multiLevelType w:val="hybridMultilevel"/>
    <w:tmpl w:val="365007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15C2D"/>
    <w:multiLevelType w:val="hybridMultilevel"/>
    <w:tmpl w:val="E38875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25B43"/>
    <w:multiLevelType w:val="hybridMultilevel"/>
    <w:tmpl w:val="A2BA669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9B1B33"/>
    <w:multiLevelType w:val="hybridMultilevel"/>
    <w:tmpl w:val="3008F0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67048"/>
    <w:multiLevelType w:val="hybridMultilevel"/>
    <w:tmpl w:val="AD60B7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10077"/>
    <w:multiLevelType w:val="hybridMultilevel"/>
    <w:tmpl w:val="E80822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79131A"/>
    <w:multiLevelType w:val="hybridMultilevel"/>
    <w:tmpl w:val="F954D62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4657F51"/>
    <w:multiLevelType w:val="hybridMultilevel"/>
    <w:tmpl w:val="4368818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327394"/>
    <w:multiLevelType w:val="hybridMultilevel"/>
    <w:tmpl w:val="81CAB42A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DEB412B"/>
    <w:multiLevelType w:val="hybridMultilevel"/>
    <w:tmpl w:val="7CFC3F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D23052"/>
    <w:multiLevelType w:val="hybridMultilevel"/>
    <w:tmpl w:val="FC307C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6360C6"/>
    <w:multiLevelType w:val="hybridMultilevel"/>
    <w:tmpl w:val="A1A4BB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D97F48"/>
    <w:multiLevelType w:val="hybridMultilevel"/>
    <w:tmpl w:val="94CA9A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2A06F9"/>
    <w:multiLevelType w:val="hybridMultilevel"/>
    <w:tmpl w:val="5A003F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375E7D"/>
    <w:multiLevelType w:val="hybridMultilevel"/>
    <w:tmpl w:val="503A41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C53815"/>
    <w:multiLevelType w:val="hybridMultilevel"/>
    <w:tmpl w:val="9BAC94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5736CC"/>
    <w:multiLevelType w:val="hybridMultilevel"/>
    <w:tmpl w:val="EC4E30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126A76"/>
    <w:multiLevelType w:val="hybridMultilevel"/>
    <w:tmpl w:val="494A0E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943CF5"/>
    <w:multiLevelType w:val="hybridMultilevel"/>
    <w:tmpl w:val="2F66CE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9"/>
  </w:num>
  <w:num w:numId="4">
    <w:abstractNumId w:val="7"/>
  </w:num>
  <w:num w:numId="5">
    <w:abstractNumId w:val="1"/>
  </w:num>
  <w:num w:numId="6">
    <w:abstractNumId w:val="2"/>
  </w:num>
  <w:num w:numId="7">
    <w:abstractNumId w:val="19"/>
  </w:num>
  <w:num w:numId="8">
    <w:abstractNumId w:val="10"/>
  </w:num>
  <w:num w:numId="9">
    <w:abstractNumId w:val="22"/>
  </w:num>
  <w:num w:numId="10">
    <w:abstractNumId w:val="3"/>
  </w:num>
  <w:num w:numId="11">
    <w:abstractNumId w:val="16"/>
  </w:num>
  <w:num w:numId="12">
    <w:abstractNumId w:val="20"/>
  </w:num>
  <w:num w:numId="13">
    <w:abstractNumId w:val="17"/>
  </w:num>
  <w:num w:numId="14">
    <w:abstractNumId w:val="11"/>
  </w:num>
  <w:num w:numId="15">
    <w:abstractNumId w:val="21"/>
  </w:num>
  <w:num w:numId="16">
    <w:abstractNumId w:val="5"/>
  </w:num>
  <w:num w:numId="17">
    <w:abstractNumId w:val="13"/>
  </w:num>
  <w:num w:numId="18">
    <w:abstractNumId w:val="14"/>
  </w:num>
  <w:num w:numId="19">
    <w:abstractNumId w:val="0"/>
  </w:num>
  <w:num w:numId="20">
    <w:abstractNumId w:val="12"/>
  </w:num>
  <w:num w:numId="21">
    <w:abstractNumId w:val="8"/>
  </w:num>
  <w:num w:numId="22">
    <w:abstractNumId w:val="4"/>
  </w:num>
  <w:num w:numId="23">
    <w:abstractNumId w:val="18"/>
  </w:num>
  <w:num w:numId="24">
    <w:abstractNumId w:val="6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84F"/>
    <w:rsid w:val="000012A4"/>
    <w:rsid w:val="00001B64"/>
    <w:rsid w:val="00006BAF"/>
    <w:rsid w:val="000150E4"/>
    <w:rsid w:val="0001666F"/>
    <w:rsid w:val="00020401"/>
    <w:rsid w:val="000207CA"/>
    <w:rsid w:val="000221AC"/>
    <w:rsid w:val="00030789"/>
    <w:rsid w:val="000340C3"/>
    <w:rsid w:val="00044E88"/>
    <w:rsid w:val="0005558A"/>
    <w:rsid w:val="00060D05"/>
    <w:rsid w:val="00071D55"/>
    <w:rsid w:val="000774CA"/>
    <w:rsid w:val="00086BB3"/>
    <w:rsid w:val="00087B17"/>
    <w:rsid w:val="00095D7C"/>
    <w:rsid w:val="00097E4F"/>
    <w:rsid w:val="000A393F"/>
    <w:rsid w:val="000A5C5B"/>
    <w:rsid w:val="000A65BC"/>
    <w:rsid w:val="000B266D"/>
    <w:rsid w:val="000C2A08"/>
    <w:rsid w:val="000D7A17"/>
    <w:rsid w:val="000D7A71"/>
    <w:rsid w:val="000E463C"/>
    <w:rsid w:val="000F58F5"/>
    <w:rsid w:val="000F64C5"/>
    <w:rsid w:val="00101971"/>
    <w:rsid w:val="0011122F"/>
    <w:rsid w:val="001178DD"/>
    <w:rsid w:val="00122432"/>
    <w:rsid w:val="00141EDF"/>
    <w:rsid w:val="00146404"/>
    <w:rsid w:val="00167EEC"/>
    <w:rsid w:val="00174A5F"/>
    <w:rsid w:val="001800B1"/>
    <w:rsid w:val="00180A77"/>
    <w:rsid w:val="00196E89"/>
    <w:rsid w:val="001A1F12"/>
    <w:rsid w:val="001A2B31"/>
    <w:rsid w:val="001A6D8C"/>
    <w:rsid w:val="001B0CC6"/>
    <w:rsid w:val="001C2F5D"/>
    <w:rsid w:val="001D0384"/>
    <w:rsid w:val="001D06A5"/>
    <w:rsid w:val="001D52C1"/>
    <w:rsid w:val="001D7208"/>
    <w:rsid w:val="001E50BE"/>
    <w:rsid w:val="001E55C3"/>
    <w:rsid w:val="001F00C2"/>
    <w:rsid w:val="002016D9"/>
    <w:rsid w:val="00202459"/>
    <w:rsid w:val="00206916"/>
    <w:rsid w:val="00224C93"/>
    <w:rsid w:val="00226BEA"/>
    <w:rsid w:val="002276C4"/>
    <w:rsid w:val="00237334"/>
    <w:rsid w:val="002376A2"/>
    <w:rsid w:val="00242513"/>
    <w:rsid w:val="002553BC"/>
    <w:rsid w:val="002563CA"/>
    <w:rsid w:val="002577B0"/>
    <w:rsid w:val="00270B2C"/>
    <w:rsid w:val="00271BA7"/>
    <w:rsid w:val="00276C0C"/>
    <w:rsid w:val="0028222B"/>
    <w:rsid w:val="00290412"/>
    <w:rsid w:val="0029155D"/>
    <w:rsid w:val="002931CE"/>
    <w:rsid w:val="00295C42"/>
    <w:rsid w:val="002C2FAA"/>
    <w:rsid w:val="002C3395"/>
    <w:rsid w:val="002D215E"/>
    <w:rsid w:val="002D3E63"/>
    <w:rsid w:val="002E1B60"/>
    <w:rsid w:val="002E3B2B"/>
    <w:rsid w:val="003275A7"/>
    <w:rsid w:val="003322D5"/>
    <w:rsid w:val="00356BD7"/>
    <w:rsid w:val="00374BC6"/>
    <w:rsid w:val="00376C8C"/>
    <w:rsid w:val="00384AD4"/>
    <w:rsid w:val="00386A3D"/>
    <w:rsid w:val="00391379"/>
    <w:rsid w:val="00393940"/>
    <w:rsid w:val="00394C77"/>
    <w:rsid w:val="003A3969"/>
    <w:rsid w:val="003C5C13"/>
    <w:rsid w:val="003D4831"/>
    <w:rsid w:val="003D553F"/>
    <w:rsid w:val="003D57FC"/>
    <w:rsid w:val="003D660B"/>
    <w:rsid w:val="003D7C1C"/>
    <w:rsid w:val="003E64E4"/>
    <w:rsid w:val="003E76F5"/>
    <w:rsid w:val="003F3CC3"/>
    <w:rsid w:val="00402D7F"/>
    <w:rsid w:val="0041452C"/>
    <w:rsid w:val="00417870"/>
    <w:rsid w:val="00437AC7"/>
    <w:rsid w:val="00441524"/>
    <w:rsid w:val="00442AC9"/>
    <w:rsid w:val="00455E44"/>
    <w:rsid w:val="00460A63"/>
    <w:rsid w:val="00467E7F"/>
    <w:rsid w:val="004705E7"/>
    <w:rsid w:val="004824BD"/>
    <w:rsid w:val="004836EC"/>
    <w:rsid w:val="00483F70"/>
    <w:rsid w:val="004919BE"/>
    <w:rsid w:val="00492549"/>
    <w:rsid w:val="00496A98"/>
    <w:rsid w:val="004C148F"/>
    <w:rsid w:val="004D262F"/>
    <w:rsid w:val="004D2AA0"/>
    <w:rsid w:val="004F3688"/>
    <w:rsid w:val="004F485D"/>
    <w:rsid w:val="004F63EF"/>
    <w:rsid w:val="00502900"/>
    <w:rsid w:val="00506425"/>
    <w:rsid w:val="00550F5E"/>
    <w:rsid w:val="00557525"/>
    <w:rsid w:val="005655EA"/>
    <w:rsid w:val="0057239F"/>
    <w:rsid w:val="00575978"/>
    <w:rsid w:val="00580697"/>
    <w:rsid w:val="00583693"/>
    <w:rsid w:val="00593BFD"/>
    <w:rsid w:val="00596584"/>
    <w:rsid w:val="005A6A1D"/>
    <w:rsid w:val="005C0380"/>
    <w:rsid w:val="005C3D33"/>
    <w:rsid w:val="005E0C8D"/>
    <w:rsid w:val="005E4F92"/>
    <w:rsid w:val="005F3CCC"/>
    <w:rsid w:val="006026B5"/>
    <w:rsid w:val="0060592F"/>
    <w:rsid w:val="006202DC"/>
    <w:rsid w:val="006450BB"/>
    <w:rsid w:val="006612CE"/>
    <w:rsid w:val="006675DD"/>
    <w:rsid w:val="00667BF7"/>
    <w:rsid w:val="006731C6"/>
    <w:rsid w:val="00676F87"/>
    <w:rsid w:val="006B5765"/>
    <w:rsid w:val="006B7338"/>
    <w:rsid w:val="006C2BFD"/>
    <w:rsid w:val="006D396B"/>
    <w:rsid w:val="006E138A"/>
    <w:rsid w:val="006E6963"/>
    <w:rsid w:val="006F2E36"/>
    <w:rsid w:val="00700CE4"/>
    <w:rsid w:val="00703F46"/>
    <w:rsid w:val="00740FB5"/>
    <w:rsid w:val="0074310F"/>
    <w:rsid w:val="0075265D"/>
    <w:rsid w:val="00753691"/>
    <w:rsid w:val="00757D7A"/>
    <w:rsid w:val="00763A24"/>
    <w:rsid w:val="007771BE"/>
    <w:rsid w:val="007812FE"/>
    <w:rsid w:val="00785ED4"/>
    <w:rsid w:val="007B0ADF"/>
    <w:rsid w:val="007B0CE0"/>
    <w:rsid w:val="007C1194"/>
    <w:rsid w:val="007C529E"/>
    <w:rsid w:val="007C52AC"/>
    <w:rsid w:val="007E4BE7"/>
    <w:rsid w:val="007E725B"/>
    <w:rsid w:val="007F0F9C"/>
    <w:rsid w:val="008053F6"/>
    <w:rsid w:val="00810FC4"/>
    <w:rsid w:val="00812C18"/>
    <w:rsid w:val="008208B8"/>
    <w:rsid w:val="008211F9"/>
    <w:rsid w:val="00821DA8"/>
    <w:rsid w:val="00822D69"/>
    <w:rsid w:val="00824EF8"/>
    <w:rsid w:val="008478FA"/>
    <w:rsid w:val="00861638"/>
    <w:rsid w:val="008731A0"/>
    <w:rsid w:val="00874A40"/>
    <w:rsid w:val="00880E2F"/>
    <w:rsid w:val="00883D5D"/>
    <w:rsid w:val="008864D6"/>
    <w:rsid w:val="00891EC8"/>
    <w:rsid w:val="008939F8"/>
    <w:rsid w:val="008A4F18"/>
    <w:rsid w:val="008B7C2A"/>
    <w:rsid w:val="008D2FE5"/>
    <w:rsid w:val="008D4763"/>
    <w:rsid w:val="008F5485"/>
    <w:rsid w:val="0090478A"/>
    <w:rsid w:val="009050FA"/>
    <w:rsid w:val="009130B1"/>
    <w:rsid w:val="00940083"/>
    <w:rsid w:val="0095334F"/>
    <w:rsid w:val="00953497"/>
    <w:rsid w:val="009536BE"/>
    <w:rsid w:val="00953B74"/>
    <w:rsid w:val="0097624B"/>
    <w:rsid w:val="00980BDD"/>
    <w:rsid w:val="009846D8"/>
    <w:rsid w:val="0098749C"/>
    <w:rsid w:val="009A7185"/>
    <w:rsid w:val="009A7F8A"/>
    <w:rsid w:val="009B2AB9"/>
    <w:rsid w:val="009B4A79"/>
    <w:rsid w:val="009C685E"/>
    <w:rsid w:val="009C70EB"/>
    <w:rsid w:val="009E2E32"/>
    <w:rsid w:val="009F0E85"/>
    <w:rsid w:val="009F1770"/>
    <w:rsid w:val="009F5A71"/>
    <w:rsid w:val="00A01750"/>
    <w:rsid w:val="00A10255"/>
    <w:rsid w:val="00A250B1"/>
    <w:rsid w:val="00A44488"/>
    <w:rsid w:val="00A54D9D"/>
    <w:rsid w:val="00A60292"/>
    <w:rsid w:val="00A830F3"/>
    <w:rsid w:val="00A834D6"/>
    <w:rsid w:val="00A85B6D"/>
    <w:rsid w:val="00AA5D8A"/>
    <w:rsid w:val="00AB0234"/>
    <w:rsid w:val="00AB5EC0"/>
    <w:rsid w:val="00AC7F23"/>
    <w:rsid w:val="00AD0134"/>
    <w:rsid w:val="00AD571E"/>
    <w:rsid w:val="00AD78BA"/>
    <w:rsid w:val="00AE53A0"/>
    <w:rsid w:val="00AE7F68"/>
    <w:rsid w:val="00B07085"/>
    <w:rsid w:val="00B0712F"/>
    <w:rsid w:val="00B10B86"/>
    <w:rsid w:val="00B40115"/>
    <w:rsid w:val="00B562A8"/>
    <w:rsid w:val="00B64F19"/>
    <w:rsid w:val="00B677DA"/>
    <w:rsid w:val="00B71648"/>
    <w:rsid w:val="00B71CFC"/>
    <w:rsid w:val="00B72172"/>
    <w:rsid w:val="00B74FFB"/>
    <w:rsid w:val="00B802FA"/>
    <w:rsid w:val="00B81878"/>
    <w:rsid w:val="00B92D39"/>
    <w:rsid w:val="00BA09F2"/>
    <w:rsid w:val="00BA5E66"/>
    <w:rsid w:val="00BB1059"/>
    <w:rsid w:val="00BB2796"/>
    <w:rsid w:val="00BB5DCF"/>
    <w:rsid w:val="00BD2B70"/>
    <w:rsid w:val="00BE1DA7"/>
    <w:rsid w:val="00BE4A76"/>
    <w:rsid w:val="00BE7A5E"/>
    <w:rsid w:val="00C028F3"/>
    <w:rsid w:val="00C05C41"/>
    <w:rsid w:val="00C15BD6"/>
    <w:rsid w:val="00C16F5D"/>
    <w:rsid w:val="00C17DBF"/>
    <w:rsid w:val="00C220D9"/>
    <w:rsid w:val="00C237C7"/>
    <w:rsid w:val="00C245D7"/>
    <w:rsid w:val="00C24673"/>
    <w:rsid w:val="00C42501"/>
    <w:rsid w:val="00C43F6D"/>
    <w:rsid w:val="00C50777"/>
    <w:rsid w:val="00C51785"/>
    <w:rsid w:val="00C5183B"/>
    <w:rsid w:val="00C714F2"/>
    <w:rsid w:val="00C8653A"/>
    <w:rsid w:val="00C90935"/>
    <w:rsid w:val="00C91CFE"/>
    <w:rsid w:val="00C92D76"/>
    <w:rsid w:val="00C93B5A"/>
    <w:rsid w:val="00CA355E"/>
    <w:rsid w:val="00CB0CED"/>
    <w:rsid w:val="00CB6570"/>
    <w:rsid w:val="00CC247D"/>
    <w:rsid w:val="00CC43F6"/>
    <w:rsid w:val="00CD4870"/>
    <w:rsid w:val="00CD7E9D"/>
    <w:rsid w:val="00D16DAF"/>
    <w:rsid w:val="00D37412"/>
    <w:rsid w:val="00D4496C"/>
    <w:rsid w:val="00D47672"/>
    <w:rsid w:val="00D55271"/>
    <w:rsid w:val="00D663C9"/>
    <w:rsid w:val="00D71C3C"/>
    <w:rsid w:val="00D728EB"/>
    <w:rsid w:val="00D831B1"/>
    <w:rsid w:val="00D90DF7"/>
    <w:rsid w:val="00DA55EE"/>
    <w:rsid w:val="00DB406C"/>
    <w:rsid w:val="00DC0DFF"/>
    <w:rsid w:val="00DC4756"/>
    <w:rsid w:val="00DC5003"/>
    <w:rsid w:val="00DC5C83"/>
    <w:rsid w:val="00DD16C4"/>
    <w:rsid w:val="00DD7726"/>
    <w:rsid w:val="00DE33FF"/>
    <w:rsid w:val="00DE4493"/>
    <w:rsid w:val="00DE6657"/>
    <w:rsid w:val="00DE67E1"/>
    <w:rsid w:val="00DF6C9C"/>
    <w:rsid w:val="00E14E8E"/>
    <w:rsid w:val="00E17F8B"/>
    <w:rsid w:val="00E21DE8"/>
    <w:rsid w:val="00E25AA1"/>
    <w:rsid w:val="00E3019F"/>
    <w:rsid w:val="00E36ED8"/>
    <w:rsid w:val="00E37410"/>
    <w:rsid w:val="00E51731"/>
    <w:rsid w:val="00E63789"/>
    <w:rsid w:val="00E63A65"/>
    <w:rsid w:val="00E669DE"/>
    <w:rsid w:val="00E819A3"/>
    <w:rsid w:val="00EA2895"/>
    <w:rsid w:val="00EA6C10"/>
    <w:rsid w:val="00EB6A80"/>
    <w:rsid w:val="00EC08A7"/>
    <w:rsid w:val="00EC6802"/>
    <w:rsid w:val="00ED009D"/>
    <w:rsid w:val="00EF45CD"/>
    <w:rsid w:val="00F02DEB"/>
    <w:rsid w:val="00F10CED"/>
    <w:rsid w:val="00F11682"/>
    <w:rsid w:val="00F1206D"/>
    <w:rsid w:val="00F15E5A"/>
    <w:rsid w:val="00F25E13"/>
    <w:rsid w:val="00F26405"/>
    <w:rsid w:val="00F31181"/>
    <w:rsid w:val="00F31C37"/>
    <w:rsid w:val="00F31E71"/>
    <w:rsid w:val="00F34B65"/>
    <w:rsid w:val="00F53CF6"/>
    <w:rsid w:val="00F5722D"/>
    <w:rsid w:val="00F6101E"/>
    <w:rsid w:val="00F658EB"/>
    <w:rsid w:val="00F6626F"/>
    <w:rsid w:val="00F67654"/>
    <w:rsid w:val="00F67AA0"/>
    <w:rsid w:val="00F7147A"/>
    <w:rsid w:val="00F83513"/>
    <w:rsid w:val="00F92042"/>
    <w:rsid w:val="00F94316"/>
    <w:rsid w:val="00F97686"/>
    <w:rsid w:val="00FA5AB4"/>
    <w:rsid w:val="00FA6686"/>
    <w:rsid w:val="00FC0833"/>
    <w:rsid w:val="00FC60A6"/>
    <w:rsid w:val="00FC784F"/>
    <w:rsid w:val="00FE4547"/>
    <w:rsid w:val="00FF0B4D"/>
    <w:rsid w:val="00FF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7CED6E-F397-431D-BDF4-E6C002836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8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7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F6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E7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F6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E1C"/>
    <w:rsid w:val="000E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2BD65EC6A4447D87148DB6CAFEA2AC">
    <w:name w:val="D92BD65EC6A4447D87148DB6CAFEA2AC"/>
    <w:rsid w:val="000E1E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1702</Words>
  <Characters>9364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Rebecca Lee</cp:lastModifiedBy>
  <cp:revision>3</cp:revision>
  <dcterms:created xsi:type="dcterms:W3CDTF">2016-02-22T07:48:00Z</dcterms:created>
  <dcterms:modified xsi:type="dcterms:W3CDTF">2016-02-23T14:08:00Z</dcterms:modified>
</cp:coreProperties>
</file>