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82" w:rsidRPr="00B55282" w:rsidRDefault="00B55282" w:rsidP="00010F06">
      <w:pPr>
        <w:spacing w:before="100" w:beforeAutospacing="1" w:after="100" w:afterAutospacing="1" w:line="240" w:lineRule="auto"/>
        <w:jc w:val="center"/>
        <w:rPr>
          <w:rFonts w:eastAsia="Times New Roman" w:cs="Times New Roman"/>
          <w:b/>
          <w:sz w:val="28"/>
          <w:szCs w:val="28"/>
          <w:lang w:eastAsia="en-GB"/>
        </w:rPr>
      </w:pPr>
      <w:r w:rsidRPr="00B55282">
        <w:rPr>
          <w:rFonts w:eastAsia="Times New Roman" w:cs="Times New Roman"/>
          <w:b/>
          <w:sz w:val="28"/>
          <w:szCs w:val="28"/>
          <w:lang w:eastAsia="en-GB"/>
        </w:rPr>
        <w:t>EAPN</w:t>
      </w:r>
      <w:r>
        <w:rPr>
          <w:rFonts w:eastAsia="Times New Roman" w:cs="Times New Roman"/>
          <w:b/>
          <w:sz w:val="28"/>
          <w:szCs w:val="28"/>
          <w:lang w:eastAsia="en-GB"/>
        </w:rPr>
        <w:t>’s</w:t>
      </w:r>
      <w:r w:rsidRPr="00B55282">
        <w:rPr>
          <w:rFonts w:eastAsia="Times New Roman" w:cs="Times New Roman"/>
          <w:b/>
          <w:sz w:val="28"/>
          <w:szCs w:val="28"/>
          <w:lang w:eastAsia="en-GB"/>
        </w:rPr>
        <w:t xml:space="preserve"> </w:t>
      </w:r>
      <w:r>
        <w:rPr>
          <w:rFonts w:eastAsia="Times New Roman" w:cs="Times New Roman"/>
          <w:b/>
          <w:sz w:val="28"/>
          <w:szCs w:val="28"/>
          <w:lang w:eastAsia="en-GB"/>
        </w:rPr>
        <w:t>Pilot Actions on Europe 2020</w:t>
      </w:r>
    </w:p>
    <w:p w:rsidR="00B55282" w:rsidRPr="00B55282" w:rsidRDefault="00B55282" w:rsidP="00010F06">
      <w:pPr>
        <w:spacing w:before="100" w:beforeAutospacing="1" w:after="100" w:afterAutospacing="1" w:line="240" w:lineRule="auto"/>
        <w:jc w:val="both"/>
        <w:rPr>
          <w:rFonts w:eastAsia="Times New Roman" w:cs="Times New Roman"/>
          <w:b/>
          <w:color w:val="0070C0"/>
          <w:sz w:val="28"/>
          <w:szCs w:val="28"/>
          <w:lang w:eastAsia="en-GB"/>
        </w:rPr>
      </w:pPr>
      <w:r w:rsidRPr="00B55282">
        <w:rPr>
          <w:rFonts w:eastAsia="Times New Roman" w:cs="Times New Roman"/>
          <w:b/>
          <w:color w:val="0070C0"/>
          <w:sz w:val="28"/>
          <w:szCs w:val="28"/>
          <w:lang w:eastAsia="en-GB"/>
        </w:rPr>
        <w:t>Background</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In 2015, EAPN is supporting its National Networks in launching ‘Europe 2020’ national pilot projects aiming to raise awareness at national level amongst key stakeholders like decision makers, civil-society stakeholders on the Europe 2020 Strategy and European Semester process. They will also aim to build capacity and promote better participation of all stakeholders in policy- and decision-making processes. As this pilot initiative also fosters cooperation and mutual learning amongst the national networks and organisations involved, some of the 5 pilot actions will therefore be carried out by a lead organization or network together with another support organization or network.</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engagement of civil-society and trade union stakeholders is paramount as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1) </w:t>
      </w:r>
      <w:proofErr w:type="gramStart"/>
      <w:r w:rsidRPr="00B55282">
        <w:rPr>
          <w:rFonts w:eastAsia="Times New Roman" w:cs="Times New Roman"/>
          <w:sz w:val="24"/>
          <w:szCs w:val="24"/>
          <w:lang w:eastAsia="en-GB"/>
        </w:rPr>
        <w:t>they</w:t>
      </w:r>
      <w:proofErr w:type="gramEnd"/>
      <w:r w:rsidRPr="00B55282">
        <w:rPr>
          <w:rFonts w:eastAsia="Times New Roman" w:cs="Times New Roman"/>
          <w:sz w:val="24"/>
          <w:szCs w:val="24"/>
          <w:lang w:eastAsia="en-GB"/>
        </w:rPr>
        <w:t xml:space="preserve"> have been increasingly side</w:t>
      </w:r>
      <w:r w:rsidR="00CA1289">
        <w:rPr>
          <w:rFonts w:eastAsia="Times New Roman" w:cs="Times New Roman"/>
          <w:sz w:val="24"/>
          <w:szCs w:val="24"/>
          <w:lang w:eastAsia="en-GB"/>
        </w:rPr>
        <w:t>-</w:t>
      </w:r>
      <w:r w:rsidRPr="00B55282">
        <w:rPr>
          <w:rFonts w:eastAsia="Times New Roman" w:cs="Times New Roman"/>
          <w:sz w:val="24"/>
          <w:szCs w:val="24"/>
          <w:lang w:eastAsia="en-GB"/>
        </w:rPr>
        <w:t>lined from decision-making and policy-shaping arenas,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2) </w:t>
      </w:r>
      <w:proofErr w:type="gramStart"/>
      <w:r w:rsidRPr="00B55282">
        <w:rPr>
          <w:rFonts w:eastAsia="Times New Roman" w:cs="Times New Roman"/>
          <w:sz w:val="24"/>
          <w:szCs w:val="24"/>
          <w:lang w:eastAsia="en-GB"/>
        </w:rPr>
        <w:t>the</w:t>
      </w:r>
      <w:proofErr w:type="gramEnd"/>
      <w:r w:rsidRPr="00B55282">
        <w:rPr>
          <w:rFonts w:eastAsia="Times New Roman" w:cs="Times New Roman"/>
          <w:sz w:val="24"/>
          <w:szCs w:val="24"/>
          <w:lang w:eastAsia="en-GB"/>
        </w:rPr>
        <w:t xml:space="preserve"> European Semester has been primarily driven by economic governance goals,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3) </w:t>
      </w:r>
      <w:proofErr w:type="gramStart"/>
      <w:r w:rsidRPr="00B55282">
        <w:rPr>
          <w:rFonts w:eastAsia="Times New Roman" w:cs="Times New Roman"/>
          <w:sz w:val="24"/>
          <w:szCs w:val="24"/>
          <w:lang w:eastAsia="en-GB"/>
        </w:rPr>
        <w:t>better</w:t>
      </w:r>
      <w:proofErr w:type="gramEnd"/>
      <w:r w:rsidRPr="00B55282">
        <w:rPr>
          <w:rFonts w:eastAsia="Times New Roman" w:cs="Times New Roman"/>
          <w:sz w:val="24"/>
          <w:szCs w:val="24"/>
          <w:lang w:eastAsia="en-GB"/>
        </w:rPr>
        <w:t xml:space="preserve"> national instruments must be developed to monitor the social situation and provide quality input and recommendations to decision makers regarding Europe 2020 and the European Semester.</w:t>
      </w:r>
    </w:p>
    <w:p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006699"/>
          <w:sz w:val="27"/>
          <w:szCs w:val="27"/>
          <w:lang w:eastAsia="en-GB"/>
        </w:rPr>
        <w:t>Objectives of the pilot projects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1) </w:t>
      </w:r>
      <w:r w:rsidRPr="00B55282">
        <w:rPr>
          <w:rFonts w:eastAsia="Times New Roman" w:cs="Times New Roman"/>
          <w:b/>
          <w:bCs/>
          <w:sz w:val="24"/>
          <w:szCs w:val="24"/>
          <w:lang w:eastAsia="en-GB"/>
        </w:rPr>
        <w:t>Raise public awareness about Europe 2020</w:t>
      </w:r>
      <w:r w:rsidRPr="00B55282">
        <w:rPr>
          <w:rFonts w:eastAsia="Times New Roman" w:cs="Times New Roman"/>
          <w:sz w:val="24"/>
          <w:szCs w:val="24"/>
          <w:lang w:eastAsia="en-GB"/>
        </w:rPr>
        <w:t xml:space="preserve">, e.g., through a media campaign; new communication tools; organizing a seminar or conference; forum theatre event; creating a </w:t>
      </w:r>
      <w:proofErr w:type="gramStart"/>
      <w:r w:rsidRPr="00B55282">
        <w:rPr>
          <w:rFonts w:eastAsia="Times New Roman" w:cs="Times New Roman"/>
          <w:sz w:val="24"/>
          <w:szCs w:val="24"/>
          <w:lang w:eastAsia="en-GB"/>
        </w:rPr>
        <w:t>partnership</w:t>
      </w:r>
      <w:proofErr w:type="gramEnd"/>
      <w:r w:rsidRPr="00B55282">
        <w:rPr>
          <w:rFonts w:eastAsia="Times New Roman" w:cs="Times New Roman"/>
          <w:sz w:val="24"/>
          <w:szCs w:val="24"/>
          <w:lang w:eastAsia="en-GB"/>
        </w:rPr>
        <w:t xml:space="preserve"> with Commission representations; etc.</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2) </w:t>
      </w:r>
      <w:r w:rsidRPr="00B55282">
        <w:rPr>
          <w:rFonts w:eastAsia="Times New Roman" w:cs="Times New Roman"/>
          <w:b/>
          <w:bCs/>
          <w:sz w:val="24"/>
          <w:szCs w:val="24"/>
          <w:lang w:eastAsia="en-GB"/>
        </w:rPr>
        <w:t>Organize capacity building events for members to engage in Europe 2020</w:t>
      </w:r>
      <w:r w:rsidRPr="00B55282">
        <w:rPr>
          <w:rFonts w:eastAsia="Times New Roman" w:cs="Times New Roman"/>
          <w:sz w:val="24"/>
          <w:szCs w:val="24"/>
          <w:lang w:eastAsia="en-GB"/>
        </w:rPr>
        <w:t>, e.g., a training workshop; peer review or member exchange; involving people with direct experience of poverty; etc.</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3) </w:t>
      </w:r>
      <w:r w:rsidRPr="00B55282">
        <w:rPr>
          <w:rFonts w:eastAsia="Times New Roman" w:cs="Times New Roman"/>
          <w:b/>
          <w:bCs/>
          <w:sz w:val="24"/>
          <w:szCs w:val="24"/>
          <w:lang w:eastAsia="en-GB"/>
        </w:rPr>
        <w:t>Developing instruments to effectively monitor the social situation</w:t>
      </w:r>
      <w:r w:rsidRPr="00B55282">
        <w:rPr>
          <w:rFonts w:eastAsia="Times New Roman" w:cs="Times New Roman"/>
          <w:sz w:val="24"/>
          <w:szCs w:val="24"/>
          <w:lang w:eastAsia="en-GB"/>
        </w:rPr>
        <w:t>: a new social situation, poverty watch or shadow report, which highlights developments on poverty and social exclusion in your country, proposing concrete recommendations to national governments and country-specific recommendations backed by evidence and examples.</w:t>
      </w:r>
    </w:p>
    <w:p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006699"/>
          <w:sz w:val="27"/>
          <w:szCs w:val="27"/>
          <w:lang w:eastAsia="en-GB"/>
        </w:rPr>
        <w:t>The 5 national pilots (2015)</w:t>
      </w:r>
      <w:r w:rsidR="00010F06">
        <w:rPr>
          <w:rFonts w:eastAsia="Times New Roman" w:cs="Times New Roman"/>
          <w:b/>
          <w:bCs/>
          <w:color w:val="006699"/>
          <w:sz w:val="27"/>
          <w:szCs w:val="27"/>
          <w:lang w:eastAsia="en-GB"/>
        </w:rPr>
        <w:t xml:space="preserve"> background and update</w:t>
      </w:r>
    </w:p>
    <w:p w:rsidR="00B55282" w:rsidRPr="00B55282" w:rsidRDefault="00B55282" w:rsidP="00010F06">
      <w:pPr>
        <w:spacing w:before="100" w:beforeAutospacing="1" w:after="100" w:afterAutospacing="1" w:line="240" w:lineRule="auto"/>
        <w:jc w:val="both"/>
        <w:outlineLvl w:val="3"/>
        <w:rPr>
          <w:rFonts w:eastAsia="Times New Roman" w:cs="Times New Roman"/>
          <w:b/>
          <w:bCs/>
          <w:sz w:val="24"/>
          <w:szCs w:val="24"/>
          <w:lang w:eastAsia="en-GB"/>
        </w:rPr>
      </w:pPr>
      <w:r w:rsidRPr="00B55282">
        <w:rPr>
          <w:rFonts w:eastAsia="Times New Roman" w:cs="Times New Roman"/>
          <w:b/>
          <w:bCs/>
          <w:sz w:val="24"/>
          <w:szCs w:val="24"/>
          <w:lang w:eastAsia="en-GB"/>
        </w:rPr>
        <w:t>EAPN Portugal, in cooperation with EAPN Bulgaria</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This project will ensure the contribution of the non-governmental sector and its cooperation with governmental actors in the Europe 2020/European Semester process.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lastRenderedPageBreak/>
        <w:t>It will be led by a large group / partnership of national organisations called Non</w:t>
      </w:r>
      <w:r w:rsidR="00CA1289">
        <w:rPr>
          <w:rFonts w:eastAsia="Times New Roman" w:cs="Times New Roman"/>
          <w:sz w:val="24"/>
          <w:szCs w:val="24"/>
          <w:lang w:eastAsia="en-GB"/>
        </w:rPr>
        <w:t>-</w:t>
      </w:r>
      <w:r w:rsidRPr="00B55282">
        <w:rPr>
          <w:rFonts w:eastAsia="Times New Roman" w:cs="Times New Roman"/>
          <w:sz w:val="24"/>
          <w:szCs w:val="24"/>
          <w:lang w:eastAsia="en-GB"/>
        </w:rPr>
        <w:t>Governmental Forum for Social Inclusion (</w:t>
      </w:r>
      <w:proofErr w:type="spellStart"/>
      <w:r w:rsidRPr="00B55282">
        <w:rPr>
          <w:rFonts w:eastAsia="Times New Roman" w:cs="Times New Roman"/>
          <w:sz w:val="24"/>
          <w:szCs w:val="24"/>
          <w:lang w:eastAsia="en-GB"/>
        </w:rPr>
        <w:t>Fórum</w:t>
      </w:r>
      <w:proofErr w:type="spell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Não</w:t>
      </w:r>
      <w:proofErr w:type="spell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Governamental</w:t>
      </w:r>
      <w:proofErr w:type="spellEnd"/>
      <w:r w:rsidRPr="00B55282">
        <w:rPr>
          <w:rFonts w:eastAsia="Times New Roman" w:cs="Times New Roman"/>
          <w:sz w:val="24"/>
          <w:szCs w:val="24"/>
          <w:lang w:eastAsia="en-GB"/>
        </w:rPr>
        <w:t xml:space="preserve"> para </w:t>
      </w:r>
      <w:proofErr w:type="gramStart"/>
      <w:r w:rsidRPr="00B55282">
        <w:rPr>
          <w:rFonts w:eastAsia="Times New Roman" w:cs="Times New Roman"/>
          <w:sz w:val="24"/>
          <w:szCs w:val="24"/>
          <w:lang w:eastAsia="en-GB"/>
        </w:rPr>
        <w:t>a</w:t>
      </w:r>
      <w:proofErr w:type="gramEnd"/>
      <w:r w:rsidRPr="00B55282">
        <w:rPr>
          <w:rFonts w:eastAsia="Times New Roman" w:cs="Times New Roman"/>
          <w:sz w:val="24"/>
          <w:szCs w:val="24"/>
          <w:lang w:eastAsia="en-GB"/>
        </w:rPr>
        <w:t xml:space="preserve"> </w:t>
      </w:r>
      <w:proofErr w:type="spellStart"/>
      <w:r w:rsidRPr="00B55282">
        <w:rPr>
          <w:rFonts w:eastAsia="Times New Roman" w:cs="Times New Roman"/>
          <w:sz w:val="24"/>
          <w:szCs w:val="24"/>
          <w:lang w:eastAsia="en-GB"/>
        </w:rPr>
        <w:t>Inclusão</w:t>
      </w:r>
      <w:proofErr w:type="spellEnd"/>
      <w:r w:rsidRPr="00B55282">
        <w:rPr>
          <w:rFonts w:eastAsia="Times New Roman" w:cs="Times New Roman"/>
          <w:sz w:val="24"/>
          <w:szCs w:val="24"/>
          <w:lang w:eastAsia="en-GB"/>
        </w:rPr>
        <w:t xml:space="preserve"> Social – FNGIS), including EAPN-member Caritas Portugal.</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r w:rsidRPr="00B55282">
        <w:rPr>
          <w:rFonts w:eastAsia="Times New Roman" w:cs="Times New Roman"/>
          <w:sz w:val="24"/>
          <w:szCs w:val="24"/>
          <w:lang w:eastAsia="en-GB"/>
        </w:rPr>
        <w:t>:</w:t>
      </w:r>
    </w:p>
    <w:p w:rsidR="00B55282" w:rsidRPr="00B55282" w:rsidRDefault="00B55282" w:rsidP="00010F06">
      <w:pPr>
        <w:numPr>
          <w:ilvl w:val="0"/>
          <w:numId w:val="1"/>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Communication </w:t>
      </w:r>
      <w:r w:rsidRPr="00B55282">
        <w:rPr>
          <w:rFonts w:eastAsia="Times New Roman" w:cs="Times New Roman"/>
          <w:b/>
          <w:bCs/>
          <w:sz w:val="24"/>
          <w:szCs w:val="24"/>
          <w:lang w:eastAsia="en-GB"/>
        </w:rPr>
        <w:t>strategy</w:t>
      </w:r>
      <w:r w:rsidRPr="00B55282">
        <w:rPr>
          <w:rFonts w:eastAsia="Times New Roman" w:cs="Times New Roman"/>
          <w:sz w:val="24"/>
          <w:szCs w:val="24"/>
          <w:lang w:eastAsia="en-GB"/>
        </w:rPr>
        <w:t xml:space="preserve"> on Europe 2020 and the European Semester, in particular within the monitoring of CSR specially made by and for civil society organizations and people experiencing poverty.</w:t>
      </w:r>
    </w:p>
    <w:p w:rsidR="00B55282" w:rsidRPr="00B55282" w:rsidRDefault="00B55282" w:rsidP="00010F06">
      <w:pPr>
        <w:numPr>
          <w:ilvl w:val="0"/>
          <w:numId w:val="1"/>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Transnational </w:t>
      </w:r>
      <w:r w:rsidRPr="00B55282">
        <w:rPr>
          <w:rFonts w:eastAsia="Times New Roman" w:cs="Times New Roman"/>
          <w:b/>
          <w:bCs/>
          <w:sz w:val="24"/>
          <w:szCs w:val="24"/>
          <w:lang w:eastAsia="en-GB"/>
        </w:rPr>
        <w:t>Seminar</w:t>
      </w:r>
      <w:r w:rsidRPr="00B55282">
        <w:rPr>
          <w:rFonts w:eastAsia="Times New Roman" w:cs="Times New Roman"/>
          <w:sz w:val="24"/>
          <w:szCs w:val="24"/>
          <w:lang w:eastAsia="en-GB"/>
        </w:rPr>
        <w:t xml:space="preserve"> monitoring Europe 2020 Strategy.</w:t>
      </w:r>
    </w:p>
    <w:p w:rsidR="00B55282" w:rsidRPr="00B55282" w:rsidRDefault="00CA1289" w:rsidP="00010F06">
      <w:pPr>
        <w:numPr>
          <w:ilvl w:val="0"/>
          <w:numId w:val="1"/>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Audio-visual</w:t>
      </w:r>
      <w:bookmarkStart w:id="0" w:name="_GoBack"/>
      <w:bookmarkEnd w:id="0"/>
      <w:r w:rsidR="00B55282" w:rsidRPr="00B55282">
        <w:rPr>
          <w:rFonts w:eastAsia="Times New Roman" w:cs="Times New Roman"/>
          <w:b/>
          <w:bCs/>
          <w:sz w:val="24"/>
          <w:szCs w:val="24"/>
          <w:lang w:eastAsia="en-GB"/>
        </w:rPr>
        <w:t xml:space="preserve"> product</w:t>
      </w:r>
      <w:r w:rsidR="00B55282" w:rsidRPr="00B55282">
        <w:rPr>
          <w:rFonts w:eastAsia="Times New Roman" w:cs="Times New Roman"/>
          <w:sz w:val="24"/>
          <w:szCs w:val="24"/>
          <w:lang w:eastAsia="en-GB"/>
        </w:rPr>
        <w:t xml:space="preserve"> on the importance of the participation of civil society in the Europe 2020 Strategy, reporting the activities of this project and its outputs.</w:t>
      </w:r>
    </w:p>
    <w:p w:rsidR="0024529A" w:rsidRDefault="00F56FFD" w:rsidP="00010F06">
      <w:pPr>
        <w:spacing w:before="100" w:beforeAutospacing="1" w:after="100" w:afterAutospacing="1" w:line="240" w:lineRule="auto"/>
        <w:jc w:val="both"/>
        <w:rPr>
          <w:rFonts w:eastAsia="Times New Roman" w:cs="Times New Roman"/>
          <w:b/>
          <w:bCs/>
          <w:sz w:val="24"/>
          <w:szCs w:val="24"/>
          <w:lang w:eastAsia="en-GB"/>
        </w:rPr>
      </w:pPr>
      <w:r>
        <w:rPr>
          <w:rFonts w:eastAsia="Times New Roman" w:cs="Times New Roman"/>
          <w:b/>
          <w:bCs/>
          <w:sz w:val="24"/>
          <w:szCs w:val="24"/>
          <w:lang w:eastAsia="en-GB"/>
        </w:rPr>
        <w:t>Update June 2015</w:t>
      </w:r>
    </w:p>
    <w:p w:rsidR="0024529A" w:rsidRPr="0072183F" w:rsidRDefault="0024529A" w:rsidP="0072183F">
      <w:pPr>
        <w:pStyle w:val="ListParagraph"/>
        <w:numPr>
          <w:ilvl w:val="0"/>
          <w:numId w:val="16"/>
        </w:numPr>
        <w:jc w:val="both"/>
        <w:rPr>
          <w:rFonts w:eastAsia="Times New Roman"/>
        </w:rPr>
      </w:pPr>
      <w:r w:rsidRPr="0072183F">
        <w:rPr>
          <w:rFonts w:eastAsia="Times New Roman"/>
          <w:b/>
        </w:rPr>
        <w:t>Short summary</w:t>
      </w:r>
      <w:r w:rsidR="0072183F">
        <w:rPr>
          <w:rFonts w:eastAsia="Times New Roman"/>
        </w:rPr>
        <w:t xml:space="preserve"> </w:t>
      </w:r>
      <w:r w:rsidR="0072183F" w:rsidRPr="0072183F">
        <w:rPr>
          <w:rFonts w:eastAsia="Times New Roman"/>
          <w:b/>
        </w:rPr>
        <w:t>leaflet</w:t>
      </w:r>
      <w:r w:rsidRPr="0072183F">
        <w:rPr>
          <w:rFonts w:eastAsia="Times New Roman"/>
        </w:rPr>
        <w:t xml:space="preserve"> about the project, including a logo, and the spread of this information around a large group of national NGO’s;</w:t>
      </w:r>
    </w:p>
    <w:p w:rsidR="0024529A" w:rsidRPr="0072183F" w:rsidRDefault="0024529A" w:rsidP="0072183F">
      <w:pPr>
        <w:pStyle w:val="ListParagraph"/>
        <w:numPr>
          <w:ilvl w:val="0"/>
          <w:numId w:val="16"/>
        </w:numPr>
        <w:jc w:val="both"/>
        <w:rPr>
          <w:rFonts w:eastAsia="Times New Roman"/>
        </w:rPr>
      </w:pPr>
      <w:r w:rsidRPr="0072183F">
        <w:rPr>
          <w:rFonts w:eastAsia="Times New Roman"/>
          <w:b/>
        </w:rPr>
        <w:t>A meeting with the permanent representation</w:t>
      </w:r>
      <w:r w:rsidRPr="0072183F">
        <w:rPr>
          <w:rFonts w:eastAsia="Times New Roman"/>
        </w:rPr>
        <w:t xml:space="preserve"> of the E</w:t>
      </w:r>
      <w:r w:rsidR="0072183F">
        <w:rPr>
          <w:rFonts w:eastAsia="Times New Roman"/>
        </w:rPr>
        <w:t>uropean Commission</w:t>
      </w:r>
      <w:r w:rsidRPr="0072183F">
        <w:rPr>
          <w:rFonts w:eastAsia="Times New Roman"/>
        </w:rPr>
        <w:t xml:space="preserve"> here in Lisbon trying to make them partners to the project. They thought it was a good idea but they told us that it was too soon to develop such a project since the revision of the Europe 2020 is still on the run and won’t be finished until December. </w:t>
      </w:r>
    </w:p>
    <w:p w:rsidR="0024529A" w:rsidRPr="0072183F" w:rsidRDefault="0024529A" w:rsidP="0072183F">
      <w:pPr>
        <w:pStyle w:val="ListParagraph"/>
        <w:numPr>
          <w:ilvl w:val="0"/>
          <w:numId w:val="16"/>
        </w:numPr>
        <w:jc w:val="both"/>
        <w:rPr>
          <w:rFonts w:eastAsia="Times New Roman"/>
        </w:rPr>
      </w:pPr>
      <w:r w:rsidRPr="0072183F">
        <w:rPr>
          <w:rFonts w:eastAsia="Times New Roman"/>
          <w:b/>
        </w:rPr>
        <w:t>We’ll have our first national workshop</w:t>
      </w:r>
      <w:r w:rsidRPr="0072183F">
        <w:rPr>
          <w:rFonts w:eastAsia="Times New Roman"/>
        </w:rPr>
        <w:t xml:space="preserve"> of the project on the 29th of June in Oporto;</w:t>
      </w:r>
    </w:p>
    <w:p w:rsidR="0024529A" w:rsidRPr="0072183F" w:rsidRDefault="0024529A" w:rsidP="0072183F">
      <w:pPr>
        <w:pStyle w:val="ListParagraph"/>
        <w:numPr>
          <w:ilvl w:val="0"/>
          <w:numId w:val="16"/>
        </w:numPr>
        <w:jc w:val="both"/>
        <w:rPr>
          <w:rFonts w:eastAsia="Times New Roman"/>
        </w:rPr>
      </w:pPr>
      <w:r w:rsidRPr="0072183F">
        <w:rPr>
          <w:rFonts w:eastAsia="Times New Roman"/>
          <w:b/>
        </w:rPr>
        <w:t>We’re already working on a simplified explainer</w:t>
      </w:r>
      <w:r w:rsidRPr="0072183F">
        <w:rPr>
          <w:rFonts w:eastAsia="Times New Roman"/>
        </w:rPr>
        <w:t xml:space="preserve"> of the EU 2020 and on how it is crucial that civil society gets involved (difficult task when we don’t know what will happen to the Strategy, but anyway we are developing it);</w:t>
      </w:r>
    </w:p>
    <w:p w:rsidR="0024529A" w:rsidRPr="0072183F" w:rsidRDefault="0024529A" w:rsidP="0072183F">
      <w:pPr>
        <w:pStyle w:val="ListParagraph"/>
        <w:numPr>
          <w:ilvl w:val="0"/>
          <w:numId w:val="16"/>
        </w:numPr>
        <w:jc w:val="both"/>
        <w:rPr>
          <w:rFonts w:eastAsia="Times New Roman"/>
        </w:rPr>
      </w:pPr>
      <w:r w:rsidRPr="0072183F">
        <w:rPr>
          <w:rFonts w:eastAsia="Times New Roman"/>
          <w:b/>
        </w:rPr>
        <w:t>We’ll already during the first workshop start to produce the video</w:t>
      </w:r>
      <w:r w:rsidRPr="0072183F">
        <w:rPr>
          <w:rFonts w:eastAsia="Times New Roman"/>
        </w:rPr>
        <w:t xml:space="preserve"> with the voices from the ground.</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Sérgio Aires, EAPN Portugal - </w:t>
      </w:r>
      <w:hyperlink r:id="rId7" w:history="1">
        <w:r w:rsidRPr="00B55282">
          <w:rPr>
            <w:rFonts w:eastAsia="Times New Roman" w:cs="Times New Roman"/>
            <w:color w:val="0000FF"/>
            <w:sz w:val="24"/>
            <w:szCs w:val="24"/>
            <w:u w:val="single"/>
            <w:lang w:eastAsia="en-GB"/>
          </w:rPr>
          <w:t>sergio.aires@eapn.pt</w:t>
        </w:r>
      </w:hyperlink>
    </w:p>
    <w:p w:rsid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Maria Jeliazkova, EAPN Bulgaria - </w:t>
      </w:r>
      <w:hyperlink r:id="rId8" w:history="1">
        <w:r w:rsidRPr="00B55282">
          <w:rPr>
            <w:rFonts w:eastAsia="Times New Roman" w:cs="Times New Roman"/>
            <w:color w:val="0000FF"/>
            <w:sz w:val="24"/>
            <w:szCs w:val="24"/>
            <w:u w:val="single"/>
            <w:lang w:eastAsia="en-GB"/>
          </w:rPr>
          <w:t>perspekt@tradel.net</w:t>
        </w:r>
      </w:hyperlink>
    </w:p>
    <w:p w:rsidR="0024529A" w:rsidRDefault="0024529A" w:rsidP="00010F06">
      <w:pPr>
        <w:spacing w:before="100" w:beforeAutospacing="1" w:after="100" w:afterAutospacing="1" w:line="240" w:lineRule="auto"/>
        <w:jc w:val="both"/>
        <w:outlineLvl w:val="3"/>
        <w:rPr>
          <w:rFonts w:eastAsia="Times New Roman" w:cs="Times New Roman"/>
          <w:b/>
          <w:bCs/>
          <w:sz w:val="24"/>
          <w:szCs w:val="24"/>
          <w:lang w:eastAsia="en-GB"/>
        </w:rPr>
      </w:pPr>
    </w:p>
    <w:p w:rsidR="00B55282" w:rsidRPr="00B55282" w:rsidRDefault="00B55282" w:rsidP="00010F06">
      <w:pPr>
        <w:spacing w:before="100" w:beforeAutospacing="1" w:after="100" w:afterAutospacing="1" w:line="240" w:lineRule="auto"/>
        <w:jc w:val="both"/>
        <w:outlineLvl w:val="3"/>
        <w:rPr>
          <w:rFonts w:eastAsia="Times New Roman" w:cs="Times New Roman"/>
          <w:b/>
          <w:bCs/>
          <w:sz w:val="24"/>
          <w:szCs w:val="24"/>
          <w:lang w:eastAsia="en-GB"/>
        </w:rPr>
      </w:pPr>
      <w:r w:rsidRPr="00B55282">
        <w:rPr>
          <w:rFonts w:eastAsia="Times New Roman" w:cs="Times New Roman"/>
          <w:b/>
          <w:bCs/>
          <w:sz w:val="24"/>
          <w:szCs w:val="24"/>
          <w:lang w:eastAsia="en-GB"/>
        </w:rPr>
        <w:t>EAPN Macedonia, in cooperation with EAPN Serbia</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project aims to increase the visibility of Europe 2020 and the European Semester and Serbia’s government commitments to its targets to the various stakeholders and broader audience, produce and disseminate a shadow report on the implementation and achievements of the Europe 2020 strategy at national level and achievement in reaching targets.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rsidR="00B55282" w:rsidRPr="00B55282" w:rsidRDefault="00B55282" w:rsidP="00010F06">
      <w:pPr>
        <w:numPr>
          <w:ilvl w:val="0"/>
          <w:numId w:val="2"/>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Adopting of </w:t>
      </w:r>
      <w:r w:rsidRPr="00B55282">
        <w:rPr>
          <w:rFonts w:eastAsia="Times New Roman" w:cs="Times New Roman"/>
          <w:b/>
          <w:bCs/>
          <w:sz w:val="24"/>
          <w:szCs w:val="24"/>
          <w:lang w:eastAsia="en-GB"/>
        </w:rPr>
        <w:t>new reporting mechanism</w:t>
      </w:r>
      <w:r w:rsidRPr="00B55282">
        <w:rPr>
          <w:rFonts w:eastAsia="Times New Roman" w:cs="Times New Roman"/>
          <w:sz w:val="24"/>
          <w:szCs w:val="24"/>
          <w:lang w:eastAsia="en-GB"/>
        </w:rPr>
        <w:t xml:space="preserve"> based on indicators. </w:t>
      </w:r>
    </w:p>
    <w:p w:rsidR="00B55282" w:rsidRDefault="00B55282" w:rsidP="00010F06">
      <w:pPr>
        <w:numPr>
          <w:ilvl w:val="0"/>
          <w:numId w:val="2"/>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lastRenderedPageBreak/>
        <w:t xml:space="preserve">Developing the </w:t>
      </w:r>
      <w:r w:rsidRPr="00B55282">
        <w:rPr>
          <w:rFonts w:eastAsia="Times New Roman" w:cs="Times New Roman"/>
          <w:b/>
          <w:bCs/>
          <w:sz w:val="24"/>
          <w:szCs w:val="24"/>
          <w:lang w:eastAsia="en-GB"/>
        </w:rPr>
        <w:t>shadow report of social situation</w:t>
      </w:r>
      <w:r w:rsidRPr="00B55282">
        <w:rPr>
          <w:rFonts w:eastAsia="Times New Roman" w:cs="Times New Roman"/>
          <w:sz w:val="24"/>
          <w:szCs w:val="24"/>
          <w:lang w:eastAsia="en-GB"/>
        </w:rPr>
        <w:t xml:space="preserve"> under Inclusive growth pillar from Europe 2020.</w:t>
      </w:r>
    </w:p>
    <w:p w:rsidR="00B55282" w:rsidRDefault="00B55282" w:rsidP="00010F06">
      <w:pPr>
        <w:spacing w:before="100" w:beforeAutospacing="1" w:after="100" w:afterAutospacing="1" w:line="240" w:lineRule="auto"/>
        <w:jc w:val="both"/>
        <w:rPr>
          <w:rFonts w:eastAsia="Times New Roman" w:cs="Times New Roman"/>
          <w:b/>
          <w:sz w:val="24"/>
          <w:szCs w:val="24"/>
          <w:lang w:eastAsia="en-GB"/>
        </w:rPr>
      </w:pPr>
      <w:r w:rsidRPr="00B55282">
        <w:rPr>
          <w:rFonts w:eastAsia="Times New Roman" w:cs="Times New Roman"/>
          <w:b/>
          <w:sz w:val="24"/>
          <w:szCs w:val="24"/>
          <w:lang w:eastAsia="en-GB"/>
        </w:rPr>
        <w:t>Update June 2015</w:t>
      </w:r>
    </w:p>
    <w:p w:rsidR="0024529A" w:rsidRPr="0024529A" w:rsidRDefault="0024529A" w:rsidP="00010F06">
      <w:pPr>
        <w:spacing w:before="100" w:beforeAutospacing="1" w:after="100" w:afterAutospacing="1" w:line="240" w:lineRule="auto"/>
        <w:jc w:val="both"/>
        <w:rPr>
          <w:rFonts w:eastAsia="Times New Roman" w:cs="Times New Roman"/>
          <w:sz w:val="24"/>
          <w:szCs w:val="24"/>
          <w:lang w:eastAsia="en-GB"/>
        </w:rPr>
      </w:pP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Mila Carovska, Member of the Executive board of MAPP |EAPN Macedonia - </w:t>
      </w:r>
      <w:hyperlink r:id="rId9" w:history="1">
        <w:r w:rsidRPr="00B55282">
          <w:rPr>
            <w:rFonts w:eastAsia="Times New Roman" w:cs="Times New Roman"/>
            <w:color w:val="0000FF"/>
            <w:sz w:val="24"/>
            <w:szCs w:val="24"/>
            <w:u w:val="single"/>
            <w:lang w:eastAsia="en-GB"/>
          </w:rPr>
          <w:t>mila.carovska@hera.org.mk</w:t>
        </w:r>
      </w:hyperlink>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Jasmina Krunic, Coordinator of EAPN Serbia - </w:t>
      </w:r>
      <w:hyperlink r:id="rId10" w:history="1">
        <w:r w:rsidRPr="00B55282">
          <w:rPr>
            <w:rFonts w:eastAsia="Times New Roman" w:cs="Times New Roman"/>
            <w:color w:val="0000FF"/>
            <w:sz w:val="24"/>
            <w:szCs w:val="24"/>
            <w:u w:val="single"/>
            <w:lang w:eastAsia="en-GB"/>
          </w:rPr>
          <w:t>jasmina.krunic@gmail.com</w:t>
        </w:r>
      </w:hyperlink>
    </w:p>
    <w:p w:rsidR="00B55282" w:rsidRPr="00B55282" w:rsidRDefault="00B55282" w:rsidP="00010F06">
      <w:pPr>
        <w:spacing w:before="100" w:beforeAutospacing="1" w:after="100" w:afterAutospacing="1" w:line="240" w:lineRule="auto"/>
        <w:jc w:val="both"/>
        <w:outlineLvl w:val="3"/>
        <w:rPr>
          <w:rFonts w:eastAsia="Times New Roman" w:cs="Times New Roman"/>
          <w:b/>
          <w:bCs/>
          <w:sz w:val="24"/>
          <w:szCs w:val="24"/>
          <w:lang w:eastAsia="en-GB"/>
        </w:rPr>
      </w:pPr>
      <w:r w:rsidRPr="00B55282">
        <w:rPr>
          <w:rFonts w:eastAsia="Times New Roman" w:cs="Times New Roman"/>
          <w:b/>
          <w:bCs/>
          <w:sz w:val="24"/>
          <w:szCs w:val="24"/>
          <w:lang w:eastAsia="en-GB"/>
        </w:rPr>
        <w:t>EAPN Spain, in cooperation with EAPN Italy</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This Pilot Action is twofold, aiming at explaining the impact on women of the EU economic governance, and reflecting reflect women’s situation with regard to the social headline targets of the Europe 2020 Strategy.</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Research</w:t>
      </w:r>
    </w:p>
    <w:p w:rsidR="00B55282" w:rsidRPr="00B55282" w:rsidRDefault="00B55282" w:rsidP="00010F06">
      <w:pPr>
        <w:numPr>
          <w:ilvl w:val="1"/>
          <w:numId w:val="7"/>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Desk research: a) Analysis of EU and national comparable data, highlighting the lack of statistics relating to the gender dimension of poverty and social exclusion in order to follow the EU2020 headline targets. B) Analysis of Italian and Spanish NRPs and CSRs in relation to the gender dimension of poverty and social exclusion.</w:t>
      </w:r>
    </w:p>
    <w:p w:rsidR="00B55282" w:rsidRPr="00B55282" w:rsidRDefault="00B55282" w:rsidP="00010F06">
      <w:pPr>
        <w:numPr>
          <w:ilvl w:val="1"/>
          <w:numId w:val="7"/>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Field research (qualitative): 20 in-depths interviews in Spain and 20 in Italy to women who suffered directly from the crisis and the austerity policies, and are currently in AROPE (women who live in households in relative poverty, under material deprivation or in low-work intensity households). A third of these interviews will be made to immigrant women, in order to capture the special difficulties they might face, linked to a discrimination increase in accessing social services or facilities.</w:t>
      </w:r>
    </w:p>
    <w:p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A Report</w:t>
      </w:r>
      <w:r w:rsidRPr="00B55282">
        <w:rPr>
          <w:rFonts w:eastAsia="Times New Roman" w:cs="Times New Roman"/>
          <w:sz w:val="24"/>
          <w:szCs w:val="24"/>
          <w:lang w:eastAsia="en-GB"/>
        </w:rPr>
        <w:t xml:space="preserve"> available in English, Spanish and Italian providing a general framework for both countries and comparing with available EU data. The report will also include an analysis of testimonies of women and a roadmap for future actions.</w:t>
      </w:r>
    </w:p>
    <w:p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 xml:space="preserve">Two Seminars on “EU2020 headline targets and the impact of austerity on Mediterranean women”, in Spain and in Italy </w:t>
      </w:r>
      <w:proofErr w:type="spellStart"/>
      <w:r w:rsidRPr="00B55282">
        <w:rPr>
          <w:rFonts w:eastAsia="Times New Roman" w:cs="Times New Roman"/>
          <w:sz w:val="24"/>
          <w:szCs w:val="24"/>
          <w:lang w:eastAsia="en-GB"/>
        </w:rPr>
        <w:t>providingan</w:t>
      </w:r>
      <w:proofErr w:type="spellEnd"/>
      <w:r w:rsidRPr="00B55282">
        <w:rPr>
          <w:rFonts w:eastAsia="Times New Roman" w:cs="Times New Roman"/>
          <w:sz w:val="24"/>
          <w:szCs w:val="24"/>
          <w:lang w:eastAsia="en-GB"/>
        </w:rPr>
        <w:t xml:space="preserve"> intermediate assessment of EU2020 Strategy, in relation to gender and presenting the reports’ findings and proposals. They will also include a roundtable of representatives of political parties, of women’s organisations, social NGOs, public authorities, practitioners and experts as well as direct testimonies of women in poverty and social exclusion.</w:t>
      </w:r>
    </w:p>
    <w:p w:rsidR="00B55282" w:rsidRPr="00B55282" w:rsidRDefault="00B55282" w:rsidP="00010F06">
      <w:pPr>
        <w:numPr>
          <w:ilvl w:val="0"/>
          <w:numId w:val="3"/>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 xml:space="preserve">Advocacy activities, to start a dialogue with political parties and/or members of the respective Congress </w:t>
      </w:r>
      <w:r w:rsidRPr="00B55282">
        <w:rPr>
          <w:rFonts w:eastAsia="Times New Roman" w:cs="Times New Roman"/>
          <w:sz w:val="24"/>
          <w:szCs w:val="24"/>
          <w:lang w:eastAsia="en-GB"/>
        </w:rPr>
        <w:t>around the main Report’s findings and proposals in both countries, with the purpose of getting a commitment of policy change towards current issues in women inequality, and the need to include gender-biased achievements in the EU2020 headline targets.</w:t>
      </w:r>
    </w:p>
    <w:p w:rsidR="00B55282" w:rsidRDefault="00B55282" w:rsidP="00010F06">
      <w:pPr>
        <w:spacing w:before="100" w:beforeAutospacing="1" w:after="100" w:afterAutospacing="1" w:line="254" w:lineRule="auto"/>
        <w:jc w:val="both"/>
        <w:rPr>
          <w:rFonts w:eastAsia="Times New Roman" w:cs="Times New Roman"/>
          <w:b/>
          <w:bCs/>
          <w:sz w:val="24"/>
          <w:szCs w:val="24"/>
          <w:lang w:eastAsia="en-GB"/>
        </w:rPr>
      </w:pPr>
      <w:r>
        <w:rPr>
          <w:rFonts w:eastAsia="Times New Roman" w:cs="Times New Roman"/>
          <w:b/>
          <w:bCs/>
          <w:sz w:val="24"/>
          <w:szCs w:val="24"/>
          <w:lang w:eastAsia="en-GB"/>
        </w:rPr>
        <w:t>Update June 2015</w:t>
      </w:r>
    </w:p>
    <w:p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b/>
          <w:sz w:val="24"/>
          <w:szCs w:val="24"/>
        </w:rPr>
        <w:t>Desk research</w:t>
      </w:r>
      <w:r w:rsidRPr="00EC63F7">
        <w:rPr>
          <w:rFonts w:eastAsia="Times New Roman"/>
          <w:sz w:val="24"/>
          <w:szCs w:val="24"/>
        </w:rPr>
        <w:t>: we have a first draft of the research desk document. However, it is under revision, so we cannot forward it.   </w:t>
      </w:r>
    </w:p>
    <w:p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b/>
          <w:sz w:val="24"/>
          <w:szCs w:val="24"/>
        </w:rPr>
        <w:t>Field research</w:t>
      </w:r>
      <w:r w:rsidRPr="00EC63F7">
        <w:rPr>
          <w:rFonts w:eastAsia="Times New Roman"/>
          <w:sz w:val="24"/>
          <w:szCs w:val="24"/>
        </w:rPr>
        <w:t>: we have produced a methodology document. We have also a common questionnaire, which is available in Italian and Spanish, and it is filled on line. We have made a lot of progress with the interviews of women (Italy has already finished, Spain still in progress).</w:t>
      </w:r>
    </w:p>
    <w:p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EC63F7">
        <w:rPr>
          <w:rFonts w:eastAsia="Times New Roman"/>
          <w:sz w:val="24"/>
          <w:szCs w:val="24"/>
        </w:rPr>
        <w:t xml:space="preserve">Although we have not received </w:t>
      </w:r>
      <w:r w:rsidRPr="0072183F">
        <w:rPr>
          <w:rFonts w:eastAsia="Times New Roman"/>
          <w:b/>
          <w:sz w:val="24"/>
          <w:szCs w:val="24"/>
        </w:rPr>
        <w:t>funding</w:t>
      </w:r>
      <w:r w:rsidRPr="00EC63F7">
        <w:rPr>
          <w:rFonts w:eastAsia="Times New Roman"/>
          <w:sz w:val="24"/>
          <w:szCs w:val="24"/>
        </w:rPr>
        <w:t xml:space="preserve"> from EAPN EU, we are following the proposed schedule.</w:t>
      </w:r>
    </w:p>
    <w:p w:rsidR="00EC63F7" w:rsidRPr="00EC63F7" w:rsidRDefault="00EC63F7" w:rsidP="00EC63F7">
      <w:pPr>
        <w:pStyle w:val="ListParagraph"/>
        <w:numPr>
          <w:ilvl w:val="0"/>
          <w:numId w:val="14"/>
        </w:numPr>
        <w:shd w:val="clear" w:color="auto" w:fill="FFFFFF"/>
        <w:spacing w:after="45" w:line="341" w:lineRule="atLeast"/>
        <w:rPr>
          <w:rFonts w:eastAsia="Times New Roman"/>
          <w:sz w:val="24"/>
          <w:szCs w:val="24"/>
        </w:rPr>
      </w:pPr>
      <w:r w:rsidRPr="0072183F">
        <w:rPr>
          <w:rFonts w:eastAsia="Times New Roman"/>
          <w:b/>
          <w:sz w:val="24"/>
          <w:szCs w:val="24"/>
        </w:rPr>
        <w:t>The project has raised a lot of interest</w:t>
      </w:r>
      <w:r w:rsidRPr="00EC63F7">
        <w:rPr>
          <w:rFonts w:eastAsia="Times New Roman"/>
          <w:sz w:val="24"/>
          <w:szCs w:val="24"/>
        </w:rPr>
        <w:t xml:space="preserve"> both in Spain and Italy.</w:t>
      </w:r>
    </w:p>
    <w:p w:rsidR="00B55282" w:rsidRPr="00B55282" w:rsidRDefault="00EC63F7" w:rsidP="00010F06">
      <w:pPr>
        <w:spacing w:before="100" w:beforeAutospacing="1" w:after="100" w:afterAutospacing="1" w:line="254" w:lineRule="auto"/>
        <w:jc w:val="both"/>
        <w:rPr>
          <w:rFonts w:eastAsia="Times New Roman" w:cs="Times New Roman"/>
          <w:sz w:val="24"/>
          <w:szCs w:val="24"/>
          <w:lang w:eastAsia="en-GB"/>
        </w:rPr>
      </w:pPr>
      <w:r>
        <w:rPr>
          <w:rFonts w:eastAsia="Times New Roman" w:cs="Times New Roman"/>
          <w:b/>
          <w:bCs/>
          <w:sz w:val="24"/>
          <w:szCs w:val="24"/>
          <w:lang w:eastAsia="en-GB"/>
        </w:rPr>
        <w:t>P</w:t>
      </w:r>
      <w:r w:rsidR="00B55282" w:rsidRPr="00B55282">
        <w:rPr>
          <w:rFonts w:eastAsia="Times New Roman" w:cs="Times New Roman"/>
          <w:b/>
          <w:bCs/>
          <w:sz w:val="24"/>
          <w:szCs w:val="24"/>
          <w:lang w:eastAsia="en-GB"/>
        </w:rPr>
        <w:t xml:space="preserve">roject Coordinators: </w:t>
      </w:r>
    </w:p>
    <w:p w:rsidR="00B55282" w:rsidRPr="00B55282" w:rsidRDefault="00B55282" w:rsidP="00010F06">
      <w:pPr>
        <w:spacing w:before="100" w:beforeAutospacing="1" w:after="100" w:afterAutospacing="1" w:line="254"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Graciela Malgesini, EAPN Spain </w:t>
      </w:r>
      <w:hyperlink r:id="rId11" w:history="1">
        <w:r w:rsidRPr="00B55282">
          <w:rPr>
            <w:rFonts w:eastAsia="Times New Roman" w:cs="Times New Roman"/>
            <w:color w:val="0000FF"/>
            <w:sz w:val="24"/>
            <w:szCs w:val="24"/>
            <w:u w:val="single"/>
            <w:lang w:eastAsia="en-GB"/>
          </w:rPr>
          <w:t>gmalgesini@hotmail.com</w:t>
        </w:r>
      </w:hyperlink>
    </w:p>
    <w:p w:rsidR="00B55282" w:rsidRDefault="00B55282" w:rsidP="00010F06">
      <w:pPr>
        <w:spacing w:before="100" w:beforeAutospacing="1" w:after="100" w:afterAutospacing="1" w:line="254" w:lineRule="auto"/>
        <w:jc w:val="both"/>
        <w:rPr>
          <w:rFonts w:eastAsia="Times New Roman" w:cs="Times New Roman"/>
          <w:color w:val="0000FF"/>
          <w:sz w:val="24"/>
          <w:szCs w:val="24"/>
          <w:u w:val="single"/>
          <w:lang w:eastAsia="en-GB"/>
        </w:rPr>
      </w:pPr>
      <w:r w:rsidRPr="00B55282">
        <w:rPr>
          <w:rFonts w:eastAsia="Times New Roman" w:cs="Times New Roman"/>
          <w:sz w:val="24"/>
          <w:szCs w:val="24"/>
          <w:lang w:eastAsia="en-GB"/>
        </w:rPr>
        <w:t xml:space="preserve">Letizia Cesarini Sforza, EAPN Italy </w:t>
      </w:r>
      <w:hyperlink r:id="rId12" w:history="1">
        <w:r w:rsidRPr="00B55282">
          <w:rPr>
            <w:rFonts w:eastAsia="Times New Roman" w:cs="Times New Roman"/>
            <w:color w:val="0000FF"/>
            <w:sz w:val="24"/>
            <w:szCs w:val="24"/>
            <w:u w:val="single"/>
            <w:lang w:eastAsia="en-GB"/>
          </w:rPr>
          <w:t>letiziacesarinisforza@gmail.com</w:t>
        </w:r>
      </w:hyperlink>
    </w:p>
    <w:p w:rsidR="0072183F" w:rsidRPr="00B55282" w:rsidRDefault="0072183F" w:rsidP="00010F06">
      <w:pPr>
        <w:spacing w:before="100" w:beforeAutospacing="1" w:after="100" w:afterAutospacing="1" w:line="254" w:lineRule="auto"/>
        <w:jc w:val="both"/>
        <w:rPr>
          <w:rFonts w:eastAsia="Times New Roman" w:cs="Times New Roman"/>
          <w:sz w:val="24"/>
          <w:szCs w:val="24"/>
          <w:lang w:eastAsia="en-GB"/>
        </w:rPr>
      </w:pPr>
    </w:p>
    <w:p w:rsidR="00B55282" w:rsidRPr="00B55282" w:rsidRDefault="00B55282" w:rsidP="00010F06">
      <w:pPr>
        <w:spacing w:before="100" w:beforeAutospacing="1" w:after="100" w:afterAutospacing="1" w:line="240" w:lineRule="auto"/>
        <w:jc w:val="both"/>
        <w:outlineLvl w:val="3"/>
        <w:rPr>
          <w:rFonts w:eastAsia="Times New Roman" w:cs="Times New Roman"/>
          <w:b/>
          <w:bCs/>
          <w:sz w:val="24"/>
          <w:szCs w:val="24"/>
          <w:lang w:eastAsia="en-GB"/>
        </w:rPr>
      </w:pPr>
      <w:r w:rsidRPr="00B55282">
        <w:rPr>
          <w:rFonts w:eastAsia="Times New Roman" w:cs="Times New Roman"/>
          <w:b/>
          <w:bCs/>
          <w:sz w:val="24"/>
          <w:szCs w:val="24"/>
          <w:lang w:eastAsia="en-GB"/>
        </w:rPr>
        <w:t>EAPN Hungary, in cooperation with Croatia</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pilot project aims to spread information and raise awareness on the European Semester and Europe 2020 by a media campaign and through different events in view of raising media attention, as well as strengthening the relations between EAPN Hungary and EAPN Croatia through close cooperation and capacity-building activities.</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Main activities of the pilot:</w:t>
      </w:r>
    </w:p>
    <w:p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Bilateral interactive </w:t>
      </w:r>
      <w:r w:rsidRPr="00B55282">
        <w:rPr>
          <w:rFonts w:eastAsia="Times New Roman" w:cs="Times New Roman"/>
          <w:b/>
          <w:bCs/>
          <w:sz w:val="24"/>
          <w:szCs w:val="24"/>
          <w:lang w:eastAsia="en-GB"/>
        </w:rPr>
        <w:t>practice-sharing training</w:t>
      </w:r>
      <w:r w:rsidRPr="00B55282">
        <w:rPr>
          <w:rFonts w:eastAsia="Times New Roman" w:cs="Times New Roman"/>
          <w:sz w:val="24"/>
          <w:szCs w:val="24"/>
          <w:lang w:eastAsia="en-GB"/>
        </w:rPr>
        <w:t xml:space="preserve"> on Europe 2020</w:t>
      </w:r>
    </w:p>
    <w:p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Forum-theatre event</w:t>
      </w:r>
      <w:r w:rsidRPr="00B55282">
        <w:rPr>
          <w:rFonts w:eastAsia="Times New Roman" w:cs="Times New Roman"/>
          <w:sz w:val="24"/>
          <w:szCs w:val="24"/>
          <w:lang w:eastAsia="en-GB"/>
        </w:rPr>
        <w:t xml:space="preserve"> relaying key messages on Europe 2020 involving people experiencing poverty, aiming also to raise media attention in both countries.</w:t>
      </w:r>
    </w:p>
    <w:p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Wide </w:t>
      </w:r>
      <w:r w:rsidRPr="00B55282">
        <w:rPr>
          <w:rFonts w:eastAsia="Times New Roman" w:cs="Times New Roman"/>
          <w:b/>
          <w:bCs/>
          <w:sz w:val="24"/>
          <w:szCs w:val="24"/>
          <w:lang w:eastAsia="en-GB"/>
        </w:rPr>
        <w:t>public discussion</w:t>
      </w:r>
      <w:r w:rsidRPr="00B55282">
        <w:rPr>
          <w:rFonts w:eastAsia="Times New Roman" w:cs="Times New Roman"/>
          <w:sz w:val="24"/>
          <w:szCs w:val="24"/>
          <w:lang w:eastAsia="en-GB"/>
        </w:rPr>
        <w:t xml:space="preserve"> on the meaning of Europe 2020 for Croatia, initiated by NGOs and other partners and including people experiencing poverty, social sector, governmental and business actors, aiming also to raise media attention in both countries.</w:t>
      </w:r>
    </w:p>
    <w:p w:rsidR="00B55282" w:rsidRP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Media campaign</w:t>
      </w:r>
      <w:r w:rsidRPr="00B55282">
        <w:rPr>
          <w:rFonts w:eastAsia="Times New Roman" w:cs="Times New Roman"/>
          <w:sz w:val="24"/>
          <w:szCs w:val="24"/>
          <w:lang w:eastAsia="en-GB"/>
        </w:rPr>
        <w:t xml:space="preserve"> to raise public awareness, through traditional and social media.</w:t>
      </w:r>
    </w:p>
    <w:p w:rsidR="00B55282" w:rsidRDefault="00B55282" w:rsidP="00010F06">
      <w:pPr>
        <w:numPr>
          <w:ilvl w:val="0"/>
          <w:numId w:val="4"/>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Evaluation methodology</w:t>
      </w:r>
      <w:r w:rsidRPr="00B55282">
        <w:rPr>
          <w:rFonts w:eastAsia="Times New Roman" w:cs="Times New Roman"/>
          <w:sz w:val="24"/>
          <w:szCs w:val="24"/>
          <w:lang w:eastAsia="en-GB"/>
        </w:rPr>
        <w:t xml:space="preserve"> and report of the project.</w:t>
      </w:r>
    </w:p>
    <w:p w:rsidR="00B55282" w:rsidRDefault="00B55282" w:rsidP="00010F06">
      <w:pPr>
        <w:spacing w:before="100" w:beforeAutospacing="1" w:after="100" w:afterAutospacing="1" w:line="240" w:lineRule="auto"/>
        <w:jc w:val="both"/>
        <w:rPr>
          <w:rFonts w:eastAsia="Times New Roman" w:cs="Times New Roman"/>
          <w:b/>
          <w:sz w:val="24"/>
          <w:szCs w:val="24"/>
          <w:lang w:eastAsia="en-GB"/>
        </w:rPr>
      </w:pPr>
      <w:r w:rsidRPr="00B55282">
        <w:rPr>
          <w:rFonts w:eastAsia="Times New Roman" w:cs="Times New Roman"/>
          <w:b/>
          <w:sz w:val="24"/>
          <w:szCs w:val="24"/>
          <w:lang w:eastAsia="en-GB"/>
        </w:rPr>
        <w:t>Update June 2015</w:t>
      </w:r>
    </w:p>
    <w:p w:rsidR="00EC63F7" w:rsidRPr="00EC63F7" w:rsidRDefault="00EC63F7" w:rsidP="00EC63F7">
      <w:pPr>
        <w:pStyle w:val="ListParagraph"/>
        <w:numPr>
          <w:ilvl w:val="0"/>
          <w:numId w:val="12"/>
        </w:numPr>
        <w:spacing w:before="100" w:beforeAutospacing="1" w:after="100" w:afterAutospacing="1"/>
        <w:jc w:val="both"/>
        <w:rPr>
          <w:sz w:val="24"/>
          <w:szCs w:val="24"/>
        </w:rPr>
      </w:pPr>
      <w:r w:rsidRPr="00EC63F7">
        <w:rPr>
          <w:b/>
          <w:sz w:val="24"/>
          <w:szCs w:val="24"/>
        </w:rPr>
        <w:t>Awareness-raising</w:t>
      </w:r>
      <w:r w:rsidRPr="00EC63F7">
        <w:rPr>
          <w:sz w:val="24"/>
          <w:szCs w:val="24"/>
        </w:rPr>
        <w:t xml:space="preserve"> will be implemented directly by different events</w:t>
      </w:r>
      <w:r>
        <w:rPr>
          <w:sz w:val="24"/>
          <w:szCs w:val="24"/>
        </w:rPr>
        <w:t xml:space="preserve"> over the year</w:t>
      </w:r>
      <w:r w:rsidRPr="00EC63F7">
        <w:rPr>
          <w:sz w:val="24"/>
          <w:szCs w:val="24"/>
        </w:rPr>
        <w:t xml:space="preserve"> (2 meetings, 1 training, 1 Hungarian forum theatre event and 1 Croatian symposia) and through a media campaign in both countries.</w:t>
      </w:r>
    </w:p>
    <w:p w:rsidR="00EC63F7" w:rsidRPr="00EC63F7" w:rsidRDefault="00EC63F7" w:rsidP="00EC63F7">
      <w:pPr>
        <w:pStyle w:val="ListParagraph"/>
        <w:numPr>
          <w:ilvl w:val="0"/>
          <w:numId w:val="12"/>
        </w:numPr>
        <w:spacing w:before="100" w:beforeAutospacing="1" w:after="100" w:afterAutospacing="1"/>
        <w:jc w:val="both"/>
        <w:rPr>
          <w:sz w:val="24"/>
          <w:szCs w:val="24"/>
        </w:rPr>
      </w:pPr>
      <w:r w:rsidRPr="00EC63F7">
        <w:rPr>
          <w:sz w:val="24"/>
          <w:szCs w:val="24"/>
          <w:lang w:val="hu-HU"/>
        </w:rPr>
        <w:t xml:space="preserve">We will start the activities with </w:t>
      </w:r>
      <w:r w:rsidRPr="00EC63F7">
        <w:rPr>
          <w:bCs/>
          <w:sz w:val="24"/>
          <w:szCs w:val="24"/>
        </w:rPr>
        <w:t xml:space="preserve">a </w:t>
      </w:r>
      <w:r w:rsidRPr="0072183F">
        <w:rPr>
          <w:b/>
          <w:bCs/>
          <w:sz w:val="24"/>
          <w:szCs w:val="24"/>
        </w:rPr>
        <w:t>preparatory</w:t>
      </w:r>
      <w:r w:rsidRPr="00EC63F7">
        <w:rPr>
          <w:bCs/>
          <w:sz w:val="24"/>
          <w:szCs w:val="24"/>
        </w:rPr>
        <w:t xml:space="preserve"> </w:t>
      </w:r>
      <w:r w:rsidRPr="00EC63F7">
        <w:rPr>
          <w:b/>
          <w:bCs/>
          <w:sz w:val="24"/>
          <w:szCs w:val="24"/>
        </w:rPr>
        <w:t>methodology</w:t>
      </w:r>
      <w:r w:rsidRPr="00EC63F7">
        <w:rPr>
          <w:bCs/>
          <w:sz w:val="24"/>
          <w:szCs w:val="24"/>
        </w:rPr>
        <w:t xml:space="preserve"> </w:t>
      </w:r>
      <w:r w:rsidRPr="00EC63F7">
        <w:rPr>
          <w:b/>
          <w:bCs/>
          <w:sz w:val="24"/>
          <w:szCs w:val="24"/>
        </w:rPr>
        <w:t>meeting</w:t>
      </w:r>
      <w:r w:rsidRPr="00EC63F7">
        <w:rPr>
          <w:bCs/>
          <w:sz w:val="24"/>
          <w:szCs w:val="24"/>
        </w:rPr>
        <w:t xml:space="preserve"> </w:t>
      </w:r>
      <w:r>
        <w:rPr>
          <w:bCs/>
          <w:sz w:val="24"/>
          <w:szCs w:val="24"/>
        </w:rPr>
        <w:t>on 17th July in Budapest which will produce a training plan as an output.</w:t>
      </w:r>
      <w:r w:rsidRPr="00EC63F7">
        <w:rPr>
          <w:bCs/>
          <w:sz w:val="24"/>
          <w:szCs w:val="24"/>
        </w:rPr>
        <w:t xml:space="preserve"> </w:t>
      </w:r>
    </w:p>
    <w:p w:rsidR="00EC63F7" w:rsidRPr="00EC63F7" w:rsidRDefault="00EC63F7" w:rsidP="00EC63F7">
      <w:pPr>
        <w:pStyle w:val="ListParagraph"/>
        <w:numPr>
          <w:ilvl w:val="0"/>
          <w:numId w:val="12"/>
        </w:numPr>
        <w:spacing w:before="100" w:beforeAutospacing="1" w:after="100" w:afterAutospacing="1"/>
        <w:jc w:val="both"/>
        <w:rPr>
          <w:sz w:val="24"/>
          <w:szCs w:val="24"/>
        </w:rPr>
      </w:pPr>
      <w:r w:rsidRPr="00EC63F7">
        <w:rPr>
          <w:sz w:val="24"/>
          <w:szCs w:val="24"/>
          <w:lang w:val="hu-HU"/>
        </w:rPr>
        <w:t xml:space="preserve">This  meeting will help us to plan the </w:t>
      </w:r>
      <w:r w:rsidRPr="00EC63F7">
        <w:rPr>
          <w:b/>
          <w:sz w:val="24"/>
          <w:szCs w:val="24"/>
          <w:lang w:val="hu-HU"/>
        </w:rPr>
        <w:t>Hungarian-Croatian  training</w:t>
      </w:r>
      <w:r w:rsidRPr="00EC63F7">
        <w:rPr>
          <w:sz w:val="24"/>
          <w:szCs w:val="24"/>
          <w:lang w:val="hu-HU"/>
        </w:rPr>
        <w:t xml:space="preserve"> that will take place in Croatia on 17-19 September.</w:t>
      </w:r>
      <w:r>
        <w:rPr>
          <w:sz w:val="24"/>
          <w:szCs w:val="24"/>
          <w:lang w:val="hu-HU"/>
        </w:rPr>
        <w:t xml:space="preserve"> </w:t>
      </w:r>
      <w:r w:rsidRPr="00EC63F7">
        <w:rPr>
          <w:sz w:val="24"/>
          <w:szCs w:val="24"/>
          <w:lang w:val="hu-HU"/>
        </w:rPr>
        <w:t xml:space="preserve">The training will be about participatory techniques and how to engage people experiencing poverty with the aims of Europe2020; how </w:t>
      </w:r>
      <w:r w:rsidRPr="00EC63F7">
        <w:rPr>
          <w:sz w:val="24"/>
          <w:szCs w:val="24"/>
        </w:rPr>
        <w:t xml:space="preserve">to communicate the goals of Europe 2020 and to draw the attention of people and the media to it. It will be bilateral and interactive, involving people experiencing poverty in sharing the joint knowledge accumulated by CAPN (how to involve experts, how to have effective connections with decision-makers, media experiences) and HAPN (how to use participatory techniques in order to involve more people experiencing poverty, how to build coalitions, media experiences). </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Project coordinator:</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Johanna László, International coordinator of EAPN Hungary </w:t>
      </w:r>
      <w:hyperlink r:id="rId13" w:history="1">
        <w:r w:rsidRPr="00B55282">
          <w:rPr>
            <w:rFonts w:eastAsia="Times New Roman" w:cs="Times New Roman"/>
            <w:color w:val="0000FF"/>
            <w:sz w:val="24"/>
            <w:szCs w:val="24"/>
            <w:u w:val="single"/>
            <w:lang w:eastAsia="en-GB"/>
          </w:rPr>
          <w:t>Laszlo.johanna@hapn.hu</w:t>
        </w:r>
      </w:hyperlink>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Aleksandra Selak Živković, EAPN Croatia and President of the Centre for Social Policy Initiatives </w:t>
      </w:r>
      <w:hyperlink r:id="rId14" w:history="1">
        <w:r w:rsidRPr="00B55282">
          <w:rPr>
            <w:rFonts w:eastAsia="Times New Roman" w:cs="Times New Roman"/>
            <w:color w:val="0000FF"/>
            <w:sz w:val="24"/>
            <w:szCs w:val="24"/>
            <w:u w:val="single"/>
            <w:lang w:eastAsia="en-GB"/>
          </w:rPr>
          <w:t>cisp@zg.t-com.hr</w:t>
        </w:r>
      </w:hyperlink>
    </w:p>
    <w:p w:rsidR="00B55282" w:rsidRPr="00B55282" w:rsidRDefault="00B55282" w:rsidP="00010F06">
      <w:pPr>
        <w:spacing w:before="100" w:beforeAutospacing="1" w:after="100" w:afterAutospacing="1" w:line="240" w:lineRule="auto"/>
        <w:jc w:val="both"/>
        <w:outlineLvl w:val="3"/>
        <w:rPr>
          <w:rFonts w:eastAsia="Times New Roman" w:cs="Times New Roman"/>
          <w:b/>
          <w:bCs/>
          <w:sz w:val="24"/>
          <w:szCs w:val="24"/>
          <w:lang w:eastAsia="en-GB"/>
        </w:rPr>
      </w:pPr>
      <w:r w:rsidRPr="00B55282">
        <w:rPr>
          <w:rFonts w:eastAsia="Times New Roman" w:cs="Times New Roman"/>
          <w:b/>
          <w:bCs/>
          <w:sz w:val="24"/>
          <w:szCs w:val="24"/>
          <w:lang w:eastAsia="en-GB"/>
        </w:rPr>
        <w:t>EAPN Ireland</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The pilot project aims to increase awareness among politicians, media and civil society of the commitments in Europe 2020 and the Platform against Poverty, at EU and Irish levels, as they relate to poverty in Ireland, the current issues for people in poverty and the measures needed to impact on them.</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This will be achieve through raising awareness though briefings on the Poverty Target at EU and Irish levels among politicians and civil society, discussing with political parties, </w:t>
      </w:r>
      <w:proofErr w:type="spellStart"/>
      <w:r w:rsidRPr="00B55282">
        <w:rPr>
          <w:rFonts w:eastAsia="Times New Roman" w:cs="Times New Roman"/>
          <w:sz w:val="24"/>
          <w:szCs w:val="24"/>
          <w:lang w:eastAsia="en-GB"/>
        </w:rPr>
        <w:t>andbriefing</w:t>
      </w:r>
      <w:proofErr w:type="spellEnd"/>
      <w:r w:rsidRPr="00B55282">
        <w:rPr>
          <w:rFonts w:eastAsia="Times New Roman" w:cs="Times New Roman"/>
          <w:sz w:val="24"/>
          <w:szCs w:val="24"/>
          <w:lang w:eastAsia="en-GB"/>
        </w:rPr>
        <w:t xml:space="preserve"> Irish anti-poverty NGOs about the National Reform Programmes, Country-Specific Recommendations and Mid-Term review of Europe 2020 and the Semester more generally.</w:t>
      </w:r>
    </w:p>
    <w:p w:rsidR="00B55282" w:rsidRPr="00EC63F7" w:rsidRDefault="00B55282" w:rsidP="00010F06">
      <w:pPr>
        <w:spacing w:before="100" w:beforeAutospacing="1" w:after="100" w:afterAutospacing="1" w:line="240" w:lineRule="auto"/>
        <w:jc w:val="both"/>
        <w:rPr>
          <w:rFonts w:eastAsia="Times New Roman" w:cs="Times New Roman"/>
          <w:b/>
          <w:sz w:val="24"/>
          <w:szCs w:val="24"/>
          <w:lang w:eastAsia="en-GB"/>
        </w:rPr>
      </w:pPr>
      <w:r w:rsidRPr="00EC63F7">
        <w:rPr>
          <w:rFonts w:eastAsia="Times New Roman" w:cs="Times New Roman"/>
          <w:b/>
          <w:sz w:val="24"/>
          <w:szCs w:val="24"/>
          <w:lang w:eastAsia="en-GB"/>
        </w:rPr>
        <w:t>Main activities:</w:t>
      </w:r>
    </w:p>
    <w:p w:rsidR="00B55282" w:rsidRP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Briefing</w:t>
      </w:r>
      <w:r w:rsidRPr="00B55282">
        <w:rPr>
          <w:rFonts w:eastAsia="Times New Roman" w:cs="Times New Roman"/>
          <w:sz w:val="24"/>
          <w:szCs w:val="24"/>
          <w:lang w:eastAsia="en-GB"/>
        </w:rPr>
        <w:t xml:space="preserve"> on Europe 2020 poverty target and its roll-out in Ireland, disseminated to members of Parliament, key advisors, local </w:t>
      </w:r>
      <w:proofErr w:type="spellStart"/>
      <w:r w:rsidRPr="00B55282">
        <w:rPr>
          <w:rFonts w:eastAsia="Times New Roman" w:cs="Times New Roman"/>
          <w:sz w:val="24"/>
          <w:szCs w:val="24"/>
          <w:lang w:eastAsia="en-GB"/>
        </w:rPr>
        <w:t>councilors</w:t>
      </w:r>
      <w:proofErr w:type="spellEnd"/>
      <w:r w:rsidRPr="00B55282">
        <w:rPr>
          <w:rFonts w:eastAsia="Times New Roman" w:cs="Times New Roman"/>
          <w:sz w:val="24"/>
          <w:szCs w:val="24"/>
          <w:lang w:eastAsia="en-GB"/>
        </w:rPr>
        <w:t xml:space="preserve"> and civil society.</w:t>
      </w:r>
    </w:p>
    <w:p w:rsidR="00B55282" w:rsidRP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Meetings</w:t>
      </w:r>
      <w:r w:rsidRPr="00B55282">
        <w:rPr>
          <w:rFonts w:eastAsia="Times New Roman" w:cs="Times New Roman"/>
          <w:sz w:val="24"/>
          <w:szCs w:val="24"/>
          <w:lang w:eastAsia="en-GB"/>
        </w:rPr>
        <w:t xml:space="preserve"> with all parties about their election manifestos.</w:t>
      </w:r>
    </w:p>
    <w:p w:rsidR="00B55282" w:rsidRDefault="00B55282" w:rsidP="00010F06">
      <w:pPr>
        <w:numPr>
          <w:ilvl w:val="0"/>
          <w:numId w:val="5"/>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Short-page </w:t>
      </w:r>
      <w:r w:rsidRPr="00B55282">
        <w:rPr>
          <w:rFonts w:eastAsia="Times New Roman" w:cs="Times New Roman"/>
          <w:b/>
          <w:bCs/>
          <w:sz w:val="24"/>
          <w:szCs w:val="24"/>
          <w:lang w:eastAsia="en-GB"/>
        </w:rPr>
        <w:t>briefing</w:t>
      </w:r>
      <w:r w:rsidRPr="00B55282">
        <w:rPr>
          <w:rFonts w:eastAsia="Times New Roman" w:cs="Times New Roman"/>
          <w:sz w:val="24"/>
          <w:szCs w:val="24"/>
          <w:lang w:eastAsia="en-GB"/>
        </w:rPr>
        <w:t xml:space="preserve"> for EAPN Ireland members and other civil-society groups on understanding and engaging with Europe 2020 and the Semester more broadly.</w:t>
      </w:r>
    </w:p>
    <w:p w:rsidR="00B55282" w:rsidRDefault="00B55282" w:rsidP="00010F06">
      <w:pPr>
        <w:spacing w:before="100" w:beforeAutospacing="1" w:after="100" w:afterAutospacing="1" w:line="240" w:lineRule="auto"/>
        <w:jc w:val="both"/>
        <w:rPr>
          <w:rFonts w:eastAsia="Times New Roman" w:cs="Times New Roman"/>
          <w:b/>
          <w:sz w:val="24"/>
          <w:szCs w:val="24"/>
          <w:lang w:eastAsia="en-GB"/>
        </w:rPr>
      </w:pPr>
      <w:r w:rsidRPr="00B55282">
        <w:rPr>
          <w:rFonts w:eastAsia="Times New Roman" w:cs="Times New Roman"/>
          <w:b/>
          <w:sz w:val="24"/>
          <w:szCs w:val="24"/>
          <w:lang w:eastAsia="en-GB"/>
        </w:rPr>
        <w:t>Update June 2015</w:t>
      </w:r>
    </w:p>
    <w:p w:rsidR="00EC63F7" w:rsidRPr="00EC63F7" w:rsidRDefault="00EC63F7" w:rsidP="0072183F">
      <w:pPr>
        <w:pStyle w:val="ListParagraph"/>
        <w:numPr>
          <w:ilvl w:val="0"/>
          <w:numId w:val="18"/>
        </w:numPr>
        <w:rPr>
          <w:lang w:val="en-IE"/>
        </w:rPr>
      </w:pPr>
      <w:r w:rsidRPr="0072183F">
        <w:rPr>
          <w:b/>
          <w:lang w:val="en-IE"/>
        </w:rPr>
        <w:t>We have begun to draft our Briefing</w:t>
      </w:r>
      <w:r w:rsidRPr="00EC63F7">
        <w:rPr>
          <w:lang w:val="en-IE"/>
        </w:rPr>
        <w:t xml:space="preserve"> on Europe 2020 and the European Semester. It will be distributed before the end of July.</w:t>
      </w:r>
    </w:p>
    <w:p w:rsidR="00EC63F7" w:rsidRDefault="00EC63F7" w:rsidP="0072183F">
      <w:pPr>
        <w:pStyle w:val="ListParagraph"/>
        <w:numPr>
          <w:ilvl w:val="0"/>
          <w:numId w:val="18"/>
        </w:numPr>
        <w:rPr>
          <w:color w:val="1F497D"/>
          <w:lang w:val="en-IE"/>
        </w:rPr>
      </w:pPr>
      <w:r w:rsidRPr="0072183F">
        <w:rPr>
          <w:b/>
          <w:lang w:val="en-IE"/>
        </w:rPr>
        <w:t>In September, we will be working on our Poverty briefing</w:t>
      </w:r>
      <w:r w:rsidRPr="00EC63F7">
        <w:rPr>
          <w:lang w:val="en-IE"/>
        </w:rPr>
        <w:t xml:space="preserve"> which will be completed in October and used to try to influence the manifestoes of Political parties in the run up to our upcoming national Elections which are due before March 2016.</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b/>
          <w:bCs/>
          <w:sz w:val="24"/>
          <w:szCs w:val="24"/>
          <w:lang w:eastAsia="en-GB"/>
        </w:rPr>
        <w:t xml:space="preserve">Project coordinator: </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sz w:val="24"/>
          <w:szCs w:val="24"/>
          <w:lang w:eastAsia="en-GB"/>
        </w:rPr>
        <w:t xml:space="preserve">Robin Hanan, Director of EAPN Ireland </w:t>
      </w:r>
      <w:hyperlink r:id="rId15" w:history="1">
        <w:r w:rsidRPr="00B55282">
          <w:rPr>
            <w:rFonts w:eastAsia="Times New Roman" w:cs="Times New Roman"/>
            <w:color w:val="0000FF"/>
            <w:sz w:val="24"/>
            <w:szCs w:val="24"/>
            <w:u w:val="single"/>
            <w:lang w:eastAsia="en-GB"/>
          </w:rPr>
          <w:t>robin@eapn.ie</w:t>
        </w:r>
      </w:hyperlink>
    </w:p>
    <w:p w:rsidR="00B55282" w:rsidRPr="00B55282" w:rsidRDefault="00CA1289" w:rsidP="00010F06">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pict>
          <v:rect id="_x0000_i1025" style="width:0;height:1.5pt" o:hralign="center" o:hrstd="t" o:hr="t" fillcolor="#a0a0a0" stroked="f"/>
        </w:pict>
      </w:r>
    </w:p>
    <w:p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3366FF"/>
          <w:sz w:val="27"/>
          <w:szCs w:val="27"/>
          <w:lang w:eastAsia="en-GB"/>
        </w:rPr>
        <w:t>EUROPE 2020 and the European Semester</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3366FF"/>
          <w:sz w:val="24"/>
          <w:szCs w:val="24"/>
          <w:lang w:eastAsia="en-GB"/>
        </w:rPr>
        <w:t>In 2010, the EU’s Strategy called ‘</w:t>
      </w:r>
      <w:r w:rsidRPr="00B55282">
        <w:rPr>
          <w:rFonts w:eastAsia="Times New Roman" w:cs="Times New Roman"/>
          <w:b/>
          <w:bCs/>
          <w:color w:val="3366FF"/>
          <w:sz w:val="24"/>
          <w:szCs w:val="24"/>
          <w:lang w:eastAsia="en-GB"/>
        </w:rPr>
        <w:t>Europe 2020 Strategy’</w:t>
      </w:r>
      <w:r w:rsidRPr="00B55282">
        <w:rPr>
          <w:rFonts w:eastAsia="Times New Roman" w:cs="Times New Roman"/>
          <w:color w:val="3366FF"/>
          <w:sz w:val="24"/>
          <w:szCs w:val="24"/>
          <w:lang w:eastAsia="en-GB"/>
        </w:rPr>
        <w:t xml:space="preserve">, broke new ground by establishing </w:t>
      </w:r>
      <w:r w:rsidRPr="00B55282">
        <w:rPr>
          <w:rFonts w:eastAsia="Times New Roman" w:cs="Times New Roman"/>
          <w:b/>
          <w:bCs/>
          <w:color w:val="3366FF"/>
          <w:sz w:val="24"/>
          <w:szCs w:val="24"/>
          <w:lang w:eastAsia="en-GB"/>
        </w:rPr>
        <w:t>five concrete targets</w:t>
      </w:r>
      <w:r w:rsidRPr="00B55282">
        <w:rPr>
          <w:rFonts w:eastAsia="Times New Roman" w:cs="Times New Roman"/>
          <w:color w:val="3366FF"/>
          <w:sz w:val="24"/>
          <w:szCs w:val="24"/>
          <w:lang w:eastAsia="en-GB"/>
        </w:rPr>
        <w:t xml:space="preserve"> for delivering on </w:t>
      </w:r>
      <w:r w:rsidRPr="00B55282">
        <w:rPr>
          <w:rFonts w:eastAsia="Times New Roman" w:cs="Times New Roman"/>
          <w:b/>
          <w:bCs/>
          <w:color w:val="3366FF"/>
          <w:sz w:val="24"/>
          <w:szCs w:val="24"/>
          <w:lang w:eastAsia="en-GB"/>
        </w:rPr>
        <w:t>smart, social and sustainable growth by 2020</w:t>
      </w:r>
      <w:r w:rsidRPr="00B55282">
        <w:rPr>
          <w:rFonts w:eastAsia="Times New Roman" w:cs="Times New Roman"/>
          <w:color w:val="3366FF"/>
          <w:sz w:val="24"/>
          <w:szCs w:val="24"/>
          <w:lang w:eastAsia="en-GB"/>
        </w:rPr>
        <w:t>, which include:</w:t>
      </w:r>
    </w:p>
    <w:p w:rsidR="00B55282" w:rsidRPr="00B55282" w:rsidRDefault="00B55282" w:rsidP="00010F06">
      <w:pPr>
        <w:numPr>
          <w:ilvl w:val="0"/>
          <w:numId w:val="6"/>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3366FF"/>
          <w:sz w:val="24"/>
          <w:szCs w:val="24"/>
          <w:lang w:eastAsia="en-GB"/>
        </w:rPr>
        <w:t xml:space="preserve">reducing </w:t>
      </w:r>
      <w:r w:rsidRPr="00B55282">
        <w:rPr>
          <w:rFonts w:eastAsia="Times New Roman" w:cs="Times New Roman"/>
          <w:b/>
          <w:bCs/>
          <w:color w:val="3366FF"/>
          <w:sz w:val="24"/>
          <w:szCs w:val="24"/>
          <w:lang w:eastAsia="en-GB"/>
        </w:rPr>
        <w:t>poverty</w:t>
      </w:r>
      <w:r w:rsidRPr="00B55282">
        <w:rPr>
          <w:rFonts w:eastAsia="Times New Roman" w:cs="Times New Roman"/>
          <w:color w:val="3366FF"/>
          <w:sz w:val="24"/>
          <w:szCs w:val="24"/>
          <w:lang w:eastAsia="en-GB"/>
        </w:rPr>
        <w:t xml:space="preserve"> by at least 20 million</w:t>
      </w:r>
    </w:p>
    <w:p w:rsidR="00B55282" w:rsidRPr="00B55282" w:rsidRDefault="00B55282" w:rsidP="00010F06">
      <w:pPr>
        <w:numPr>
          <w:ilvl w:val="0"/>
          <w:numId w:val="6"/>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3366FF"/>
          <w:sz w:val="24"/>
          <w:szCs w:val="24"/>
          <w:lang w:eastAsia="en-GB"/>
        </w:rPr>
        <w:t xml:space="preserve">achieving a 75% </w:t>
      </w:r>
      <w:r w:rsidRPr="00B55282">
        <w:rPr>
          <w:rFonts w:eastAsia="Times New Roman" w:cs="Times New Roman"/>
          <w:b/>
          <w:bCs/>
          <w:color w:val="3366FF"/>
          <w:sz w:val="24"/>
          <w:szCs w:val="24"/>
          <w:lang w:eastAsia="en-GB"/>
        </w:rPr>
        <w:t>employment</w:t>
      </w:r>
      <w:r w:rsidRPr="00B55282">
        <w:rPr>
          <w:rFonts w:eastAsia="Times New Roman" w:cs="Times New Roman"/>
          <w:color w:val="3366FF"/>
          <w:sz w:val="24"/>
          <w:szCs w:val="24"/>
          <w:lang w:eastAsia="en-GB"/>
        </w:rPr>
        <w:t xml:space="preserve"> rate for women and men</w:t>
      </w:r>
    </w:p>
    <w:p w:rsidR="00B55282" w:rsidRPr="00B55282" w:rsidRDefault="00B55282" w:rsidP="00010F06">
      <w:pPr>
        <w:numPr>
          <w:ilvl w:val="0"/>
          <w:numId w:val="6"/>
        </w:num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3366FF"/>
          <w:sz w:val="24"/>
          <w:szCs w:val="24"/>
          <w:lang w:eastAsia="en-GB"/>
        </w:rPr>
        <w:t xml:space="preserve">reducing </w:t>
      </w:r>
      <w:r w:rsidRPr="00B55282">
        <w:rPr>
          <w:rFonts w:eastAsia="Times New Roman" w:cs="Times New Roman"/>
          <w:b/>
          <w:bCs/>
          <w:color w:val="3366FF"/>
          <w:sz w:val="24"/>
          <w:szCs w:val="24"/>
          <w:lang w:eastAsia="en-GB"/>
        </w:rPr>
        <w:t>early school leaving</w:t>
      </w:r>
      <w:r w:rsidRPr="00B55282">
        <w:rPr>
          <w:rFonts w:eastAsia="Times New Roman" w:cs="Times New Roman"/>
          <w:color w:val="3366FF"/>
          <w:sz w:val="24"/>
          <w:szCs w:val="24"/>
          <w:lang w:eastAsia="en-GB"/>
        </w:rPr>
        <w:t xml:space="preserve"> to 10%</w:t>
      </w:r>
    </w:p>
    <w:p w:rsidR="00B55282" w:rsidRPr="00B55282" w:rsidRDefault="00B55282" w:rsidP="00010F06">
      <w:pPr>
        <w:numPr>
          <w:ilvl w:val="0"/>
          <w:numId w:val="6"/>
        </w:numPr>
        <w:spacing w:before="100" w:beforeAutospacing="1" w:after="100" w:afterAutospacing="1" w:line="240" w:lineRule="auto"/>
        <w:jc w:val="both"/>
        <w:rPr>
          <w:rFonts w:eastAsia="Times New Roman" w:cs="Times New Roman"/>
          <w:sz w:val="24"/>
          <w:szCs w:val="24"/>
          <w:lang w:eastAsia="en-GB"/>
        </w:rPr>
      </w:pPr>
      <w:proofErr w:type="gramStart"/>
      <w:r w:rsidRPr="00B55282">
        <w:rPr>
          <w:rFonts w:eastAsia="Times New Roman" w:cs="Times New Roman"/>
          <w:color w:val="3366FF"/>
          <w:sz w:val="24"/>
          <w:szCs w:val="24"/>
          <w:lang w:eastAsia="en-GB"/>
        </w:rPr>
        <w:t>a</w:t>
      </w:r>
      <w:proofErr w:type="gramEnd"/>
      <w:r w:rsidRPr="00B55282">
        <w:rPr>
          <w:rFonts w:eastAsia="Times New Roman" w:cs="Times New Roman"/>
          <w:color w:val="3366FF"/>
          <w:sz w:val="24"/>
          <w:szCs w:val="24"/>
          <w:lang w:eastAsia="en-GB"/>
        </w:rPr>
        <w:t xml:space="preserve"> 20% reduction on </w:t>
      </w:r>
      <w:r w:rsidRPr="00B55282">
        <w:rPr>
          <w:rFonts w:eastAsia="Times New Roman" w:cs="Times New Roman"/>
          <w:b/>
          <w:bCs/>
          <w:color w:val="3366FF"/>
          <w:sz w:val="24"/>
          <w:szCs w:val="24"/>
          <w:lang w:eastAsia="en-GB"/>
        </w:rPr>
        <w:t>greenhouse gas emissions</w:t>
      </w:r>
      <w:r w:rsidRPr="00B55282">
        <w:rPr>
          <w:rFonts w:eastAsia="Times New Roman" w:cs="Times New Roman"/>
          <w:color w:val="3366FF"/>
          <w:sz w:val="24"/>
          <w:szCs w:val="24"/>
          <w:lang w:eastAsia="en-GB"/>
        </w:rPr>
        <w:t xml:space="preserve"> and increase in </w:t>
      </w:r>
      <w:r w:rsidRPr="00B55282">
        <w:rPr>
          <w:rFonts w:eastAsia="Times New Roman" w:cs="Times New Roman"/>
          <w:b/>
          <w:bCs/>
          <w:color w:val="3366FF"/>
          <w:sz w:val="24"/>
          <w:szCs w:val="24"/>
          <w:lang w:eastAsia="en-GB"/>
        </w:rPr>
        <w:t>energy efficiency</w:t>
      </w:r>
      <w:r w:rsidRPr="00B55282">
        <w:rPr>
          <w:rFonts w:eastAsia="Times New Roman" w:cs="Times New Roman"/>
          <w:color w:val="3366FF"/>
          <w:sz w:val="24"/>
          <w:szCs w:val="24"/>
          <w:lang w:eastAsia="en-GB"/>
        </w:rPr>
        <w:t xml:space="preserve"> to 20%.</w:t>
      </w:r>
    </w:p>
    <w:p w:rsidR="00B55282" w:rsidRPr="00B55282" w:rsidRDefault="00B55282" w:rsidP="00010F06">
      <w:pPr>
        <w:spacing w:before="100" w:beforeAutospacing="1" w:after="100" w:afterAutospacing="1" w:line="240" w:lineRule="auto"/>
        <w:ind w:left="450"/>
        <w:jc w:val="both"/>
        <w:rPr>
          <w:rFonts w:eastAsia="Times New Roman" w:cs="Times New Roman"/>
          <w:sz w:val="24"/>
          <w:szCs w:val="24"/>
          <w:lang w:eastAsia="en-GB"/>
        </w:rPr>
      </w:pPr>
      <w:r w:rsidRPr="00B55282">
        <w:rPr>
          <w:rFonts w:eastAsia="Times New Roman" w:cs="Times New Roman"/>
          <w:color w:val="3366FF"/>
          <w:sz w:val="24"/>
          <w:szCs w:val="24"/>
          <w:lang w:eastAsia="en-GB"/>
        </w:rPr>
        <w:t>This Strategy is currently the subject of a Mid-Term Review, due to be completed in 2016</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3366FF"/>
          <w:sz w:val="24"/>
          <w:szCs w:val="24"/>
          <w:lang w:eastAsia="en-GB"/>
        </w:rPr>
        <w:t xml:space="preserve">The </w:t>
      </w:r>
      <w:r w:rsidRPr="00B55282">
        <w:rPr>
          <w:rFonts w:eastAsia="Times New Roman" w:cs="Times New Roman"/>
          <w:b/>
          <w:bCs/>
          <w:color w:val="3366FF"/>
          <w:sz w:val="24"/>
          <w:szCs w:val="24"/>
          <w:lang w:eastAsia="en-GB"/>
        </w:rPr>
        <w:t>‘European</w:t>
      </w:r>
      <w:r w:rsidRPr="00B55282">
        <w:rPr>
          <w:rFonts w:eastAsia="Times New Roman" w:cs="Times New Roman"/>
          <w:color w:val="3366FF"/>
          <w:sz w:val="24"/>
          <w:szCs w:val="24"/>
          <w:lang w:eastAsia="en-GB"/>
        </w:rPr>
        <w:t xml:space="preserve"> </w:t>
      </w:r>
      <w:r w:rsidRPr="00B55282">
        <w:rPr>
          <w:rFonts w:eastAsia="Times New Roman" w:cs="Times New Roman"/>
          <w:b/>
          <w:bCs/>
          <w:color w:val="3366FF"/>
          <w:sz w:val="24"/>
          <w:szCs w:val="24"/>
          <w:lang w:eastAsia="en-GB"/>
        </w:rPr>
        <w:t>Semester’</w:t>
      </w:r>
      <w:r w:rsidRPr="00B55282">
        <w:rPr>
          <w:rFonts w:eastAsia="Times New Roman" w:cs="Times New Roman"/>
          <w:color w:val="3366FF"/>
          <w:sz w:val="24"/>
          <w:szCs w:val="24"/>
          <w:lang w:eastAsia="en-GB"/>
        </w:rPr>
        <w:t xml:space="preserve"> is the annual coordination cycle with Member States and the main instrument to deliver these targets in the context of economic governance.</w:t>
      </w:r>
    </w:p>
    <w:p w:rsidR="00B55282" w:rsidRPr="00B55282" w:rsidRDefault="00CA1289" w:rsidP="00010F06">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pict>
          <v:rect id="_x0000_i1026" style="width:0;height:1.5pt" o:hralign="center" o:hrstd="t" o:hr="t" fillcolor="#a0a0a0" stroked="f"/>
        </w:pict>
      </w:r>
    </w:p>
    <w:p w:rsidR="00B55282" w:rsidRPr="00B55282" w:rsidRDefault="00B55282" w:rsidP="00010F06">
      <w:pPr>
        <w:spacing w:before="100" w:beforeAutospacing="1" w:after="100" w:afterAutospacing="1" w:line="240" w:lineRule="auto"/>
        <w:jc w:val="both"/>
        <w:outlineLvl w:val="2"/>
        <w:rPr>
          <w:rFonts w:eastAsia="Times New Roman" w:cs="Times New Roman"/>
          <w:b/>
          <w:bCs/>
          <w:sz w:val="27"/>
          <w:szCs w:val="27"/>
          <w:lang w:eastAsia="en-GB"/>
        </w:rPr>
      </w:pPr>
      <w:r w:rsidRPr="00B55282">
        <w:rPr>
          <w:rFonts w:eastAsia="Times New Roman" w:cs="Times New Roman"/>
          <w:b/>
          <w:bCs/>
          <w:color w:val="993366"/>
          <w:sz w:val="27"/>
          <w:szCs w:val="27"/>
          <w:lang w:eastAsia="en-GB"/>
        </w:rPr>
        <w:t xml:space="preserve">EAPN – Key actor in Europe 2020 and European Semester </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993366"/>
          <w:sz w:val="24"/>
          <w:szCs w:val="24"/>
          <w:lang w:eastAsia="en-GB"/>
        </w:rPr>
        <w:t>EAPN has been a key actor attempting to engage as a civil-society stakeholder in Europe 2020 and the Semester at national and EU level.</w:t>
      </w:r>
    </w:p>
    <w:p w:rsidR="00B55282" w:rsidRPr="00B55282" w:rsidRDefault="00B55282" w:rsidP="00010F06">
      <w:pPr>
        <w:spacing w:before="100" w:beforeAutospacing="1" w:after="100" w:afterAutospacing="1" w:line="240" w:lineRule="auto"/>
        <w:jc w:val="both"/>
        <w:rPr>
          <w:rFonts w:eastAsia="Times New Roman" w:cs="Times New Roman"/>
          <w:sz w:val="24"/>
          <w:szCs w:val="24"/>
          <w:lang w:eastAsia="en-GB"/>
        </w:rPr>
      </w:pPr>
      <w:r w:rsidRPr="00B55282">
        <w:rPr>
          <w:rFonts w:eastAsia="Times New Roman" w:cs="Times New Roman"/>
          <w:color w:val="993366"/>
          <w:sz w:val="24"/>
          <w:szCs w:val="24"/>
          <w:lang w:eastAsia="en-GB"/>
        </w:rPr>
        <w:t xml:space="preserve">EAPN notably coordinated the </w:t>
      </w:r>
      <w:hyperlink r:id="rId16" w:history="1">
        <w:r w:rsidRPr="00B55282">
          <w:rPr>
            <w:rFonts w:eastAsia="Times New Roman" w:cs="Times New Roman"/>
            <w:i/>
            <w:iCs/>
            <w:color w:val="993366"/>
            <w:sz w:val="24"/>
            <w:szCs w:val="24"/>
            <w:u w:val="single"/>
            <w:lang w:eastAsia="en-GB"/>
          </w:rPr>
          <w:t>EU Alliance for a democratic, social and sustainable European Semester</w:t>
        </w:r>
        <w:r w:rsidRPr="00B55282">
          <w:rPr>
            <w:rFonts w:eastAsia="Times New Roman" w:cs="Times New Roman"/>
            <w:color w:val="993366"/>
            <w:sz w:val="24"/>
            <w:szCs w:val="24"/>
            <w:u w:val="single"/>
            <w:lang w:eastAsia="en-GB"/>
          </w:rPr>
          <w:t xml:space="preserve"> or (‘</w:t>
        </w:r>
        <w:r w:rsidRPr="00B55282">
          <w:rPr>
            <w:rFonts w:eastAsia="Times New Roman" w:cs="Times New Roman"/>
            <w:i/>
            <w:iCs/>
            <w:color w:val="993366"/>
            <w:sz w:val="24"/>
            <w:szCs w:val="24"/>
            <w:u w:val="single"/>
            <w:lang w:eastAsia="en-GB"/>
          </w:rPr>
          <w:t>Semester Alliance’</w:t>
        </w:r>
        <w:r w:rsidRPr="00B55282">
          <w:rPr>
            <w:rFonts w:eastAsia="Times New Roman" w:cs="Times New Roman"/>
            <w:color w:val="993366"/>
            <w:sz w:val="24"/>
            <w:szCs w:val="24"/>
            <w:u w:val="single"/>
            <w:lang w:eastAsia="en-GB"/>
          </w:rPr>
          <w:t>)</w:t>
        </w:r>
      </w:hyperlink>
      <w:r w:rsidRPr="00B55282">
        <w:rPr>
          <w:rFonts w:eastAsia="Times New Roman" w:cs="Times New Roman"/>
          <w:color w:val="993366"/>
          <w:sz w:val="24"/>
          <w:szCs w:val="24"/>
          <w:lang w:eastAsia="en-GB"/>
        </w:rPr>
        <w:t xml:space="preserve"> is a broad coalition bringing together major European civil-society organisations and trade unions, representing thousands of member organisations on the ground at European, national and local levels in the European Union. The ‘Semester Alliance’ aims to support progress towards a more democratic, social and sustainable Europe 2020 Strategy, through strengthening civil dialogue engagement in the European Semester at national and EU levels.</w:t>
      </w:r>
    </w:p>
    <w:p w:rsidR="0028769A" w:rsidRPr="00B55282" w:rsidRDefault="00CA1289" w:rsidP="00010F06">
      <w:pPr>
        <w:jc w:val="both"/>
      </w:pPr>
    </w:p>
    <w:sectPr w:rsidR="0028769A" w:rsidRPr="00B5528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AF" w:rsidRDefault="00C434AF" w:rsidP="00C434AF">
      <w:pPr>
        <w:spacing w:after="0" w:line="240" w:lineRule="auto"/>
      </w:pPr>
      <w:r>
        <w:separator/>
      </w:r>
    </w:p>
  </w:endnote>
  <w:endnote w:type="continuationSeparator" w:id="0">
    <w:p w:rsidR="00C434AF" w:rsidRDefault="00C434AF" w:rsidP="00C4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03570"/>
      <w:docPartObj>
        <w:docPartGallery w:val="Page Numbers (Bottom of Page)"/>
        <w:docPartUnique/>
      </w:docPartObj>
    </w:sdtPr>
    <w:sdtEndPr>
      <w:rPr>
        <w:noProof/>
      </w:rPr>
    </w:sdtEndPr>
    <w:sdtContent>
      <w:p w:rsidR="00C434AF" w:rsidRDefault="00C434AF">
        <w:pPr>
          <w:pStyle w:val="Footer"/>
          <w:jc w:val="center"/>
        </w:pPr>
        <w:r>
          <w:fldChar w:fldCharType="begin"/>
        </w:r>
        <w:r>
          <w:instrText xml:space="preserve"> PAGE   \* MERGEFORMAT </w:instrText>
        </w:r>
        <w:r>
          <w:fldChar w:fldCharType="separate"/>
        </w:r>
        <w:r w:rsidR="00CA1289">
          <w:rPr>
            <w:noProof/>
          </w:rPr>
          <w:t>6</w:t>
        </w:r>
        <w:r>
          <w:rPr>
            <w:noProof/>
          </w:rPr>
          <w:fldChar w:fldCharType="end"/>
        </w:r>
      </w:p>
    </w:sdtContent>
  </w:sdt>
  <w:p w:rsidR="00C434AF" w:rsidRDefault="00C43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AF" w:rsidRDefault="00C434AF" w:rsidP="00C434AF">
      <w:pPr>
        <w:spacing w:after="0" w:line="240" w:lineRule="auto"/>
      </w:pPr>
      <w:r>
        <w:separator/>
      </w:r>
    </w:p>
  </w:footnote>
  <w:footnote w:type="continuationSeparator" w:id="0">
    <w:p w:rsidR="00C434AF" w:rsidRDefault="00C434AF" w:rsidP="00C4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9" w:rsidRPr="00CA1289" w:rsidRDefault="00CA1289" w:rsidP="00CA1289">
    <w:pPr>
      <w:pStyle w:val="Header"/>
      <w:jc w:val="right"/>
      <w:rPr>
        <w:b/>
        <w:sz w:val="32"/>
        <w:szCs w:val="32"/>
      </w:rPr>
    </w:pPr>
    <w:r w:rsidRPr="00CA1289">
      <w:rPr>
        <w:b/>
        <w:sz w:val="32"/>
        <w:szCs w:val="3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D"/>
    <w:multiLevelType w:val="multilevel"/>
    <w:tmpl w:val="383474F0"/>
    <w:lvl w:ilvl="0">
      <w:start w:val="1"/>
      <w:numFmt w:val="bullet"/>
      <w:lvlText w:val=""/>
      <w:lvlJc w:val="left"/>
      <w:pPr>
        <w:tabs>
          <w:tab w:val="num" w:pos="2400"/>
        </w:tabs>
        <w:ind w:left="2400" w:hanging="360"/>
      </w:pPr>
      <w:rPr>
        <w:rFonts w:ascii="Symbol" w:hAnsi="Symbol" w:hint="default"/>
        <w:sz w:val="20"/>
      </w:rPr>
    </w:lvl>
    <w:lvl w:ilvl="1">
      <w:start w:val="1"/>
      <w:numFmt w:val="bullet"/>
      <w:lvlText w:val="o"/>
      <w:lvlJc w:val="left"/>
      <w:pPr>
        <w:tabs>
          <w:tab w:val="num" w:pos="3120"/>
        </w:tabs>
        <w:ind w:left="3120" w:hanging="360"/>
      </w:pPr>
      <w:rPr>
        <w:rFonts w:ascii="Courier New" w:hAnsi="Courier New" w:cs="Times New Roman" w:hint="default"/>
        <w:sz w:val="20"/>
      </w:rPr>
    </w:lvl>
    <w:lvl w:ilvl="2">
      <w:start w:val="1"/>
      <w:numFmt w:val="bullet"/>
      <w:lvlText w:val=""/>
      <w:lvlJc w:val="left"/>
      <w:pPr>
        <w:tabs>
          <w:tab w:val="num" w:pos="3840"/>
        </w:tabs>
        <w:ind w:left="3840" w:hanging="360"/>
      </w:pPr>
      <w:rPr>
        <w:rFonts w:ascii="Wingdings" w:hAnsi="Wingdings" w:hint="default"/>
        <w:sz w:val="20"/>
      </w:rPr>
    </w:lvl>
    <w:lvl w:ilvl="3">
      <w:start w:val="1"/>
      <w:numFmt w:val="bullet"/>
      <w:lvlText w:val=""/>
      <w:lvlJc w:val="left"/>
      <w:pPr>
        <w:tabs>
          <w:tab w:val="num" w:pos="4560"/>
        </w:tabs>
        <w:ind w:left="4560" w:hanging="360"/>
      </w:pPr>
      <w:rPr>
        <w:rFonts w:ascii="Wingdings" w:hAnsi="Wingdings" w:hint="default"/>
        <w:sz w:val="20"/>
      </w:rPr>
    </w:lvl>
    <w:lvl w:ilvl="4">
      <w:start w:val="1"/>
      <w:numFmt w:val="bullet"/>
      <w:lvlText w:val=""/>
      <w:lvlJc w:val="left"/>
      <w:pPr>
        <w:tabs>
          <w:tab w:val="num" w:pos="5280"/>
        </w:tabs>
        <w:ind w:left="5280" w:hanging="360"/>
      </w:pPr>
      <w:rPr>
        <w:rFonts w:ascii="Wingdings" w:hAnsi="Wingdings" w:hint="default"/>
        <w:sz w:val="20"/>
      </w:rPr>
    </w:lvl>
    <w:lvl w:ilvl="5">
      <w:start w:val="1"/>
      <w:numFmt w:val="bullet"/>
      <w:lvlText w:val=""/>
      <w:lvlJc w:val="left"/>
      <w:pPr>
        <w:tabs>
          <w:tab w:val="num" w:pos="6000"/>
        </w:tabs>
        <w:ind w:left="6000" w:hanging="360"/>
      </w:pPr>
      <w:rPr>
        <w:rFonts w:ascii="Wingdings" w:hAnsi="Wingdings" w:hint="default"/>
        <w:sz w:val="20"/>
      </w:rPr>
    </w:lvl>
    <w:lvl w:ilvl="6">
      <w:start w:val="1"/>
      <w:numFmt w:val="bullet"/>
      <w:lvlText w:val=""/>
      <w:lvlJc w:val="left"/>
      <w:pPr>
        <w:tabs>
          <w:tab w:val="num" w:pos="6720"/>
        </w:tabs>
        <w:ind w:left="6720" w:hanging="360"/>
      </w:pPr>
      <w:rPr>
        <w:rFonts w:ascii="Wingdings" w:hAnsi="Wingdings" w:hint="default"/>
        <w:sz w:val="20"/>
      </w:rPr>
    </w:lvl>
    <w:lvl w:ilvl="7">
      <w:start w:val="1"/>
      <w:numFmt w:val="bullet"/>
      <w:lvlText w:val=""/>
      <w:lvlJc w:val="left"/>
      <w:pPr>
        <w:tabs>
          <w:tab w:val="num" w:pos="7440"/>
        </w:tabs>
        <w:ind w:left="7440" w:hanging="360"/>
      </w:pPr>
      <w:rPr>
        <w:rFonts w:ascii="Wingdings" w:hAnsi="Wingdings" w:hint="default"/>
        <w:sz w:val="20"/>
      </w:rPr>
    </w:lvl>
    <w:lvl w:ilvl="8">
      <w:start w:val="1"/>
      <w:numFmt w:val="bullet"/>
      <w:lvlText w:val=""/>
      <w:lvlJc w:val="left"/>
      <w:pPr>
        <w:tabs>
          <w:tab w:val="num" w:pos="8160"/>
        </w:tabs>
        <w:ind w:left="8160" w:hanging="360"/>
      </w:pPr>
      <w:rPr>
        <w:rFonts w:ascii="Wingdings" w:hAnsi="Wingdings" w:hint="default"/>
        <w:sz w:val="20"/>
      </w:rPr>
    </w:lvl>
  </w:abstractNum>
  <w:abstractNum w:abstractNumId="1" w15:restartNumberingAfterBreak="0">
    <w:nsid w:val="03EB0411"/>
    <w:multiLevelType w:val="multilevel"/>
    <w:tmpl w:val="7222D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33855"/>
    <w:multiLevelType w:val="hybridMultilevel"/>
    <w:tmpl w:val="EB167142"/>
    <w:lvl w:ilvl="0" w:tplc="697AD528">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2480BE5"/>
    <w:multiLevelType w:val="multilevel"/>
    <w:tmpl w:val="0D50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27165"/>
    <w:multiLevelType w:val="multilevel"/>
    <w:tmpl w:val="0C4E8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2769B"/>
    <w:multiLevelType w:val="hybridMultilevel"/>
    <w:tmpl w:val="EF7E7E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869DD"/>
    <w:multiLevelType w:val="multilevel"/>
    <w:tmpl w:val="429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642D"/>
    <w:multiLevelType w:val="hybridMultilevel"/>
    <w:tmpl w:val="85AEF9A2"/>
    <w:lvl w:ilvl="0" w:tplc="15524FD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90346FF"/>
    <w:multiLevelType w:val="hybridMultilevel"/>
    <w:tmpl w:val="C968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87B83"/>
    <w:multiLevelType w:val="multilevel"/>
    <w:tmpl w:val="4306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11B2A"/>
    <w:multiLevelType w:val="hybridMultilevel"/>
    <w:tmpl w:val="951E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167AE"/>
    <w:multiLevelType w:val="multilevel"/>
    <w:tmpl w:val="963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57857"/>
    <w:multiLevelType w:val="hybridMultilevel"/>
    <w:tmpl w:val="D564F732"/>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6E6F79B1"/>
    <w:multiLevelType w:val="multilevel"/>
    <w:tmpl w:val="1DD0337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F6E02"/>
    <w:multiLevelType w:val="hybridMultilevel"/>
    <w:tmpl w:val="18BE91A4"/>
    <w:lvl w:ilvl="0" w:tplc="0809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0786C9B"/>
    <w:multiLevelType w:val="hybridMultilevel"/>
    <w:tmpl w:val="AEAC91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6"/>
  </w:num>
  <w:num w:numId="5">
    <w:abstractNumId w:val="3"/>
  </w:num>
  <w:num w:numId="6">
    <w:abstractNumId w:val="11"/>
  </w:num>
  <w:num w:numId="7">
    <w:abstractNumId w:val="4"/>
  </w:num>
  <w:num w:numId="8">
    <w:abstractNumId w:val="7"/>
  </w:num>
  <w:num w:numId="9">
    <w:abstractNumId w:val="2"/>
  </w:num>
  <w:num w:numId="10">
    <w:abstractNumId w:val="0"/>
  </w:num>
  <w:num w:numId="11">
    <w:abstractNumId w:val="7"/>
  </w:num>
  <w:num w:numId="12">
    <w:abstractNumId w:val="14"/>
  </w:num>
  <w:num w:numId="13">
    <w:abstractNumId w:val="8"/>
  </w:num>
  <w:num w:numId="14">
    <w:abstractNumId w:val="5"/>
  </w:num>
  <w:num w:numId="15">
    <w:abstractNumId w:val="10"/>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2"/>
    <w:rsid w:val="00010F06"/>
    <w:rsid w:val="00225575"/>
    <w:rsid w:val="0024529A"/>
    <w:rsid w:val="0072183F"/>
    <w:rsid w:val="008F5BFD"/>
    <w:rsid w:val="00985788"/>
    <w:rsid w:val="00B147D1"/>
    <w:rsid w:val="00B55282"/>
    <w:rsid w:val="00C434AF"/>
    <w:rsid w:val="00CA1289"/>
    <w:rsid w:val="00E60505"/>
    <w:rsid w:val="00EC63F7"/>
    <w:rsid w:val="00F5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56608FE-1A6E-4A14-A51D-3007F040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06"/>
    <w:rPr>
      <w:rFonts w:ascii="Segoe UI" w:hAnsi="Segoe UI" w:cs="Segoe UI"/>
      <w:sz w:val="18"/>
      <w:szCs w:val="18"/>
    </w:rPr>
  </w:style>
  <w:style w:type="paragraph" w:styleId="ListParagraph">
    <w:name w:val="List Paragraph"/>
    <w:basedOn w:val="Normal"/>
    <w:uiPriority w:val="34"/>
    <w:qFormat/>
    <w:rsid w:val="00F56F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43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AF"/>
  </w:style>
  <w:style w:type="paragraph" w:styleId="Footer">
    <w:name w:val="footer"/>
    <w:basedOn w:val="Normal"/>
    <w:link w:val="FooterChar"/>
    <w:uiPriority w:val="99"/>
    <w:unhideWhenUsed/>
    <w:rsid w:val="00C43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71843">
      <w:bodyDiv w:val="1"/>
      <w:marLeft w:val="0"/>
      <w:marRight w:val="0"/>
      <w:marTop w:val="0"/>
      <w:marBottom w:val="0"/>
      <w:divBdr>
        <w:top w:val="none" w:sz="0" w:space="0" w:color="auto"/>
        <w:left w:val="none" w:sz="0" w:space="0" w:color="auto"/>
        <w:bottom w:val="none" w:sz="0" w:space="0" w:color="auto"/>
        <w:right w:val="none" w:sz="0" w:space="0" w:color="auto"/>
      </w:divBdr>
    </w:div>
    <w:div w:id="698236227">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71187962">
      <w:bodyDiv w:val="1"/>
      <w:marLeft w:val="0"/>
      <w:marRight w:val="0"/>
      <w:marTop w:val="0"/>
      <w:marBottom w:val="0"/>
      <w:divBdr>
        <w:top w:val="none" w:sz="0" w:space="0" w:color="auto"/>
        <w:left w:val="none" w:sz="0" w:space="0" w:color="auto"/>
        <w:bottom w:val="none" w:sz="0" w:space="0" w:color="auto"/>
        <w:right w:val="none" w:sz="0" w:space="0" w:color="auto"/>
      </w:divBdr>
    </w:div>
    <w:div w:id="1945571630">
      <w:bodyDiv w:val="1"/>
      <w:marLeft w:val="0"/>
      <w:marRight w:val="0"/>
      <w:marTop w:val="0"/>
      <w:marBottom w:val="0"/>
      <w:divBdr>
        <w:top w:val="none" w:sz="0" w:space="0" w:color="auto"/>
        <w:left w:val="none" w:sz="0" w:space="0" w:color="auto"/>
        <w:bottom w:val="none" w:sz="0" w:space="0" w:color="auto"/>
        <w:right w:val="none" w:sz="0" w:space="0" w:color="auto"/>
      </w:divBdr>
    </w:div>
    <w:div w:id="20221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pekt@tradel.net" TargetMode="External"/><Relationship Id="rId13" Type="http://schemas.openxmlformats.org/officeDocument/2006/relationships/hyperlink" Target="mailto:Laszlo.johanna@hapn.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rgio.aires@eapn.pt" TargetMode="External"/><Relationship Id="rId12" Type="http://schemas.openxmlformats.org/officeDocument/2006/relationships/hyperlink" Target="mailto:letiziacesarinisforza@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esteralliance.ne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algesini@hotmail.com" TargetMode="External"/><Relationship Id="rId5" Type="http://schemas.openxmlformats.org/officeDocument/2006/relationships/footnotes" Target="footnotes.xml"/><Relationship Id="rId15" Type="http://schemas.openxmlformats.org/officeDocument/2006/relationships/hyperlink" Target="mailto:robin@eapn.ie" TargetMode="External"/><Relationship Id="rId10" Type="http://schemas.openxmlformats.org/officeDocument/2006/relationships/hyperlink" Target="mailto:jasmina.kruni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a.carovska@hera.org.mk" TargetMode="External"/><Relationship Id="rId14" Type="http://schemas.openxmlformats.org/officeDocument/2006/relationships/hyperlink" Target="mailto:cisp@zg.t-com.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2F"/>
    <w:rsid w:val="007D30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8115C24C644ED8EC3CD98AD2671CC">
    <w:name w:val="27E8115C24C644ED8EC3CD98AD2671CC"/>
    <w:rsid w:val="007D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 Lee</cp:lastModifiedBy>
  <cp:revision>3</cp:revision>
  <cp:lastPrinted>2015-06-22T06:43:00Z</cp:lastPrinted>
  <dcterms:created xsi:type="dcterms:W3CDTF">2015-06-26T11:07:00Z</dcterms:created>
  <dcterms:modified xsi:type="dcterms:W3CDTF">2015-06-26T12:52:00Z</dcterms:modified>
</cp:coreProperties>
</file>