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A8E" w:rsidRPr="00366F13" w:rsidRDefault="00216C43" w:rsidP="00366F13">
      <w:pPr>
        <w:jc w:val="center"/>
        <w:rPr>
          <w:rFonts w:asciiTheme="minorHAnsi" w:hAnsiTheme="minorHAnsi" w:cstheme="minorHAnsi"/>
          <w:b/>
          <w:sz w:val="32"/>
          <w:szCs w:val="32"/>
        </w:rPr>
      </w:pPr>
      <w:r w:rsidRPr="00366F13">
        <w:rPr>
          <w:rFonts w:asciiTheme="minorHAnsi" w:hAnsiTheme="minorHAnsi" w:cstheme="minorHAnsi"/>
          <w:b/>
          <w:sz w:val="32"/>
          <w:szCs w:val="32"/>
        </w:rPr>
        <w:t xml:space="preserve">Communications </w:t>
      </w:r>
      <w:r w:rsidR="00366F13" w:rsidRPr="00366F13">
        <w:rPr>
          <w:rFonts w:asciiTheme="minorHAnsi" w:hAnsiTheme="minorHAnsi" w:cstheme="minorHAnsi"/>
          <w:b/>
          <w:sz w:val="32"/>
          <w:szCs w:val="32"/>
        </w:rPr>
        <w:t xml:space="preserve">EXCO </w:t>
      </w:r>
      <w:r w:rsidRPr="00366F13">
        <w:rPr>
          <w:rFonts w:asciiTheme="minorHAnsi" w:hAnsiTheme="minorHAnsi" w:cstheme="minorHAnsi"/>
          <w:b/>
          <w:sz w:val="32"/>
          <w:szCs w:val="32"/>
        </w:rPr>
        <w:t xml:space="preserve">subgroup </w:t>
      </w:r>
      <w:r w:rsidR="00366F13" w:rsidRPr="00366F13">
        <w:rPr>
          <w:rFonts w:asciiTheme="minorHAnsi" w:hAnsiTheme="minorHAnsi" w:cstheme="minorHAnsi"/>
          <w:b/>
          <w:sz w:val="32"/>
          <w:szCs w:val="32"/>
        </w:rPr>
        <w:t>minutes and next steps</w:t>
      </w:r>
    </w:p>
    <w:p w:rsidR="00366F13" w:rsidRPr="00366F13" w:rsidRDefault="00366F13" w:rsidP="00366F13">
      <w:pPr>
        <w:jc w:val="center"/>
        <w:rPr>
          <w:rFonts w:asciiTheme="minorHAnsi" w:hAnsiTheme="minorHAnsi" w:cstheme="minorHAnsi"/>
          <w:b/>
          <w:sz w:val="32"/>
          <w:szCs w:val="32"/>
        </w:rPr>
      </w:pPr>
      <w:r w:rsidRPr="00366F13">
        <w:rPr>
          <w:rFonts w:asciiTheme="minorHAnsi" w:hAnsiTheme="minorHAnsi" w:cstheme="minorHAnsi"/>
          <w:b/>
          <w:sz w:val="32"/>
          <w:szCs w:val="32"/>
        </w:rPr>
        <w:t xml:space="preserve">EXCO </w:t>
      </w:r>
      <w:r>
        <w:rPr>
          <w:rFonts w:asciiTheme="minorHAnsi" w:hAnsiTheme="minorHAnsi" w:cstheme="minorHAnsi"/>
          <w:b/>
          <w:sz w:val="32"/>
          <w:szCs w:val="32"/>
        </w:rPr>
        <w:t>09/11/</w:t>
      </w:r>
      <w:r w:rsidRPr="00366F13">
        <w:rPr>
          <w:rFonts w:asciiTheme="minorHAnsi" w:hAnsiTheme="minorHAnsi" w:cstheme="minorHAnsi"/>
          <w:b/>
          <w:sz w:val="32"/>
          <w:szCs w:val="32"/>
        </w:rPr>
        <w:t xml:space="preserve"> 2012, Athens</w:t>
      </w:r>
    </w:p>
    <w:p w:rsidR="002F7B17" w:rsidRDefault="002F7B17" w:rsidP="0031682A">
      <w:pPr>
        <w:jc w:val="both"/>
        <w:rPr>
          <w:rFonts w:asciiTheme="minorHAnsi" w:hAnsiTheme="minorHAnsi" w:cstheme="minorHAnsi"/>
        </w:rPr>
      </w:pPr>
      <w:r w:rsidRPr="002F7B17">
        <w:rPr>
          <w:rFonts w:asciiTheme="minorHAnsi" w:hAnsiTheme="minorHAnsi" w:cstheme="minorHAnsi"/>
        </w:rPr>
        <w:t xml:space="preserve">Attended: </w:t>
      </w:r>
    </w:p>
    <w:p w:rsidR="002F7B17" w:rsidRPr="002F7B17" w:rsidRDefault="002F7B17" w:rsidP="002F7B17">
      <w:pPr>
        <w:numPr>
          <w:ilvl w:val="0"/>
          <w:numId w:val="5"/>
        </w:numPr>
        <w:jc w:val="both"/>
        <w:rPr>
          <w:rFonts w:asciiTheme="minorHAnsi" w:hAnsiTheme="minorHAnsi" w:cstheme="minorHAnsi"/>
        </w:rPr>
      </w:pPr>
      <w:r>
        <w:rPr>
          <w:rFonts w:asciiTheme="minorHAnsi" w:hAnsiTheme="minorHAnsi" w:cstheme="minorHAnsi"/>
        </w:rPr>
        <w:t xml:space="preserve">Peter Kelly, EAPN UK, Bureau member responsible for communications </w:t>
      </w:r>
      <w:r w:rsidRPr="002F7B17">
        <w:rPr>
          <w:rFonts w:asciiTheme="minorHAnsi" w:hAnsiTheme="minorHAnsi" w:cstheme="minorHAnsi"/>
        </w:rPr>
        <w:t xml:space="preserve">and member of the </w:t>
      </w:r>
      <w:r>
        <w:rPr>
          <w:rFonts w:asciiTheme="minorHAnsi" w:hAnsiTheme="minorHAnsi" w:cstheme="minorHAnsi"/>
        </w:rPr>
        <w:t xml:space="preserve">2011-2012 </w:t>
      </w:r>
      <w:r w:rsidRPr="002F7B17">
        <w:rPr>
          <w:rFonts w:asciiTheme="minorHAnsi" w:hAnsiTheme="minorHAnsi" w:cstheme="minorHAnsi"/>
        </w:rPr>
        <w:t>communications task force on drafting EAPN’s communications strategy</w:t>
      </w:r>
    </w:p>
    <w:p w:rsidR="002F7B17" w:rsidRPr="002F7B17" w:rsidRDefault="002F7B17" w:rsidP="002F7B17">
      <w:pPr>
        <w:numPr>
          <w:ilvl w:val="0"/>
          <w:numId w:val="5"/>
        </w:numPr>
        <w:jc w:val="both"/>
        <w:rPr>
          <w:rFonts w:asciiTheme="minorHAnsi" w:hAnsiTheme="minorHAnsi" w:cstheme="minorHAnsi"/>
        </w:rPr>
      </w:pPr>
      <w:r w:rsidRPr="002F7B17">
        <w:rPr>
          <w:rFonts w:asciiTheme="minorHAnsi" w:hAnsiTheme="minorHAnsi" w:cstheme="minorHAnsi"/>
        </w:rPr>
        <w:t xml:space="preserve">Kamila Plowiec, EXCO member for EAPN Poland (and member of the </w:t>
      </w:r>
      <w:r>
        <w:rPr>
          <w:rFonts w:asciiTheme="minorHAnsi" w:hAnsiTheme="minorHAnsi" w:cstheme="minorHAnsi"/>
        </w:rPr>
        <w:t xml:space="preserve">2011-2012 </w:t>
      </w:r>
      <w:r w:rsidRPr="002F7B17">
        <w:rPr>
          <w:rFonts w:asciiTheme="minorHAnsi" w:hAnsiTheme="minorHAnsi" w:cstheme="minorHAnsi"/>
        </w:rPr>
        <w:t>communications task force on drafting EAPN’s communications strategy)</w:t>
      </w:r>
    </w:p>
    <w:p w:rsidR="002F7B17" w:rsidRPr="002F7B17" w:rsidRDefault="002F7B17" w:rsidP="002F7B17">
      <w:pPr>
        <w:numPr>
          <w:ilvl w:val="0"/>
          <w:numId w:val="5"/>
        </w:numPr>
        <w:jc w:val="both"/>
        <w:rPr>
          <w:rFonts w:asciiTheme="minorHAnsi" w:hAnsiTheme="minorHAnsi" w:cstheme="minorHAnsi"/>
        </w:rPr>
      </w:pPr>
      <w:r>
        <w:rPr>
          <w:rFonts w:asciiTheme="minorHAnsi" w:hAnsiTheme="minorHAnsi" w:cstheme="minorHAnsi"/>
        </w:rPr>
        <w:t xml:space="preserve">Verena Fabris, replacing </w:t>
      </w:r>
      <w:r w:rsidRPr="002F7B17">
        <w:rPr>
          <w:rFonts w:asciiTheme="minorHAnsi" w:hAnsiTheme="minorHAnsi" w:cstheme="minorHAnsi"/>
        </w:rPr>
        <w:t xml:space="preserve">Michaela Moser, EXCO member for EAPN Austria (and member of the </w:t>
      </w:r>
      <w:r>
        <w:rPr>
          <w:rFonts w:asciiTheme="minorHAnsi" w:hAnsiTheme="minorHAnsi" w:cstheme="minorHAnsi"/>
        </w:rPr>
        <w:t>2011-2012</w:t>
      </w:r>
      <w:r w:rsidRPr="002F7B17">
        <w:rPr>
          <w:rFonts w:asciiTheme="minorHAnsi" w:hAnsiTheme="minorHAnsi" w:cstheme="minorHAnsi"/>
        </w:rPr>
        <w:t xml:space="preserve"> communications task force on drafting EAPN’s communications strategy)</w:t>
      </w:r>
    </w:p>
    <w:p w:rsidR="002F7B17" w:rsidRPr="002F7B17" w:rsidRDefault="002F7B17" w:rsidP="002F7B17">
      <w:pPr>
        <w:numPr>
          <w:ilvl w:val="0"/>
          <w:numId w:val="5"/>
        </w:numPr>
        <w:jc w:val="both"/>
        <w:rPr>
          <w:rFonts w:asciiTheme="minorHAnsi" w:hAnsiTheme="minorHAnsi" w:cstheme="minorHAnsi"/>
        </w:rPr>
      </w:pPr>
      <w:r w:rsidRPr="002F7B17">
        <w:rPr>
          <w:rFonts w:asciiTheme="minorHAnsi" w:hAnsiTheme="minorHAnsi" w:cstheme="minorHAnsi"/>
        </w:rPr>
        <w:t xml:space="preserve">Alexander </w:t>
      </w:r>
      <w:proofErr w:type="spellStart"/>
      <w:r w:rsidRPr="002F7B17">
        <w:rPr>
          <w:rFonts w:asciiTheme="minorHAnsi" w:hAnsiTheme="minorHAnsi" w:cstheme="minorHAnsi"/>
        </w:rPr>
        <w:t>Kraake</w:t>
      </w:r>
      <w:proofErr w:type="spellEnd"/>
      <w:r w:rsidRPr="002F7B17">
        <w:rPr>
          <w:rFonts w:asciiTheme="minorHAnsi" w:hAnsiTheme="minorHAnsi" w:cstheme="minorHAnsi"/>
        </w:rPr>
        <w:t>, EXCO member for EAPN Germany</w:t>
      </w:r>
    </w:p>
    <w:p w:rsidR="002F7B17" w:rsidRPr="002F7B17" w:rsidRDefault="002F7B17" w:rsidP="002F7B17">
      <w:pPr>
        <w:numPr>
          <w:ilvl w:val="0"/>
          <w:numId w:val="5"/>
        </w:numPr>
        <w:jc w:val="both"/>
        <w:rPr>
          <w:rFonts w:asciiTheme="minorHAnsi" w:hAnsiTheme="minorHAnsi" w:cstheme="minorHAnsi"/>
        </w:rPr>
      </w:pPr>
      <w:r w:rsidRPr="002F7B17">
        <w:rPr>
          <w:rFonts w:asciiTheme="minorHAnsi" w:hAnsiTheme="minorHAnsi" w:cstheme="minorHAnsi"/>
        </w:rPr>
        <w:t>Tess Murphy, EXCO member for EAPN Ireland</w:t>
      </w:r>
    </w:p>
    <w:p w:rsidR="002F7B17" w:rsidRDefault="002F7B17" w:rsidP="002F7B17">
      <w:pPr>
        <w:numPr>
          <w:ilvl w:val="0"/>
          <w:numId w:val="5"/>
        </w:numPr>
        <w:jc w:val="both"/>
        <w:rPr>
          <w:rFonts w:asciiTheme="minorHAnsi" w:hAnsiTheme="minorHAnsi" w:cstheme="minorHAnsi"/>
        </w:rPr>
      </w:pPr>
      <w:r w:rsidRPr="002F7B17">
        <w:rPr>
          <w:rFonts w:asciiTheme="minorHAnsi" w:hAnsiTheme="minorHAnsi" w:cstheme="minorHAnsi"/>
        </w:rPr>
        <w:t>Per Thomsen, EXCO member for Denmark</w:t>
      </w:r>
    </w:p>
    <w:p w:rsidR="002F7B17" w:rsidRDefault="002F7B17" w:rsidP="002F7B17">
      <w:pPr>
        <w:numPr>
          <w:ilvl w:val="0"/>
          <w:numId w:val="5"/>
        </w:numPr>
        <w:jc w:val="both"/>
        <w:rPr>
          <w:rFonts w:asciiTheme="minorHAnsi" w:hAnsiTheme="minorHAnsi" w:cstheme="minorHAnsi"/>
        </w:rPr>
      </w:pPr>
      <w:r>
        <w:rPr>
          <w:rFonts w:asciiTheme="minorHAnsi" w:hAnsiTheme="minorHAnsi" w:cstheme="minorHAnsi"/>
        </w:rPr>
        <w:t>NEW MEMBER: EXCO member for Finland</w:t>
      </w:r>
    </w:p>
    <w:p w:rsidR="007F10CC" w:rsidRPr="002F7B17" w:rsidRDefault="007F10CC" w:rsidP="002F7B17">
      <w:pPr>
        <w:numPr>
          <w:ilvl w:val="0"/>
          <w:numId w:val="5"/>
        </w:numPr>
        <w:jc w:val="both"/>
        <w:rPr>
          <w:rFonts w:asciiTheme="minorHAnsi" w:hAnsiTheme="minorHAnsi" w:cstheme="minorHAnsi"/>
        </w:rPr>
      </w:pPr>
      <w:r>
        <w:rPr>
          <w:rFonts w:asciiTheme="minorHAnsi" w:hAnsiTheme="minorHAnsi" w:cstheme="minorHAnsi"/>
        </w:rPr>
        <w:t>NEW MEMBER: Maciek Age Platform</w:t>
      </w:r>
    </w:p>
    <w:p w:rsidR="002F7B17" w:rsidRPr="002F7B17" w:rsidRDefault="002F7B17" w:rsidP="002F7B17">
      <w:pPr>
        <w:numPr>
          <w:ilvl w:val="0"/>
          <w:numId w:val="5"/>
        </w:numPr>
        <w:jc w:val="both"/>
        <w:rPr>
          <w:rFonts w:asciiTheme="minorHAnsi" w:hAnsiTheme="minorHAnsi" w:cstheme="minorHAnsi"/>
        </w:rPr>
      </w:pPr>
      <w:r w:rsidRPr="002F7B17">
        <w:rPr>
          <w:rFonts w:asciiTheme="minorHAnsi" w:hAnsiTheme="minorHAnsi" w:cstheme="minorHAnsi"/>
        </w:rPr>
        <w:t>Nellie Epinat, EAPN Secretariat communications officer,</w:t>
      </w:r>
    </w:p>
    <w:p w:rsidR="002F7B17" w:rsidRDefault="002F7B17" w:rsidP="0031682A">
      <w:pPr>
        <w:jc w:val="both"/>
        <w:rPr>
          <w:rFonts w:asciiTheme="minorHAnsi" w:hAnsiTheme="minorHAnsi" w:cstheme="minorHAnsi"/>
        </w:rPr>
      </w:pPr>
      <w:r>
        <w:rPr>
          <w:rFonts w:asciiTheme="minorHAnsi" w:hAnsiTheme="minorHAnsi" w:cstheme="minorHAnsi"/>
        </w:rPr>
        <w:t xml:space="preserve">Apologies: </w:t>
      </w:r>
    </w:p>
    <w:p w:rsidR="002F7B17" w:rsidRPr="002F7B17" w:rsidRDefault="002F7B17" w:rsidP="002F7B17">
      <w:pPr>
        <w:numPr>
          <w:ilvl w:val="0"/>
          <w:numId w:val="5"/>
        </w:numPr>
        <w:jc w:val="both"/>
        <w:rPr>
          <w:rFonts w:asciiTheme="minorHAnsi" w:hAnsiTheme="minorHAnsi" w:cstheme="minorHAnsi"/>
        </w:rPr>
      </w:pPr>
      <w:proofErr w:type="spellStart"/>
      <w:r w:rsidRPr="002F7B17">
        <w:rPr>
          <w:rFonts w:asciiTheme="minorHAnsi" w:hAnsiTheme="minorHAnsi" w:cstheme="minorHAnsi"/>
        </w:rPr>
        <w:t>Skirma</w:t>
      </w:r>
      <w:proofErr w:type="spellEnd"/>
      <w:r w:rsidRPr="002F7B17">
        <w:rPr>
          <w:rFonts w:asciiTheme="minorHAnsi" w:hAnsiTheme="minorHAnsi" w:cstheme="minorHAnsi"/>
        </w:rPr>
        <w:t xml:space="preserve"> Anna </w:t>
      </w:r>
      <w:proofErr w:type="spellStart"/>
      <w:r w:rsidRPr="002F7B17">
        <w:rPr>
          <w:rFonts w:asciiTheme="minorHAnsi" w:hAnsiTheme="minorHAnsi" w:cstheme="minorHAnsi"/>
        </w:rPr>
        <w:t>Kondratas</w:t>
      </w:r>
      <w:proofErr w:type="spellEnd"/>
      <w:r w:rsidRPr="002F7B17">
        <w:rPr>
          <w:rFonts w:asciiTheme="minorHAnsi" w:hAnsiTheme="minorHAnsi" w:cstheme="minorHAnsi"/>
        </w:rPr>
        <w:t>, EXCO member for EAPN Lithuania</w:t>
      </w:r>
    </w:p>
    <w:p w:rsidR="002F7B17" w:rsidRDefault="002F7B17" w:rsidP="0031682A">
      <w:pPr>
        <w:jc w:val="both"/>
        <w:rPr>
          <w:rFonts w:asciiTheme="minorHAnsi" w:hAnsiTheme="minorHAnsi" w:cstheme="minorHAnsi"/>
        </w:rPr>
      </w:pPr>
    </w:p>
    <w:p w:rsidR="00620759" w:rsidRPr="00620759" w:rsidRDefault="00620759" w:rsidP="0031682A">
      <w:pPr>
        <w:jc w:val="both"/>
        <w:rPr>
          <w:rFonts w:asciiTheme="minorHAnsi" w:hAnsiTheme="minorHAnsi" w:cstheme="minorHAnsi"/>
          <w:b/>
          <w:color w:val="C00000"/>
        </w:rPr>
      </w:pPr>
      <w:r w:rsidRPr="00620759">
        <w:rPr>
          <w:rFonts w:asciiTheme="minorHAnsi" w:hAnsiTheme="minorHAnsi" w:cstheme="minorHAnsi"/>
          <w:b/>
          <w:color w:val="C00000"/>
        </w:rPr>
        <w:t>The meeting started by a Tour de Table – what networks have been doing on communications – reported at the end of this document.</w:t>
      </w:r>
    </w:p>
    <w:p w:rsidR="00620759" w:rsidRPr="00620759" w:rsidRDefault="00620759" w:rsidP="0031682A">
      <w:pPr>
        <w:jc w:val="both"/>
        <w:rPr>
          <w:rFonts w:asciiTheme="minorHAnsi" w:hAnsiTheme="minorHAnsi" w:cstheme="minorHAnsi"/>
          <w:b/>
          <w:color w:val="C00000"/>
        </w:rPr>
      </w:pPr>
    </w:p>
    <w:p w:rsidR="00366F13" w:rsidRPr="00620759" w:rsidRDefault="00366F13" w:rsidP="00366F13">
      <w:pPr>
        <w:pStyle w:val="ListParagraph"/>
        <w:numPr>
          <w:ilvl w:val="0"/>
          <w:numId w:val="7"/>
        </w:numPr>
        <w:shd w:val="clear" w:color="auto" w:fill="F79646" w:themeFill="accent6"/>
        <w:ind w:left="0" w:firstLine="0"/>
        <w:jc w:val="both"/>
        <w:rPr>
          <w:rFonts w:asciiTheme="minorHAnsi" w:hAnsiTheme="minorHAnsi" w:cstheme="minorHAnsi"/>
          <w:b/>
          <w:i/>
        </w:rPr>
      </w:pPr>
      <w:r w:rsidRPr="00620759">
        <w:rPr>
          <w:rFonts w:asciiTheme="minorHAnsi" w:hAnsiTheme="minorHAnsi" w:cstheme="minorHAnsi"/>
          <w:b/>
          <w:i/>
        </w:rPr>
        <w:t xml:space="preserve">Communications work </w:t>
      </w:r>
      <w:proofErr w:type="spellStart"/>
      <w:r w:rsidRPr="00620759">
        <w:rPr>
          <w:rFonts w:asciiTheme="minorHAnsi" w:hAnsiTheme="minorHAnsi" w:cstheme="minorHAnsi"/>
          <w:b/>
          <w:i/>
        </w:rPr>
        <w:t>programme</w:t>
      </w:r>
      <w:proofErr w:type="spellEnd"/>
      <w:r w:rsidRPr="00620759">
        <w:rPr>
          <w:rFonts w:asciiTheme="minorHAnsi" w:hAnsiTheme="minorHAnsi" w:cstheme="minorHAnsi"/>
          <w:b/>
          <w:i/>
        </w:rPr>
        <w:t xml:space="preserve"> finalized by commu</w:t>
      </w:r>
      <w:r>
        <w:rPr>
          <w:rFonts w:asciiTheme="minorHAnsi" w:hAnsiTheme="minorHAnsi" w:cstheme="minorHAnsi"/>
          <w:b/>
          <w:i/>
        </w:rPr>
        <w:t>nications task force</w:t>
      </w:r>
      <w:r w:rsidRPr="00620759">
        <w:rPr>
          <w:rFonts w:asciiTheme="minorHAnsi" w:hAnsiTheme="minorHAnsi" w:cstheme="minorHAnsi"/>
          <w:b/>
          <w:i/>
        </w:rPr>
        <w:t xml:space="preserve"> </w:t>
      </w:r>
    </w:p>
    <w:p w:rsidR="00366F13" w:rsidRPr="00366F13" w:rsidRDefault="00366F13" w:rsidP="00366F13">
      <w:pPr>
        <w:shd w:val="clear" w:color="auto" w:fill="F79646" w:themeFill="accent6"/>
        <w:jc w:val="both"/>
        <w:rPr>
          <w:rFonts w:asciiTheme="minorHAnsi" w:hAnsiTheme="minorHAnsi" w:cstheme="minorHAnsi"/>
          <w:b/>
          <w:i/>
        </w:rPr>
      </w:pPr>
    </w:p>
    <w:p w:rsidR="00366F13" w:rsidRDefault="00366F13" w:rsidP="00366F13">
      <w:pPr>
        <w:shd w:val="clear" w:color="auto" w:fill="F79646" w:themeFill="accent6"/>
        <w:jc w:val="both"/>
        <w:rPr>
          <w:rFonts w:asciiTheme="minorHAnsi" w:hAnsiTheme="minorHAnsi" w:cstheme="minorHAnsi"/>
        </w:rPr>
      </w:pPr>
      <w:r>
        <w:rPr>
          <w:rFonts w:asciiTheme="minorHAnsi" w:hAnsiTheme="minorHAnsi" w:cstheme="minorHAnsi"/>
        </w:rPr>
        <w:t xml:space="preserve">The Communications work </w:t>
      </w:r>
      <w:proofErr w:type="spellStart"/>
      <w:r>
        <w:rPr>
          <w:rFonts w:asciiTheme="minorHAnsi" w:hAnsiTheme="minorHAnsi" w:cstheme="minorHAnsi"/>
        </w:rPr>
        <w:t>programme</w:t>
      </w:r>
      <w:proofErr w:type="spellEnd"/>
      <w:r>
        <w:rPr>
          <w:rFonts w:asciiTheme="minorHAnsi" w:hAnsiTheme="minorHAnsi" w:cstheme="minorHAnsi"/>
        </w:rPr>
        <w:t xml:space="preserve"> is </w:t>
      </w:r>
      <w:r w:rsidRPr="008D1462">
        <w:rPr>
          <w:rFonts w:asciiTheme="minorHAnsi" w:hAnsiTheme="minorHAnsi" w:cstheme="minorHAnsi"/>
        </w:rPr>
        <w:t xml:space="preserve">broken down into work packages, with specific tasks, for each group: members as a whole, EXCO, EUIS Group, EXCO Subgroup on communications and Secretariat. </w:t>
      </w:r>
    </w:p>
    <w:p w:rsidR="00366F13" w:rsidRDefault="00366F13" w:rsidP="00366F13">
      <w:pPr>
        <w:shd w:val="clear" w:color="auto" w:fill="F79646" w:themeFill="accent6"/>
        <w:jc w:val="both"/>
        <w:rPr>
          <w:rFonts w:asciiTheme="minorHAnsi" w:hAnsiTheme="minorHAnsi" w:cstheme="minorHAnsi"/>
        </w:rPr>
      </w:pPr>
    </w:p>
    <w:p w:rsidR="00366F13" w:rsidRPr="008D1462" w:rsidRDefault="00366F13" w:rsidP="00366F13">
      <w:pPr>
        <w:shd w:val="clear" w:color="auto" w:fill="F79646" w:themeFill="accent6"/>
        <w:jc w:val="both"/>
        <w:rPr>
          <w:rFonts w:asciiTheme="minorHAnsi" w:hAnsiTheme="minorHAnsi" w:cstheme="minorHAnsi"/>
        </w:rPr>
      </w:pPr>
      <w:r w:rsidRPr="008D1462">
        <w:rPr>
          <w:rFonts w:asciiTheme="minorHAnsi" w:hAnsiTheme="minorHAnsi" w:cstheme="minorHAnsi"/>
        </w:rPr>
        <w:t xml:space="preserve">A document called “division of tasks – assignment of </w:t>
      </w:r>
      <w:proofErr w:type="spellStart"/>
      <w:r w:rsidRPr="008D1462">
        <w:rPr>
          <w:rFonts w:asciiTheme="minorHAnsi" w:hAnsiTheme="minorHAnsi" w:cstheme="minorHAnsi"/>
        </w:rPr>
        <w:t>responsabilities</w:t>
      </w:r>
      <w:proofErr w:type="spellEnd"/>
      <w:r w:rsidRPr="008D1462">
        <w:rPr>
          <w:rFonts w:asciiTheme="minorHAnsi" w:hAnsiTheme="minorHAnsi" w:cstheme="minorHAnsi"/>
        </w:rPr>
        <w:t xml:space="preserve">” is available on the members’ room, on the page of the EXCO subgroup on communications, listing what each of these groups is responsible for. </w:t>
      </w:r>
    </w:p>
    <w:p w:rsidR="00366F13" w:rsidRDefault="00366F13" w:rsidP="00366F13">
      <w:pPr>
        <w:shd w:val="clear" w:color="auto" w:fill="F79646" w:themeFill="accent6"/>
        <w:jc w:val="both"/>
        <w:rPr>
          <w:rFonts w:asciiTheme="minorHAnsi" w:hAnsiTheme="minorHAnsi" w:cstheme="minorHAnsi"/>
        </w:rPr>
      </w:pPr>
    </w:p>
    <w:p w:rsidR="00366F13" w:rsidRPr="008D1462" w:rsidRDefault="00366F13" w:rsidP="00366F13">
      <w:pPr>
        <w:shd w:val="clear" w:color="auto" w:fill="F79646" w:themeFill="accent6"/>
        <w:jc w:val="both"/>
        <w:rPr>
          <w:rFonts w:asciiTheme="minorHAnsi" w:hAnsiTheme="minorHAnsi" w:cstheme="minorHAnsi"/>
        </w:rPr>
      </w:pPr>
      <w:r w:rsidRPr="008D1462">
        <w:rPr>
          <w:rFonts w:asciiTheme="minorHAnsi" w:hAnsiTheme="minorHAnsi" w:cstheme="minorHAnsi"/>
        </w:rPr>
        <w:t xml:space="preserve">Because there is no time allocated to present the work </w:t>
      </w:r>
      <w:proofErr w:type="spellStart"/>
      <w:r w:rsidRPr="008D1462">
        <w:rPr>
          <w:rFonts w:asciiTheme="minorHAnsi" w:hAnsiTheme="minorHAnsi" w:cstheme="minorHAnsi"/>
        </w:rPr>
        <w:t>programme</w:t>
      </w:r>
      <w:proofErr w:type="spellEnd"/>
      <w:r w:rsidRPr="008D1462">
        <w:rPr>
          <w:rFonts w:asciiTheme="minorHAnsi" w:hAnsiTheme="minorHAnsi" w:cstheme="minorHAnsi"/>
        </w:rPr>
        <w:t xml:space="preserve"> today and while work is on-going as well, it should be </w:t>
      </w:r>
      <w:r w:rsidRPr="008D1462">
        <w:rPr>
          <w:rFonts w:asciiTheme="minorHAnsi" w:hAnsiTheme="minorHAnsi" w:cstheme="minorHAnsi"/>
          <w:b/>
        </w:rPr>
        <w:t>voted upon by next EXCO</w:t>
      </w:r>
      <w:r w:rsidRPr="008D1462">
        <w:rPr>
          <w:rFonts w:asciiTheme="minorHAnsi" w:hAnsiTheme="minorHAnsi" w:cstheme="minorHAnsi"/>
        </w:rPr>
        <w:t xml:space="preserve">. So we propose that EXCO reads it and reports </w:t>
      </w:r>
      <w:r>
        <w:rPr>
          <w:rFonts w:asciiTheme="minorHAnsi" w:hAnsiTheme="minorHAnsi" w:cstheme="minorHAnsi"/>
        </w:rPr>
        <w:t xml:space="preserve">any question or comment </w:t>
      </w:r>
      <w:r w:rsidRPr="008D1462">
        <w:rPr>
          <w:rFonts w:asciiTheme="minorHAnsi" w:hAnsiTheme="minorHAnsi" w:cstheme="minorHAnsi"/>
        </w:rPr>
        <w:t xml:space="preserve">to Nellie who will make the bridge with the EXCO Subgroup and the EXCO and EUISG. </w:t>
      </w:r>
    </w:p>
    <w:p w:rsidR="00366F13" w:rsidRDefault="00366F13" w:rsidP="00366F13">
      <w:pPr>
        <w:shd w:val="clear" w:color="auto" w:fill="F79646" w:themeFill="accent6"/>
        <w:jc w:val="both"/>
        <w:rPr>
          <w:rFonts w:asciiTheme="minorHAnsi" w:hAnsiTheme="minorHAnsi" w:cstheme="minorHAnsi"/>
        </w:rPr>
      </w:pPr>
    </w:p>
    <w:p w:rsidR="00366F13" w:rsidRPr="008D1462" w:rsidRDefault="00366F13" w:rsidP="00366F13">
      <w:pPr>
        <w:shd w:val="clear" w:color="auto" w:fill="F79646" w:themeFill="accent6"/>
        <w:jc w:val="both"/>
        <w:rPr>
          <w:rFonts w:asciiTheme="minorHAnsi" w:hAnsiTheme="minorHAnsi" w:cstheme="minorHAnsi"/>
        </w:rPr>
      </w:pPr>
      <w:r w:rsidRPr="00266BCF">
        <w:rPr>
          <w:rFonts w:asciiTheme="minorHAnsi" w:hAnsiTheme="minorHAnsi" w:cstheme="minorHAnsi"/>
          <w:b/>
        </w:rPr>
        <w:t xml:space="preserve">EXCO and EUIS Group are also specifically asked to reflect, discuss and liaise on objectives of the communications strategy 1.1, 1.3 and 2.1. </w:t>
      </w:r>
      <w:r w:rsidRPr="008D1462">
        <w:rPr>
          <w:rFonts w:asciiTheme="minorHAnsi" w:hAnsiTheme="minorHAnsi" w:cstheme="minorHAnsi"/>
        </w:rPr>
        <w:t xml:space="preserve">These objectives are also listed on the document that lists all tasks. </w:t>
      </w:r>
    </w:p>
    <w:p w:rsidR="00366F13" w:rsidRDefault="00366F13" w:rsidP="00366F13">
      <w:pPr>
        <w:shd w:val="clear" w:color="auto" w:fill="F79646" w:themeFill="accent6"/>
        <w:jc w:val="both"/>
        <w:rPr>
          <w:rFonts w:asciiTheme="minorHAnsi" w:hAnsiTheme="minorHAnsi" w:cstheme="minorHAnsi"/>
        </w:rPr>
      </w:pPr>
    </w:p>
    <w:p w:rsidR="00366F13" w:rsidRDefault="00366F13" w:rsidP="00366F13">
      <w:pPr>
        <w:shd w:val="clear" w:color="auto" w:fill="F79646" w:themeFill="accent6"/>
        <w:jc w:val="both"/>
        <w:rPr>
          <w:rFonts w:asciiTheme="minorHAnsi" w:hAnsiTheme="minorHAnsi" w:cstheme="minorHAnsi"/>
        </w:rPr>
      </w:pPr>
      <w:r w:rsidRPr="00266BCF">
        <w:rPr>
          <w:rFonts w:asciiTheme="minorHAnsi" w:hAnsiTheme="minorHAnsi" w:cstheme="minorHAnsi"/>
          <w:b/>
        </w:rPr>
        <w:t>Several specific tasks for the EXCO subgroup</w:t>
      </w:r>
      <w:r w:rsidRPr="008D1462">
        <w:rPr>
          <w:rFonts w:asciiTheme="minorHAnsi" w:hAnsiTheme="minorHAnsi" w:cstheme="minorHAnsi"/>
        </w:rPr>
        <w:t xml:space="preserve"> and the subgroup will work on </w:t>
      </w:r>
      <w:r w:rsidRPr="00266BCF">
        <w:rPr>
          <w:rFonts w:asciiTheme="minorHAnsi" w:hAnsiTheme="minorHAnsi" w:cstheme="minorHAnsi"/>
          <w:b/>
        </w:rPr>
        <w:t xml:space="preserve">2 of them for the next meeting: evaluation of external tools and how to </w:t>
      </w:r>
      <w:proofErr w:type="spellStart"/>
      <w:r w:rsidRPr="00266BCF">
        <w:rPr>
          <w:rFonts w:asciiTheme="minorHAnsi" w:hAnsiTheme="minorHAnsi" w:cstheme="minorHAnsi"/>
          <w:b/>
        </w:rPr>
        <w:t>organise</w:t>
      </w:r>
      <w:proofErr w:type="spellEnd"/>
      <w:r w:rsidRPr="00266BCF">
        <w:rPr>
          <w:rFonts w:asciiTheme="minorHAnsi" w:hAnsiTheme="minorHAnsi" w:cstheme="minorHAnsi"/>
          <w:b/>
        </w:rPr>
        <w:t xml:space="preserve"> a capacity-building session on working with social media and how to talk to the media.</w:t>
      </w:r>
      <w:r w:rsidRPr="008D1462">
        <w:rPr>
          <w:rFonts w:asciiTheme="minorHAnsi" w:hAnsiTheme="minorHAnsi" w:cstheme="minorHAnsi"/>
        </w:rPr>
        <w:t xml:space="preserve"> </w:t>
      </w:r>
    </w:p>
    <w:p w:rsidR="00366F13" w:rsidRDefault="00366F13" w:rsidP="00366F13">
      <w:pPr>
        <w:jc w:val="both"/>
        <w:rPr>
          <w:rFonts w:asciiTheme="minorHAnsi" w:hAnsiTheme="minorHAnsi" w:cstheme="minorHAnsi"/>
        </w:rPr>
      </w:pPr>
    </w:p>
    <w:p w:rsidR="008D1462" w:rsidRDefault="00620759" w:rsidP="00620759">
      <w:pPr>
        <w:pStyle w:val="ListParagraph"/>
        <w:numPr>
          <w:ilvl w:val="0"/>
          <w:numId w:val="7"/>
        </w:numPr>
        <w:jc w:val="both"/>
        <w:rPr>
          <w:rFonts w:asciiTheme="minorHAnsi" w:hAnsiTheme="minorHAnsi" w:cstheme="minorHAnsi"/>
          <w:b/>
          <w:i/>
        </w:rPr>
      </w:pPr>
      <w:r w:rsidRPr="00620759">
        <w:rPr>
          <w:rFonts w:asciiTheme="minorHAnsi" w:hAnsiTheme="minorHAnsi" w:cstheme="minorHAnsi"/>
          <w:b/>
          <w:i/>
        </w:rPr>
        <w:t>Short d</w:t>
      </w:r>
      <w:r w:rsidR="008D1462" w:rsidRPr="00620759">
        <w:rPr>
          <w:rFonts w:asciiTheme="minorHAnsi" w:hAnsiTheme="minorHAnsi" w:cstheme="minorHAnsi"/>
          <w:b/>
          <w:i/>
        </w:rPr>
        <w:t xml:space="preserve">iscussion around the </w:t>
      </w:r>
      <w:r w:rsidR="008905BB" w:rsidRPr="00620759">
        <w:rPr>
          <w:rFonts w:asciiTheme="minorHAnsi" w:hAnsiTheme="minorHAnsi" w:cstheme="minorHAnsi"/>
          <w:b/>
          <w:i/>
        </w:rPr>
        <w:t>20% Campaign</w:t>
      </w:r>
    </w:p>
    <w:p w:rsidR="00620759" w:rsidRPr="00620759" w:rsidRDefault="00620759" w:rsidP="00620759">
      <w:pPr>
        <w:pStyle w:val="ListParagraph"/>
        <w:jc w:val="both"/>
        <w:rPr>
          <w:rFonts w:asciiTheme="minorHAnsi" w:hAnsiTheme="minorHAnsi" w:cstheme="minorHAnsi"/>
          <w:b/>
          <w:i/>
        </w:rPr>
      </w:pPr>
    </w:p>
    <w:p w:rsidR="008905BB" w:rsidRDefault="008905BB" w:rsidP="0031682A">
      <w:pPr>
        <w:jc w:val="both"/>
        <w:rPr>
          <w:rFonts w:asciiTheme="minorHAnsi" w:hAnsiTheme="minorHAnsi" w:cstheme="minorHAnsi"/>
        </w:rPr>
      </w:pPr>
      <w:r>
        <w:rPr>
          <w:rFonts w:asciiTheme="minorHAnsi" w:hAnsiTheme="minorHAnsi" w:cstheme="minorHAnsi"/>
        </w:rPr>
        <w:t xml:space="preserve">The list of signatures could unfortunately not be sent by </w:t>
      </w:r>
      <w:proofErr w:type="spellStart"/>
      <w:r>
        <w:rPr>
          <w:rFonts w:asciiTheme="minorHAnsi" w:hAnsiTheme="minorHAnsi" w:cstheme="minorHAnsi"/>
        </w:rPr>
        <w:t>Avaaz</w:t>
      </w:r>
      <w:proofErr w:type="spellEnd"/>
      <w:r>
        <w:rPr>
          <w:rFonts w:asciiTheme="minorHAnsi" w:hAnsiTheme="minorHAnsi" w:cstheme="minorHAnsi"/>
        </w:rPr>
        <w:t xml:space="preserve"> for the EXCO but will be available for the 13</w:t>
      </w:r>
      <w:r w:rsidRPr="008905BB">
        <w:rPr>
          <w:rFonts w:asciiTheme="minorHAnsi" w:hAnsiTheme="minorHAnsi" w:cstheme="minorHAnsi"/>
          <w:vertAlign w:val="superscript"/>
        </w:rPr>
        <w:t>th</w:t>
      </w:r>
      <w:r>
        <w:rPr>
          <w:rFonts w:asciiTheme="minorHAnsi" w:hAnsiTheme="minorHAnsi" w:cstheme="minorHAnsi"/>
        </w:rPr>
        <w:t xml:space="preserve"> Nov, day when the petition closes down. Secretariat has gotten in touch with Ambassador of Cyprus to ask to meet outside the Council and take a photo with the Vice Prime Minister of Cyprus who will chair the General Affairs Council (as Cyprus Presidency). EAPN asked the Ambassador to do it if the Vice PM can’t do it. </w:t>
      </w:r>
    </w:p>
    <w:p w:rsidR="008905BB" w:rsidRDefault="008905BB" w:rsidP="0031682A">
      <w:pPr>
        <w:jc w:val="both"/>
        <w:rPr>
          <w:rFonts w:asciiTheme="minorHAnsi" w:hAnsiTheme="minorHAnsi" w:cstheme="minorHAnsi"/>
        </w:rPr>
      </w:pPr>
      <w:r w:rsidRPr="008905BB">
        <w:rPr>
          <w:rFonts w:asciiTheme="minorHAnsi" w:hAnsiTheme="minorHAnsi" w:cstheme="minorHAnsi"/>
        </w:rPr>
        <w:t>Secretariat worked a great deal on the campaign and national networks could have been more active from the very beginning. Spain and Portugal were very active from the beginning.</w:t>
      </w:r>
      <w:r>
        <w:rPr>
          <w:rFonts w:asciiTheme="minorHAnsi" w:hAnsiTheme="minorHAnsi" w:cstheme="minorHAnsi"/>
        </w:rPr>
        <w:t xml:space="preserve"> As we were striving to reach the 5000-signature target, EAPN’s President sent a message which boosted greatly the campaign. In less than two weeks, we managed to get over 110000 signatures. </w:t>
      </w:r>
    </w:p>
    <w:p w:rsidR="007F10CC" w:rsidRDefault="007F10CC" w:rsidP="0031682A">
      <w:pPr>
        <w:jc w:val="both"/>
        <w:rPr>
          <w:rFonts w:asciiTheme="minorHAnsi" w:hAnsiTheme="minorHAnsi" w:cstheme="minorHAnsi"/>
        </w:rPr>
      </w:pPr>
    </w:p>
    <w:p w:rsidR="008A4E0C" w:rsidRPr="008905BB" w:rsidRDefault="008905BB" w:rsidP="00366F13">
      <w:pPr>
        <w:pStyle w:val="ListParagraph"/>
        <w:numPr>
          <w:ilvl w:val="0"/>
          <w:numId w:val="3"/>
        </w:numPr>
        <w:shd w:val="clear" w:color="auto" w:fill="FFFFFF" w:themeFill="background1"/>
        <w:jc w:val="both"/>
        <w:rPr>
          <w:rFonts w:asciiTheme="minorHAnsi" w:hAnsiTheme="minorHAnsi" w:cstheme="minorHAnsi"/>
        </w:rPr>
      </w:pPr>
      <w:r w:rsidRPr="008905BB">
        <w:rPr>
          <w:rFonts w:asciiTheme="minorHAnsi" w:hAnsiTheme="minorHAnsi" w:cstheme="minorHAnsi"/>
        </w:rPr>
        <w:t xml:space="preserve">Crucial to highlight that not only the greater involvement of networks helped, but also and maybe more importantly the </w:t>
      </w:r>
      <w:r w:rsidRPr="008905BB">
        <w:rPr>
          <w:rFonts w:asciiTheme="minorHAnsi" w:hAnsiTheme="minorHAnsi" w:cstheme="minorHAnsi"/>
          <w:b/>
        </w:rPr>
        <w:t>message</w:t>
      </w:r>
      <w:r w:rsidRPr="008905BB">
        <w:rPr>
          <w:rFonts w:asciiTheme="minorHAnsi" w:hAnsiTheme="minorHAnsi" w:cstheme="minorHAnsi"/>
        </w:rPr>
        <w:t xml:space="preserve">:  </w:t>
      </w:r>
      <w:r>
        <w:rPr>
          <w:rFonts w:asciiTheme="minorHAnsi" w:hAnsiTheme="minorHAnsi" w:cstheme="minorHAnsi"/>
        </w:rPr>
        <w:t xml:space="preserve">being understandable for the general public (in the name of 120 million people), and to which the general </w:t>
      </w:r>
      <w:r>
        <w:rPr>
          <w:rFonts w:asciiTheme="minorHAnsi" w:hAnsiTheme="minorHAnsi" w:cstheme="minorHAnsi"/>
        </w:rPr>
        <w:lastRenderedPageBreak/>
        <w:t xml:space="preserve">public can more easily identify themselves, instead of using the </w:t>
      </w:r>
      <w:r w:rsidRPr="008905BB">
        <w:rPr>
          <w:rFonts w:asciiTheme="minorHAnsi" w:hAnsiTheme="minorHAnsi" w:cstheme="minorHAnsi"/>
          <w:i/>
        </w:rPr>
        <w:t>technical</w:t>
      </w:r>
      <w:r>
        <w:rPr>
          <w:rFonts w:asciiTheme="minorHAnsi" w:hAnsiTheme="minorHAnsi" w:cstheme="minorHAnsi"/>
        </w:rPr>
        <w:t xml:space="preserve"> words (20%, structural funds) and for people </w:t>
      </w:r>
      <w:r w:rsidRPr="008905BB">
        <w:rPr>
          <w:rFonts w:asciiTheme="minorHAnsi" w:hAnsiTheme="minorHAnsi" w:cstheme="minorHAnsi"/>
          <w:i/>
        </w:rPr>
        <w:t>vague</w:t>
      </w:r>
      <w:r>
        <w:rPr>
          <w:rFonts w:asciiTheme="minorHAnsi" w:hAnsiTheme="minorHAnsi" w:cstheme="minorHAnsi"/>
        </w:rPr>
        <w:t xml:space="preserve"> messages (EU Money for poverty-reduction). </w:t>
      </w:r>
    </w:p>
    <w:p w:rsidR="008D1462" w:rsidRDefault="008D1462" w:rsidP="008D1462">
      <w:pPr>
        <w:pStyle w:val="ListParagraph"/>
        <w:jc w:val="both"/>
        <w:rPr>
          <w:rFonts w:asciiTheme="minorHAnsi" w:hAnsiTheme="minorHAnsi" w:cstheme="minorHAnsi"/>
        </w:rPr>
      </w:pPr>
    </w:p>
    <w:p w:rsidR="00620759" w:rsidRDefault="00620759" w:rsidP="008D1462">
      <w:pPr>
        <w:jc w:val="both"/>
        <w:rPr>
          <w:rFonts w:asciiTheme="minorHAnsi" w:hAnsiTheme="minorHAnsi" w:cstheme="minorHAnsi"/>
        </w:rPr>
      </w:pPr>
    </w:p>
    <w:p w:rsidR="00620759" w:rsidRPr="005D18AB" w:rsidRDefault="00620759" w:rsidP="00620759">
      <w:pPr>
        <w:pStyle w:val="ListParagraph"/>
        <w:numPr>
          <w:ilvl w:val="0"/>
          <w:numId w:val="7"/>
        </w:numPr>
        <w:jc w:val="both"/>
        <w:rPr>
          <w:rFonts w:asciiTheme="minorHAnsi" w:hAnsiTheme="minorHAnsi" w:cstheme="minorHAnsi"/>
          <w:b/>
          <w:i/>
        </w:rPr>
      </w:pPr>
      <w:r w:rsidRPr="005D18AB">
        <w:rPr>
          <w:rFonts w:asciiTheme="minorHAnsi" w:hAnsiTheme="minorHAnsi" w:cstheme="minorHAnsi"/>
          <w:b/>
          <w:i/>
        </w:rPr>
        <w:t xml:space="preserve">Tour de table </w:t>
      </w:r>
    </w:p>
    <w:p w:rsidR="00620759" w:rsidRDefault="00620759" w:rsidP="00620759">
      <w:pPr>
        <w:jc w:val="both"/>
        <w:rPr>
          <w:rFonts w:asciiTheme="minorHAnsi" w:hAnsiTheme="minorHAnsi" w:cstheme="minorHAnsi"/>
          <w:b/>
        </w:rPr>
      </w:pPr>
    </w:p>
    <w:p w:rsidR="00620759" w:rsidRDefault="00620759" w:rsidP="00620759">
      <w:pPr>
        <w:jc w:val="both"/>
        <w:rPr>
          <w:rFonts w:asciiTheme="minorHAnsi" w:hAnsiTheme="minorHAnsi" w:cstheme="minorHAnsi"/>
        </w:rPr>
      </w:pPr>
      <w:r w:rsidRPr="005D18AB">
        <w:rPr>
          <w:rFonts w:asciiTheme="minorHAnsi" w:hAnsiTheme="minorHAnsi" w:cstheme="minorHAnsi"/>
          <w:b/>
        </w:rPr>
        <w:t>MT</w:t>
      </w:r>
      <w:r>
        <w:rPr>
          <w:rFonts w:asciiTheme="minorHAnsi" w:hAnsiTheme="minorHAnsi" w:cstheme="minorHAnsi"/>
          <w:b/>
        </w:rPr>
        <w:t>,</w:t>
      </w:r>
      <w:r w:rsidRPr="005D18AB">
        <w:rPr>
          <w:rFonts w:asciiTheme="minorHAnsi" w:hAnsiTheme="minorHAnsi" w:cstheme="minorHAnsi"/>
          <w:b/>
        </w:rPr>
        <w:t xml:space="preserve"> Saviour</w:t>
      </w:r>
      <w:r>
        <w:rPr>
          <w:rFonts w:asciiTheme="minorHAnsi" w:hAnsiTheme="minorHAnsi" w:cstheme="minorHAnsi"/>
        </w:rPr>
        <w:t xml:space="preserve"> – working on communications, e-</w:t>
      </w:r>
      <w:proofErr w:type="spellStart"/>
      <w:r>
        <w:rPr>
          <w:rFonts w:asciiTheme="minorHAnsi" w:hAnsiTheme="minorHAnsi" w:cstheme="minorHAnsi"/>
        </w:rPr>
        <w:t>counselling</w:t>
      </w:r>
      <w:proofErr w:type="spellEnd"/>
      <w:r>
        <w:rPr>
          <w:rFonts w:asciiTheme="minorHAnsi" w:hAnsiTheme="minorHAnsi" w:cstheme="minorHAnsi"/>
        </w:rPr>
        <w:t xml:space="preserve"> on communications</w:t>
      </w:r>
    </w:p>
    <w:p w:rsidR="00620759" w:rsidRDefault="00620759" w:rsidP="00620759">
      <w:pPr>
        <w:jc w:val="both"/>
        <w:rPr>
          <w:rFonts w:asciiTheme="minorHAnsi" w:hAnsiTheme="minorHAnsi" w:cstheme="minorHAnsi"/>
        </w:rPr>
      </w:pPr>
      <w:r>
        <w:rPr>
          <w:rFonts w:asciiTheme="minorHAnsi" w:hAnsiTheme="minorHAnsi" w:cstheme="minorHAnsi"/>
        </w:rPr>
        <w:t>Graphic design, social media, TV</w:t>
      </w:r>
    </w:p>
    <w:p w:rsidR="00620759" w:rsidRDefault="00620759" w:rsidP="00620759">
      <w:pPr>
        <w:jc w:val="both"/>
        <w:rPr>
          <w:rFonts w:asciiTheme="minorHAnsi" w:hAnsiTheme="minorHAnsi" w:cstheme="minorHAnsi"/>
        </w:rPr>
      </w:pPr>
      <w:r>
        <w:rPr>
          <w:rFonts w:asciiTheme="minorHAnsi" w:hAnsiTheme="minorHAnsi" w:cstheme="minorHAnsi"/>
        </w:rPr>
        <w:t xml:space="preserve">Maltese network: in the last 10 months, several TV </w:t>
      </w:r>
      <w:proofErr w:type="spellStart"/>
      <w:r>
        <w:rPr>
          <w:rFonts w:asciiTheme="minorHAnsi" w:hAnsiTheme="minorHAnsi" w:cstheme="minorHAnsi"/>
        </w:rPr>
        <w:t>programmes</w:t>
      </w:r>
      <w:proofErr w:type="spellEnd"/>
      <w:r>
        <w:rPr>
          <w:rFonts w:asciiTheme="minorHAnsi" w:hAnsiTheme="minorHAnsi" w:cstheme="minorHAnsi"/>
        </w:rPr>
        <w:t xml:space="preserve"> on poverty (prime time). At internal level, email communication</w:t>
      </w:r>
    </w:p>
    <w:p w:rsidR="00620759" w:rsidRPr="005D18AB" w:rsidRDefault="00620759" w:rsidP="00620759">
      <w:pPr>
        <w:jc w:val="both"/>
        <w:rPr>
          <w:rFonts w:asciiTheme="minorHAnsi" w:hAnsiTheme="minorHAnsi" w:cstheme="minorHAnsi"/>
        </w:rPr>
      </w:pPr>
      <w:r w:rsidRPr="005D18AB">
        <w:rPr>
          <w:rFonts w:asciiTheme="minorHAnsi" w:hAnsiTheme="minorHAnsi" w:cstheme="minorHAnsi"/>
        </w:rPr>
        <w:t xml:space="preserve">IE Tess Murphy – website very well used for policy arguments. </w:t>
      </w:r>
      <w:proofErr w:type="spellStart"/>
      <w:r w:rsidRPr="005D18AB">
        <w:rPr>
          <w:rFonts w:asciiTheme="minorHAnsi" w:hAnsiTheme="minorHAnsi" w:cstheme="minorHAnsi"/>
        </w:rPr>
        <w:t>Facebook</w:t>
      </w:r>
      <w:proofErr w:type="spellEnd"/>
      <w:r w:rsidRPr="005D18AB">
        <w:rPr>
          <w:rFonts w:asciiTheme="minorHAnsi" w:hAnsiTheme="minorHAnsi" w:cstheme="minorHAnsi"/>
        </w:rPr>
        <w:t xml:space="preserve"> page very used, twitter a bit less. 20% was confusing. The </w:t>
      </w:r>
      <w:proofErr w:type="gramStart"/>
      <w:r w:rsidRPr="005D18AB">
        <w:rPr>
          <w:rFonts w:asciiTheme="minorHAnsi" w:hAnsiTheme="minorHAnsi" w:cstheme="minorHAnsi"/>
        </w:rPr>
        <w:t>more simple</w:t>
      </w:r>
      <w:proofErr w:type="gramEnd"/>
      <w:r w:rsidRPr="005D18AB">
        <w:rPr>
          <w:rFonts w:asciiTheme="minorHAnsi" w:hAnsiTheme="minorHAnsi" w:cstheme="minorHAnsi"/>
        </w:rPr>
        <w:t xml:space="preserve"> message the better. </w:t>
      </w:r>
      <w:proofErr w:type="gramStart"/>
      <w:r w:rsidRPr="005D18AB">
        <w:rPr>
          <w:rFonts w:asciiTheme="minorHAnsi" w:hAnsiTheme="minorHAnsi" w:cstheme="minorHAnsi"/>
        </w:rPr>
        <w:t>Will work on the water campaign.</w:t>
      </w:r>
      <w:proofErr w:type="gramEnd"/>
      <w:r w:rsidRPr="005D18AB">
        <w:rPr>
          <w:rFonts w:asciiTheme="minorHAnsi" w:hAnsiTheme="minorHAnsi" w:cstheme="minorHAnsi"/>
        </w:rPr>
        <w:t xml:space="preserve"> </w:t>
      </w:r>
    </w:p>
    <w:p w:rsidR="00620759" w:rsidRPr="005D18AB" w:rsidRDefault="00620759" w:rsidP="00620759">
      <w:pPr>
        <w:jc w:val="both"/>
        <w:rPr>
          <w:rFonts w:asciiTheme="minorHAnsi" w:hAnsiTheme="minorHAnsi" w:cstheme="minorHAnsi"/>
        </w:rPr>
      </w:pPr>
    </w:p>
    <w:p w:rsidR="00620759" w:rsidRPr="005D18AB" w:rsidRDefault="00620759" w:rsidP="00620759">
      <w:pPr>
        <w:jc w:val="both"/>
        <w:rPr>
          <w:rFonts w:asciiTheme="minorHAnsi" w:hAnsiTheme="minorHAnsi" w:cstheme="minorHAnsi"/>
        </w:rPr>
      </w:pPr>
      <w:r w:rsidRPr="005D18AB">
        <w:rPr>
          <w:rFonts w:asciiTheme="minorHAnsi" w:hAnsiTheme="minorHAnsi" w:cstheme="minorHAnsi"/>
          <w:b/>
        </w:rPr>
        <w:t>AU, Verena</w:t>
      </w:r>
      <w:r w:rsidRPr="005D18AB">
        <w:rPr>
          <w:rFonts w:asciiTheme="minorHAnsi" w:hAnsiTheme="minorHAnsi" w:cstheme="minorHAnsi"/>
        </w:rPr>
        <w:t xml:space="preserve"> – 2 membership meetings. Highly frequented website, useful database on poverty, we try to provide the best </w:t>
      </w:r>
      <w:proofErr w:type="spellStart"/>
      <w:r w:rsidRPr="005D18AB">
        <w:rPr>
          <w:rFonts w:asciiTheme="minorHAnsi" w:hAnsiTheme="minorHAnsi" w:cstheme="minorHAnsi"/>
        </w:rPr>
        <w:t>litterature</w:t>
      </w:r>
      <w:proofErr w:type="spellEnd"/>
      <w:r w:rsidRPr="005D18AB">
        <w:rPr>
          <w:rFonts w:asciiTheme="minorHAnsi" w:hAnsiTheme="minorHAnsi" w:cstheme="minorHAnsi"/>
        </w:rPr>
        <w:t xml:space="preserve">. </w:t>
      </w:r>
      <w:proofErr w:type="spellStart"/>
      <w:r w:rsidRPr="005D18AB">
        <w:rPr>
          <w:rFonts w:asciiTheme="minorHAnsi" w:hAnsiTheme="minorHAnsi" w:cstheme="minorHAnsi"/>
        </w:rPr>
        <w:t>Facebook</w:t>
      </w:r>
      <w:proofErr w:type="spellEnd"/>
      <w:r w:rsidRPr="005D18AB">
        <w:rPr>
          <w:rFonts w:asciiTheme="minorHAnsi" w:hAnsiTheme="minorHAnsi" w:cstheme="minorHAnsi"/>
        </w:rPr>
        <w:t xml:space="preserve"> use is average. </w:t>
      </w:r>
      <w:proofErr w:type="spellStart"/>
      <w:proofErr w:type="gramStart"/>
      <w:r w:rsidRPr="005D18AB">
        <w:rPr>
          <w:rFonts w:asciiTheme="minorHAnsi" w:hAnsiTheme="minorHAnsi" w:cstheme="minorHAnsi"/>
        </w:rPr>
        <w:t>Livestreams</w:t>
      </w:r>
      <w:proofErr w:type="spellEnd"/>
      <w:r w:rsidRPr="005D18AB">
        <w:rPr>
          <w:rFonts w:asciiTheme="minorHAnsi" w:hAnsiTheme="minorHAnsi" w:cstheme="minorHAnsi"/>
        </w:rPr>
        <w:t>.</w:t>
      </w:r>
      <w:proofErr w:type="gramEnd"/>
      <w:r w:rsidRPr="005D18AB">
        <w:rPr>
          <w:rFonts w:asciiTheme="minorHAnsi" w:hAnsiTheme="minorHAnsi" w:cstheme="minorHAnsi"/>
        </w:rPr>
        <w:t xml:space="preserve"> EAPN campaigns, we haven’t communicated to our members yet on the Water Campaign. A lot of press releases also. </w:t>
      </w:r>
    </w:p>
    <w:p w:rsidR="00620759" w:rsidRPr="005D18AB" w:rsidRDefault="00620759" w:rsidP="00620759">
      <w:pPr>
        <w:jc w:val="both"/>
        <w:rPr>
          <w:rFonts w:asciiTheme="minorHAnsi" w:hAnsiTheme="minorHAnsi" w:cstheme="minorHAnsi"/>
        </w:rPr>
      </w:pPr>
    </w:p>
    <w:p w:rsidR="00620759" w:rsidRPr="005D18AB" w:rsidRDefault="00620759" w:rsidP="00620759">
      <w:pPr>
        <w:jc w:val="both"/>
        <w:rPr>
          <w:rFonts w:asciiTheme="minorHAnsi" w:hAnsiTheme="minorHAnsi" w:cstheme="minorHAnsi"/>
        </w:rPr>
      </w:pPr>
      <w:r w:rsidRPr="005D18AB">
        <w:rPr>
          <w:rFonts w:asciiTheme="minorHAnsi" w:hAnsiTheme="minorHAnsi" w:cstheme="minorHAnsi"/>
          <w:b/>
        </w:rPr>
        <w:t>PO, Kamila</w:t>
      </w:r>
      <w:r w:rsidRPr="005D18AB">
        <w:rPr>
          <w:rFonts w:asciiTheme="minorHAnsi" w:hAnsiTheme="minorHAnsi" w:cstheme="minorHAnsi"/>
        </w:rPr>
        <w:t xml:space="preserve"> – Polish NGO coalition for structural funds, we had a big conference 2 weeks ago on SF with Ministry, document issued on priorities for organizations fighting poverty. </w:t>
      </w:r>
      <w:proofErr w:type="gramStart"/>
      <w:r w:rsidRPr="005D18AB">
        <w:rPr>
          <w:rFonts w:asciiTheme="minorHAnsi" w:hAnsiTheme="minorHAnsi" w:cstheme="minorHAnsi"/>
        </w:rPr>
        <w:t>Coalition very active.</w:t>
      </w:r>
      <w:proofErr w:type="gramEnd"/>
      <w:r w:rsidRPr="005D18AB">
        <w:rPr>
          <w:rFonts w:asciiTheme="minorHAnsi" w:hAnsiTheme="minorHAnsi" w:cstheme="minorHAnsi"/>
        </w:rPr>
        <w:t xml:space="preserve"> </w:t>
      </w:r>
    </w:p>
    <w:p w:rsidR="00620759" w:rsidRPr="005D18AB" w:rsidRDefault="00620759" w:rsidP="00620759">
      <w:pPr>
        <w:jc w:val="both"/>
        <w:rPr>
          <w:rFonts w:asciiTheme="minorHAnsi" w:hAnsiTheme="minorHAnsi" w:cstheme="minorHAnsi"/>
        </w:rPr>
      </w:pPr>
    </w:p>
    <w:p w:rsidR="00620759" w:rsidRPr="005D18AB" w:rsidRDefault="00620759" w:rsidP="00620759">
      <w:pPr>
        <w:jc w:val="both"/>
        <w:rPr>
          <w:rFonts w:asciiTheme="minorHAnsi" w:hAnsiTheme="minorHAnsi" w:cstheme="minorHAnsi"/>
        </w:rPr>
      </w:pPr>
      <w:r>
        <w:rPr>
          <w:rFonts w:asciiTheme="minorHAnsi" w:hAnsiTheme="minorHAnsi" w:cstheme="minorHAnsi"/>
          <w:b/>
        </w:rPr>
        <w:lastRenderedPageBreak/>
        <w:t>FI,</w:t>
      </w:r>
      <w:r w:rsidRPr="005D18AB">
        <w:rPr>
          <w:rFonts w:asciiTheme="minorHAnsi" w:hAnsiTheme="minorHAnsi" w:cstheme="minorHAnsi"/>
          <w:b/>
        </w:rPr>
        <w:t xml:space="preserve"> </w:t>
      </w:r>
      <w:r w:rsidRPr="005D18AB">
        <w:rPr>
          <w:rFonts w:asciiTheme="minorHAnsi" w:hAnsiTheme="minorHAnsi" w:cstheme="minorHAnsi"/>
        </w:rPr>
        <w:t xml:space="preserve">– website for national network, but not very updated. </w:t>
      </w:r>
      <w:proofErr w:type="gramStart"/>
      <w:r w:rsidRPr="005D18AB">
        <w:rPr>
          <w:rFonts w:asciiTheme="minorHAnsi" w:hAnsiTheme="minorHAnsi" w:cstheme="minorHAnsi"/>
        </w:rPr>
        <w:t>Newsl</w:t>
      </w:r>
      <w:r>
        <w:rPr>
          <w:rFonts w:asciiTheme="minorHAnsi" w:hAnsiTheme="minorHAnsi" w:cstheme="minorHAnsi"/>
        </w:rPr>
        <w:t>etter for member</w:t>
      </w:r>
      <w:r w:rsidRPr="005D18AB">
        <w:rPr>
          <w:rFonts w:asciiTheme="minorHAnsi" w:hAnsiTheme="minorHAnsi" w:cstheme="minorHAnsi"/>
        </w:rPr>
        <w:t>s twice a year.</w:t>
      </w:r>
      <w:proofErr w:type="gramEnd"/>
      <w:r w:rsidRPr="005D18AB">
        <w:rPr>
          <w:rFonts w:asciiTheme="minorHAnsi" w:hAnsiTheme="minorHAnsi" w:cstheme="minorHAnsi"/>
        </w:rPr>
        <w:t xml:space="preserve"> Overall Strategy including communications </w:t>
      </w:r>
      <w:proofErr w:type="gramStart"/>
      <w:r w:rsidRPr="005D18AB">
        <w:rPr>
          <w:rFonts w:asciiTheme="minorHAnsi" w:hAnsiTheme="minorHAnsi" w:cstheme="minorHAnsi"/>
        </w:rPr>
        <w:t>designed,</w:t>
      </w:r>
      <w:proofErr w:type="gramEnd"/>
      <w:r w:rsidRPr="005D18AB">
        <w:rPr>
          <w:rFonts w:asciiTheme="minorHAnsi" w:hAnsiTheme="minorHAnsi" w:cstheme="minorHAnsi"/>
        </w:rPr>
        <w:t xml:space="preserve"> based on questionnaire to members on what should be priorities in Finland. Not so good o</w:t>
      </w:r>
      <w:r>
        <w:rPr>
          <w:rFonts w:asciiTheme="minorHAnsi" w:hAnsiTheme="minorHAnsi" w:cstheme="minorHAnsi"/>
        </w:rPr>
        <w:t xml:space="preserve">n campaigns.  </w:t>
      </w:r>
      <w:proofErr w:type="gramStart"/>
      <w:r>
        <w:rPr>
          <w:rFonts w:asciiTheme="minorHAnsi" w:hAnsiTheme="minorHAnsi" w:cstheme="minorHAnsi"/>
        </w:rPr>
        <w:t>GA at the end of N</w:t>
      </w:r>
      <w:r w:rsidRPr="005D18AB">
        <w:rPr>
          <w:rFonts w:asciiTheme="minorHAnsi" w:hAnsiTheme="minorHAnsi" w:cstheme="minorHAnsi"/>
        </w:rPr>
        <w:t>ov.</w:t>
      </w:r>
      <w:proofErr w:type="gramEnd"/>
      <w:r w:rsidRPr="005D18AB">
        <w:rPr>
          <w:rFonts w:asciiTheme="minorHAnsi" w:hAnsiTheme="minorHAnsi" w:cstheme="minorHAnsi"/>
        </w:rPr>
        <w:t xml:space="preserve"> </w:t>
      </w:r>
    </w:p>
    <w:p w:rsidR="00620759" w:rsidRPr="005D18AB" w:rsidRDefault="00620759" w:rsidP="00620759">
      <w:pPr>
        <w:jc w:val="both"/>
        <w:rPr>
          <w:rFonts w:asciiTheme="minorHAnsi" w:hAnsiTheme="minorHAnsi" w:cstheme="minorHAnsi"/>
        </w:rPr>
      </w:pPr>
    </w:p>
    <w:p w:rsidR="00620759" w:rsidRPr="005D18AB" w:rsidRDefault="00620759" w:rsidP="00620759">
      <w:pPr>
        <w:jc w:val="both"/>
        <w:rPr>
          <w:rFonts w:asciiTheme="minorHAnsi" w:hAnsiTheme="minorHAnsi" w:cstheme="minorHAnsi"/>
        </w:rPr>
      </w:pPr>
      <w:r w:rsidRPr="007F10CC">
        <w:rPr>
          <w:rFonts w:asciiTheme="minorHAnsi" w:hAnsiTheme="minorHAnsi" w:cstheme="minorHAnsi"/>
          <w:b/>
        </w:rPr>
        <w:t>DE, Alexander</w:t>
      </w:r>
      <w:r w:rsidRPr="005D18AB">
        <w:rPr>
          <w:rFonts w:asciiTheme="minorHAnsi" w:hAnsiTheme="minorHAnsi" w:cstheme="minorHAnsi"/>
        </w:rPr>
        <w:t xml:space="preserve"> – campaigns, evaluation from each country should be useful. Water campaign, partner in Germany is a trade union so pretty active on it. A similar initiative was done in Germany in Berlin. </w:t>
      </w:r>
    </w:p>
    <w:p w:rsidR="00620759" w:rsidRPr="005D18AB" w:rsidRDefault="00620759" w:rsidP="00620759">
      <w:pPr>
        <w:jc w:val="both"/>
        <w:rPr>
          <w:rFonts w:asciiTheme="minorHAnsi" w:hAnsiTheme="minorHAnsi" w:cstheme="minorHAnsi"/>
        </w:rPr>
      </w:pPr>
      <w:r w:rsidRPr="005D18AB">
        <w:rPr>
          <w:rFonts w:asciiTheme="minorHAnsi" w:hAnsiTheme="minorHAnsi" w:cstheme="minorHAnsi"/>
        </w:rPr>
        <w:t>No real comm</w:t>
      </w:r>
      <w:r>
        <w:rPr>
          <w:rFonts w:asciiTheme="minorHAnsi" w:hAnsiTheme="minorHAnsi" w:cstheme="minorHAnsi"/>
        </w:rPr>
        <w:t>unication</w:t>
      </w:r>
      <w:r w:rsidRPr="005D18AB">
        <w:rPr>
          <w:rFonts w:asciiTheme="minorHAnsi" w:hAnsiTheme="minorHAnsi" w:cstheme="minorHAnsi"/>
        </w:rPr>
        <w:t xml:space="preserve">s strategy in EAPN Germany, we started but the process ended. We are not very active on social media, more press releases. </w:t>
      </w:r>
      <w:proofErr w:type="gramStart"/>
      <w:r w:rsidRPr="005D18AB">
        <w:rPr>
          <w:rFonts w:asciiTheme="minorHAnsi" w:hAnsiTheme="minorHAnsi" w:cstheme="minorHAnsi"/>
        </w:rPr>
        <w:t>Shadow report on poverty and wealth in Germany, cooperation with a street magazine, one of the biggest ones in Germany.</w:t>
      </w:r>
      <w:proofErr w:type="gramEnd"/>
      <w:r w:rsidRPr="005D18AB">
        <w:rPr>
          <w:rFonts w:asciiTheme="minorHAnsi" w:hAnsiTheme="minorHAnsi" w:cstheme="minorHAnsi"/>
        </w:rPr>
        <w:t xml:space="preserve"> Nice cooperation, special </w:t>
      </w:r>
      <w:proofErr w:type="spellStart"/>
      <w:r w:rsidRPr="005D18AB">
        <w:rPr>
          <w:rFonts w:asciiTheme="minorHAnsi" w:hAnsiTheme="minorHAnsi" w:cstheme="minorHAnsi"/>
        </w:rPr>
        <w:t>mag</w:t>
      </w:r>
      <w:proofErr w:type="spellEnd"/>
      <w:r w:rsidRPr="005D18AB">
        <w:rPr>
          <w:rFonts w:asciiTheme="minorHAnsi" w:hAnsiTheme="minorHAnsi" w:cstheme="minorHAnsi"/>
        </w:rPr>
        <w:t xml:space="preserve"> for us for the shadow report they sold themselves. 20000 magazines got sold. </w:t>
      </w:r>
    </w:p>
    <w:p w:rsidR="00620759" w:rsidRPr="005D18AB" w:rsidRDefault="00620759" w:rsidP="00620759">
      <w:pPr>
        <w:jc w:val="both"/>
        <w:rPr>
          <w:rFonts w:asciiTheme="minorHAnsi" w:hAnsiTheme="minorHAnsi" w:cstheme="minorHAnsi"/>
        </w:rPr>
      </w:pPr>
      <w:proofErr w:type="gramStart"/>
      <w:r w:rsidRPr="005D18AB">
        <w:rPr>
          <w:rFonts w:asciiTheme="minorHAnsi" w:hAnsiTheme="minorHAnsi" w:cstheme="minorHAnsi"/>
        </w:rPr>
        <w:t>A publication event in Berlin at train station, press event, great media coverage, including by Le Monde.</w:t>
      </w:r>
      <w:proofErr w:type="gramEnd"/>
      <w:r w:rsidRPr="005D18AB">
        <w:rPr>
          <w:rFonts w:asciiTheme="minorHAnsi" w:hAnsiTheme="minorHAnsi" w:cstheme="minorHAnsi"/>
        </w:rPr>
        <w:t xml:space="preserve"> 2 weeks before there had been discussion on official report on poverty and wealth. That had an impact in the journalists’ interest. </w:t>
      </w:r>
    </w:p>
    <w:p w:rsidR="00620759" w:rsidRPr="005D18AB" w:rsidRDefault="00620759" w:rsidP="00620759">
      <w:pPr>
        <w:jc w:val="both"/>
        <w:rPr>
          <w:rFonts w:asciiTheme="minorHAnsi" w:hAnsiTheme="minorHAnsi" w:cstheme="minorHAnsi"/>
        </w:rPr>
      </w:pPr>
    </w:p>
    <w:p w:rsidR="00620759" w:rsidRPr="005D18AB" w:rsidRDefault="00620759" w:rsidP="00620759">
      <w:pPr>
        <w:jc w:val="both"/>
        <w:rPr>
          <w:rFonts w:asciiTheme="minorHAnsi" w:hAnsiTheme="minorHAnsi" w:cstheme="minorHAnsi"/>
        </w:rPr>
      </w:pPr>
      <w:proofErr w:type="gramStart"/>
      <w:r w:rsidRPr="007F10CC">
        <w:rPr>
          <w:rFonts w:asciiTheme="minorHAnsi" w:hAnsiTheme="minorHAnsi" w:cstheme="minorHAnsi"/>
          <w:b/>
        </w:rPr>
        <w:t>AGE, Maciek</w:t>
      </w:r>
      <w:r w:rsidRPr="005D18AB">
        <w:rPr>
          <w:rFonts w:asciiTheme="minorHAnsi" w:hAnsiTheme="minorHAnsi" w:cstheme="minorHAnsi"/>
        </w:rPr>
        <w:t xml:space="preserve"> – doing the same as EAPN more or less.</w:t>
      </w:r>
      <w:proofErr w:type="gramEnd"/>
      <w:r w:rsidRPr="005D18AB">
        <w:rPr>
          <w:rFonts w:asciiTheme="minorHAnsi" w:hAnsiTheme="minorHAnsi" w:cstheme="minorHAnsi"/>
        </w:rPr>
        <w:t xml:space="preserve"> We have a big campaign EY2012 age-friendly environment to convince all sectors that they can all have impact on life of older people. On EY2012, older people knew through local level mostly. On 20%, we don’t follow as closely of course but some members were very interesting. But some members only, so it was hard to disseminate considering our members are differently interested. </w:t>
      </w:r>
      <w:proofErr w:type="gramStart"/>
      <w:r w:rsidRPr="005D18AB">
        <w:rPr>
          <w:rFonts w:asciiTheme="minorHAnsi" w:hAnsiTheme="minorHAnsi" w:cstheme="minorHAnsi"/>
        </w:rPr>
        <w:t>Some very, some not at all.</w:t>
      </w:r>
      <w:proofErr w:type="gramEnd"/>
      <w:r w:rsidRPr="005D18AB">
        <w:rPr>
          <w:rFonts w:asciiTheme="minorHAnsi" w:hAnsiTheme="minorHAnsi" w:cstheme="minorHAnsi"/>
        </w:rPr>
        <w:t xml:space="preserve"> We communicate differently, social media less used, direct contacts. </w:t>
      </w:r>
    </w:p>
    <w:p w:rsidR="00620759" w:rsidRPr="005D18AB" w:rsidRDefault="00620759" w:rsidP="00620759">
      <w:pPr>
        <w:jc w:val="both"/>
        <w:rPr>
          <w:rFonts w:asciiTheme="minorHAnsi" w:hAnsiTheme="minorHAnsi" w:cstheme="minorHAnsi"/>
        </w:rPr>
      </w:pPr>
    </w:p>
    <w:p w:rsidR="00620759" w:rsidRPr="005D18AB" w:rsidRDefault="00620759" w:rsidP="00620759">
      <w:pPr>
        <w:jc w:val="both"/>
        <w:rPr>
          <w:rFonts w:asciiTheme="minorHAnsi" w:hAnsiTheme="minorHAnsi" w:cstheme="minorHAnsi"/>
        </w:rPr>
      </w:pPr>
      <w:r w:rsidRPr="007F10CC">
        <w:rPr>
          <w:rFonts w:asciiTheme="minorHAnsi" w:hAnsiTheme="minorHAnsi" w:cstheme="minorHAnsi"/>
          <w:b/>
        </w:rPr>
        <w:t xml:space="preserve">DK, Per Thomsen </w:t>
      </w:r>
      <w:r w:rsidRPr="005D18AB">
        <w:rPr>
          <w:rFonts w:asciiTheme="minorHAnsi" w:hAnsiTheme="minorHAnsi" w:cstheme="minorHAnsi"/>
        </w:rPr>
        <w:t xml:space="preserve">– we have a small network. We have our own website, focusing our energy to have a poverty threshold in DK. We are trying to raise awareness on the topic and calling on leaders. Politicians claiming we have no poverty. </w:t>
      </w:r>
    </w:p>
    <w:p w:rsidR="00620759" w:rsidRPr="005D18AB" w:rsidRDefault="00620759" w:rsidP="00620759">
      <w:pPr>
        <w:jc w:val="both"/>
        <w:rPr>
          <w:rFonts w:asciiTheme="minorHAnsi" w:hAnsiTheme="minorHAnsi" w:cstheme="minorHAnsi"/>
        </w:rPr>
      </w:pPr>
    </w:p>
    <w:p w:rsidR="00620759" w:rsidRPr="005D18AB" w:rsidRDefault="00620759" w:rsidP="00620759">
      <w:pPr>
        <w:jc w:val="both"/>
        <w:rPr>
          <w:rFonts w:asciiTheme="minorHAnsi" w:hAnsiTheme="minorHAnsi" w:cstheme="minorHAnsi"/>
        </w:rPr>
      </w:pPr>
      <w:r w:rsidRPr="007F10CC">
        <w:rPr>
          <w:rFonts w:asciiTheme="minorHAnsi" w:hAnsiTheme="minorHAnsi" w:cstheme="minorHAnsi"/>
          <w:b/>
        </w:rPr>
        <w:t>NO</w:t>
      </w:r>
      <w:r w:rsidRPr="005D18AB">
        <w:rPr>
          <w:rFonts w:asciiTheme="minorHAnsi" w:hAnsiTheme="minorHAnsi" w:cstheme="minorHAnsi"/>
        </w:rPr>
        <w:t xml:space="preserve"> – website, active and a </w:t>
      </w:r>
      <w:proofErr w:type="spellStart"/>
      <w:r w:rsidRPr="005D18AB">
        <w:rPr>
          <w:rFonts w:asciiTheme="minorHAnsi" w:hAnsiTheme="minorHAnsi" w:cstheme="minorHAnsi"/>
        </w:rPr>
        <w:t>Facebook</w:t>
      </w:r>
      <w:proofErr w:type="spellEnd"/>
      <w:r w:rsidRPr="005D18AB">
        <w:rPr>
          <w:rFonts w:asciiTheme="minorHAnsi" w:hAnsiTheme="minorHAnsi" w:cstheme="minorHAnsi"/>
        </w:rPr>
        <w:t xml:space="preserve"> page that is very active. Water campaign, I was sharing with politicians and groups on </w:t>
      </w:r>
      <w:proofErr w:type="spellStart"/>
      <w:r w:rsidRPr="005D18AB">
        <w:rPr>
          <w:rFonts w:asciiTheme="minorHAnsi" w:hAnsiTheme="minorHAnsi" w:cstheme="minorHAnsi"/>
        </w:rPr>
        <w:t>Facebook</w:t>
      </w:r>
      <w:proofErr w:type="spellEnd"/>
      <w:r w:rsidRPr="005D18AB">
        <w:rPr>
          <w:rFonts w:asciiTheme="minorHAnsi" w:hAnsiTheme="minorHAnsi" w:cstheme="minorHAnsi"/>
        </w:rPr>
        <w:t xml:space="preserve">. </w:t>
      </w:r>
      <w:proofErr w:type="gramStart"/>
      <w:r w:rsidRPr="005D18AB">
        <w:rPr>
          <w:rFonts w:asciiTheme="minorHAnsi" w:hAnsiTheme="minorHAnsi" w:cstheme="minorHAnsi"/>
        </w:rPr>
        <w:t>Letters to media and politicians, a group of different members meeting ministers 3 to 4 times a year.</w:t>
      </w:r>
      <w:proofErr w:type="gramEnd"/>
      <w:r w:rsidRPr="005D18AB">
        <w:rPr>
          <w:rFonts w:asciiTheme="minorHAnsi" w:hAnsiTheme="minorHAnsi" w:cstheme="minorHAnsi"/>
        </w:rPr>
        <w:t xml:space="preserve"> </w:t>
      </w:r>
    </w:p>
    <w:p w:rsidR="00620759" w:rsidRPr="005D18AB" w:rsidRDefault="00620759" w:rsidP="00620759">
      <w:pPr>
        <w:jc w:val="both"/>
        <w:rPr>
          <w:rFonts w:asciiTheme="minorHAnsi" w:hAnsiTheme="minorHAnsi" w:cstheme="minorHAnsi"/>
        </w:rPr>
      </w:pPr>
    </w:p>
    <w:p w:rsidR="00620759" w:rsidRPr="005D18AB" w:rsidRDefault="00620759" w:rsidP="00620759">
      <w:pPr>
        <w:jc w:val="both"/>
        <w:rPr>
          <w:rFonts w:asciiTheme="minorHAnsi" w:hAnsiTheme="minorHAnsi" w:cstheme="minorHAnsi"/>
        </w:rPr>
      </w:pPr>
      <w:r w:rsidRPr="007F10CC">
        <w:rPr>
          <w:rFonts w:asciiTheme="minorHAnsi" w:hAnsiTheme="minorHAnsi" w:cstheme="minorHAnsi"/>
          <w:b/>
        </w:rPr>
        <w:t>Peter, UK</w:t>
      </w:r>
      <w:r w:rsidRPr="005D18AB">
        <w:rPr>
          <w:rFonts w:asciiTheme="minorHAnsi" w:hAnsiTheme="minorHAnsi" w:cstheme="minorHAnsi"/>
        </w:rPr>
        <w:t xml:space="preserve"> – website, </w:t>
      </w:r>
      <w:proofErr w:type="spellStart"/>
      <w:r w:rsidRPr="005D18AB">
        <w:rPr>
          <w:rFonts w:asciiTheme="minorHAnsi" w:hAnsiTheme="minorHAnsi" w:cstheme="minorHAnsi"/>
        </w:rPr>
        <w:t>Facebook</w:t>
      </w:r>
      <w:proofErr w:type="spellEnd"/>
      <w:r w:rsidRPr="005D18AB">
        <w:rPr>
          <w:rFonts w:asciiTheme="minorHAnsi" w:hAnsiTheme="minorHAnsi" w:cstheme="minorHAnsi"/>
        </w:rPr>
        <w:t xml:space="preserve">, e-news… we’ve been involved in the Scottish living wage campaign and now we are involved in living wage campaign at UK level. We just had our first living wage week, communications side started two weeks ago with feeding stories to press, writing politicians, a lot of media work, all sorts of different media, radio, press… even worked with private sector, much bigger operation than what we are used to doing. </w:t>
      </w:r>
    </w:p>
    <w:p w:rsidR="00620759" w:rsidRPr="005D18AB" w:rsidRDefault="00620759" w:rsidP="00620759">
      <w:pPr>
        <w:jc w:val="both"/>
        <w:rPr>
          <w:rFonts w:asciiTheme="minorHAnsi" w:hAnsiTheme="minorHAnsi" w:cstheme="minorHAnsi"/>
        </w:rPr>
      </w:pPr>
      <w:r w:rsidRPr="005D18AB">
        <w:rPr>
          <w:rFonts w:asciiTheme="minorHAnsi" w:hAnsiTheme="minorHAnsi" w:cstheme="minorHAnsi"/>
        </w:rPr>
        <w:t xml:space="preserve">Also working on a project around public attitudes to poverty, how we intervene to challenge public attitude towards poverty, trainings for activists people in poverty, for social workers etc. based on the exp mental health campaigns against stereotypes. </w:t>
      </w:r>
    </w:p>
    <w:p w:rsidR="00620759" w:rsidRPr="008D1462" w:rsidRDefault="00620759" w:rsidP="008D1462">
      <w:pPr>
        <w:jc w:val="both"/>
        <w:rPr>
          <w:rFonts w:asciiTheme="minorHAnsi" w:hAnsiTheme="minorHAnsi" w:cstheme="minorHAnsi"/>
        </w:rPr>
      </w:pPr>
    </w:p>
    <w:sectPr w:rsidR="00620759" w:rsidRPr="008D1462" w:rsidSect="008F2FF2">
      <w:pgSz w:w="12240" w:h="15840"/>
      <w:pgMar w:top="108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37BBB"/>
    <w:multiLevelType w:val="hybridMultilevel"/>
    <w:tmpl w:val="AA366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34818"/>
    <w:multiLevelType w:val="hybridMultilevel"/>
    <w:tmpl w:val="024A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87623"/>
    <w:multiLevelType w:val="hybridMultilevel"/>
    <w:tmpl w:val="7D580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D74F0"/>
    <w:multiLevelType w:val="multilevel"/>
    <w:tmpl w:val="C6FE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4E4679"/>
    <w:multiLevelType w:val="hybridMultilevel"/>
    <w:tmpl w:val="97C4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EF268C"/>
    <w:multiLevelType w:val="hybridMultilevel"/>
    <w:tmpl w:val="C56E8B7E"/>
    <w:lvl w:ilvl="0" w:tplc="10CCC65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9D2F07"/>
    <w:multiLevelType w:val="hybridMultilevel"/>
    <w:tmpl w:val="97C4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EE7A8E"/>
    <w:rsid w:val="00003925"/>
    <w:rsid w:val="00024B27"/>
    <w:rsid w:val="000D5696"/>
    <w:rsid w:val="00126B30"/>
    <w:rsid w:val="00216C43"/>
    <w:rsid w:val="002432BF"/>
    <w:rsid w:val="00262FE4"/>
    <w:rsid w:val="00266BCF"/>
    <w:rsid w:val="002735B2"/>
    <w:rsid w:val="002F7B17"/>
    <w:rsid w:val="0031682A"/>
    <w:rsid w:val="00366F13"/>
    <w:rsid w:val="0046636B"/>
    <w:rsid w:val="00477C33"/>
    <w:rsid w:val="004855AE"/>
    <w:rsid w:val="004F1CE4"/>
    <w:rsid w:val="00573B37"/>
    <w:rsid w:val="005D18AB"/>
    <w:rsid w:val="00620759"/>
    <w:rsid w:val="007167F7"/>
    <w:rsid w:val="007F10CC"/>
    <w:rsid w:val="008905BB"/>
    <w:rsid w:val="008A4E0C"/>
    <w:rsid w:val="008D1462"/>
    <w:rsid w:val="008E6947"/>
    <w:rsid w:val="008F2FF2"/>
    <w:rsid w:val="009A6A86"/>
    <w:rsid w:val="00AB7BB2"/>
    <w:rsid w:val="00AF11D8"/>
    <w:rsid w:val="00B55C8C"/>
    <w:rsid w:val="00BF647E"/>
    <w:rsid w:val="00C73B70"/>
    <w:rsid w:val="00D1273A"/>
    <w:rsid w:val="00E653F3"/>
    <w:rsid w:val="00EC52ED"/>
    <w:rsid w:val="00EE7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2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A8E"/>
    <w:pPr>
      <w:ind w:left="720"/>
      <w:contextualSpacing/>
    </w:pPr>
  </w:style>
</w:styles>
</file>

<file path=word/webSettings.xml><?xml version="1.0" encoding="utf-8"?>
<w:webSettings xmlns:r="http://schemas.openxmlformats.org/officeDocument/2006/relationships" xmlns:w="http://schemas.openxmlformats.org/wordprocessingml/2006/main">
  <w:divs>
    <w:div w:id="158741620">
      <w:bodyDiv w:val="1"/>
      <w:marLeft w:val="0"/>
      <w:marRight w:val="0"/>
      <w:marTop w:val="0"/>
      <w:marBottom w:val="0"/>
      <w:divBdr>
        <w:top w:val="none" w:sz="0" w:space="0" w:color="auto"/>
        <w:left w:val="none" w:sz="0" w:space="0" w:color="auto"/>
        <w:bottom w:val="none" w:sz="0" w:space="0" w:color="auto"/>
        <w:right w:val="none" w:sz="0" w:space="0" w:color="auto"/>
      </w:divBdr>
    </w:div>
    <w:div w:id="3358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3</Pages>
  <Words>1170</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dc:creator>
  <cp:lastModifiedBy> </cp:lastModifiedBy>
  <cp:revision>10</cp:revision>
  <dcterms:created xsi:type="dcterms:W3CDTF">2012-11-09T10:54:00Z</dcterms:created>
  <dcterms:modified xsi:type="dcterms:W3CDTF">2012-11-28T11:43:00Z</dcterms:modified>
</cp:coreProperties>
</file>