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20E8" w14:textId="77777777" w:rsidR="00D40CF7" w:rsidRDefault="00D40CF7" w:rsidP="00D40CF7">
      <w:pPr>
        <w:spacing w:after="0" w:line="240" w:lineRule="auto"/>
        <w:jc w:val="center"/>
        <w:outlineLvl w:val="0"/>
        <w:rPr>
          <w:rFonts w:eastAsia="Times New Roman" w:cstheme="minorHAnsi"/>
          <w:b/>
          <w:bCs/>
          <w:kern w:val="36"/>
          <w:sz w:val="28"/>
          <w:szCs w:val="28"/>
          <w:u w:val="single"/>
          <w:lang w:val="en-GB" w:eastAsia="de-AT"/>
        </w:rPr>
      </w:pPr>
      <w:r>
        <w:rPr>
          <w:noProof/>
          <w:lang w:eastAsia="en-GB"/>
        </w:rPr>
        <w:drawing>
          <wp:anchor distT="0" distB="0" distL="114300" distR="114300" simplePos="0" relativeHeight="251659264" behindDoc="1" locked="0" layoutInCell="1" allowOverlap="1" wp14:anchorId="19604208" wp14:editId="1CD1E2A2">
            <wp:simplePos x="0" y="0"/>
            <wp:positionH relativeFrom="margin">
              <wp:align>center</wp:align>
            </wp:positionH>
            <wp:positionV relativeFrom="paragraph">
              <wp:posOffset>-730250</wp:posOffset>
            </wp:positionV>
            <wp:extent cx="1524000" cy="1014730"/>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generated with very high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24000" cy="1014730"/>
                    </a:xfrm>
                    <a:prstGeom prst="rect">
                      <a:avLst/>
                    </a:prstGeom>
                  </pic:spPr>
                </pic:pic>
              </a:graphicData>
            </a:graphic>
            <wp14:sizeRelH relativeFrom="page">
              <wp14:pctWidth>0</wp14:pctWidth>
            </wp14:sizeRelH>
            <wp14:sizeRelV relativeFrom="page">
              <wp14:pctHeight>0</wp14:pctHeight>
            </wp14:sizeRelV>
          </wp:anchor>
        </w:drawing>
      </w:r>
    </w:p>
    <w:p w14:paraId="2B1C3A3A" w14:textId="77777777" w:rsidR="00D40CF7" w:rsidRDefault="00D40CF7" w:rsidP="000A5B56">
      <w:pPr>
        <w:spacing w:after="0" w:line="240" w:lineRule="auto"/>
        <w:jc w:val="center"/>
        <w:outlineLvl w:val="0"/>
        <w:rPr>
          <w:rFonts w:eastAsia="Times New Roman" w:cstheme="minorHAnsi"/>
          <w:b/>
          <w:bCs/>
          <w:kern w:val="36"/>
          <w:sz w:val="28"/>
          <w:szCs w:val="28"/>
          <w:u w:val="single"/>
          <w:lang w:val="en-GB" w:eastAsia="de-AT"/>
        </w:rPr>
      </w:pPr>
    </w:p>
    <w:p w14:paraId="74F283A8" w14:textId="77777777" w:rsidR="00BD526E" w:rsidRPr="000A5B56" w:rsidRDefault="000A5B56" w:rsidP="000A5B56">
      <w:pPr>
        <w:spacing w:after="0" w:line="240" w:lineRule="auto"/>
        <w:jc w:val="center"/>
        <w:outlineLvl w:val="0"/>
        <w:rPr>
          <w:rFonts w:eastAsia="Times New Roman" w:cstheme="minorHAnsi"/>
          <w:b/>
          <w:bCs/>
          <w:kern w:val="36"/>
          <w:sz w:val="28"/>
          <w:szCs w:val="28"/>
          <w:u w:val="single"/>
          <w:lang w:val="en-GB" w:eastAsia="de-AT"/>
        </w:rPr>
      </w:pPr>
      <w:r w:rsidRPr="000A5B56">
        <w:rPr>
          <w:rFonts w:eastAsia="Times New Roman" w:cstheme="minorHAnsi"/>
          <w:b/>
          <w:bCs/>
          <w:kern w:val="36"/>
          <w:sz w:val="28"/>
          <w:szCs w:val="28"/>
          <w:u w:val="single"/>
          <w:lang w:val="en-GB" w:eastAsia="de-AT"/>
        </w:rPr>
        <w:t xml:space="preserve">Systemic </w:t>
      </w:r>
      <w:proofErr w:type="spellStart"/>
      <w:r w:rsidRPr="000A5B56">
        <w:rPr>
          <w:rFonts w:eastAsia="Times New Roman" w:cstheme="minorHAnsi"/>
          <w:b/>
          <w:bCs/>
          <w:kern w:val="36"/>
          <w:sz w:val="28"/>
          <w:szCs w:val="28"/>
          <w:u w:val="single"/>
          <w:lang w:val="en-GB" w:eastAsia="de-AT"/>
        </w:rPr>
        <w:t>Konsensing</w:t>
      </w:r>
      <w:proofErr w:type="spellEnd"/>
      <w:r w:rsidR="001D4F6C">
        <w:rPr>
          <w:rFonts w:eastAsia="Times New Roman" w:cstheme="minorHAnsi"/>
          <w:b/>
          <w:bCs/>
          <w:kern w:val="36"/>
          <w:sz w:val="28"/>
          <w:szCs w:val="28"/>
          <w:u w:val="single"/>
          <w:lang w:val="en-GB" w:eastAsia="de-AT"/>
        </w:rPr>
        <w:t xml:space="preserve"> / Points of Resistance</w:t>
      </w:r>
    </w:p>
    <w:p w14:paraId="16B1B3E7" w14:textId="77777777" w:rsidR="000A5B56" w:rsidRDefault="000A5B56" w:rsidP="000A5B56">
      <w:pPr>
        <w:spacing w:after="0"/>
        <w:rPr>
          <w:rFonts w:cstheme="minorHAnsi"/>
          <w:lang w:val="en-GB"/>
        </w:rPr>
      </w:pPr>
    </w:p>
    <w:p w14:paraId="3A4F5FBD" w14:textId="77777777" w:rsidR="000A5B56" w:rsidRDefault="00641015" w:rsidP="000F4B59">
      <w:pPr>
        <w:spacing w:after="0"/>
        <w:jc w:val="both"/>
        <w:rPr>
          <w:rStyle w:val="tlid-translation"/>
          <w:lang w:val="en"/>
        </w:rPr>
      </w:pPr>
      <w:r>
        <w:rPr>
          <w:rFonts w:cstheme="minorHAnsi"/>
          <w:lang w:val="en-GB"/>
        </w:rPr>
        <w:t xml:space="preserve">As a next step in our Strategic Thinking Process we need to find out which </w:t>
      </w:r>
      <w:r w:rsidR="00D40CF7">
        <w:rPr>
          <w:rFonts w:cstheme="minorHAnsi"/>
          <w:lang w:val="en-GB"/>
        </w:rPr>
        <w:t xml:space="preserve">direction </w:t>
      </w:r>
      <w:r>
        <w:rPr>
          <w:rFonts w:cstheme="minorHAnsi"/>
          <w:lang w:val="en-GB"/>
        </w:rPr>
        <w:t xml:space="preserve">we </w:t>
      </w:r>
      <w:r w:rsidR="00D40CF7">
        <w:rPr>
          <w:rFonts w:cstheme="minorHAnsi"/>
          <w:lang w:val="en-GB"/>
        </w:rPr>
        <w:t xml:space="preserve">will </w:t>
      </w:r>
      <w:r>
        <w:rPr>
          <w:rFonts w:cstheme="minorHAnsi"/>
          <w:lang w:val="en-GB"/>
        </w:rPr>
        <w:t>take, as a group.</w:t>
      </w:r>
      <w:r w:rsidR="00D40CF7">
        <w:rPr>
          <w:rFonts w:cstheme="minorHAnsi"/>
          <w:lang w:val="en-GB"/>
        </w:rPr>
        <w:t xml:space="preserve"> </w:t>
      </w:r>
      <w:r>
        <w:rPr>
          <w:rStyle w:val="tlid-translation"/>
          <w:lang w:val="en"/>
        </w:rPr>
        <w:t xml:space="preserve">This form of decision-making </w:t>
      </w:r>
      <w:r w:rsidRPr="00D40CF7">
        <w:rPr>
          <w:rStyle w:val="tlid-translation"/>
          <w:b/>
          <w:lang w:val="en"/>
        </w:rPr>
        <w:t xml:space="preserve">“Systemic </w:t>
      </w:r>
      <w:proofErr w:type="spellStart"/>
      <w:r w:rsidRPr="00D40CF7">
        <w:rPr>
          <w:rStyle w:val="tlid-translation"/>
          <w:b/>
          <w:lang w:val="en"/>
        </w:rPr>
        <w:t>Konsensing</w:t>
      </w:r>
      <w:proofErr w:type="spellEnd"/>
      <w:r w:rsidRPr="00D40CF7">
        <w:rPr>
          <w:rStyle w:val="tlid-translation"/>
          <w:b/>
          <w:lang w:val="en"/>
        </w:rPr>
        <w:t>”</w:t>
      </w:r>
      <w:r>
        <w:rPr>
          <w:rStyle w:val="tlid-translation"/>
          <w:lang w:val="en"/>
        </w:rPr>
        <w:t xml:space="preserve"> is not asking stakeholders to agree to a </w:t>
      </w:r>
      <w:proofErr w:type="gramStart"/>
      <w:r>
        <w:rPr>
          <w:rStyle w:val="tlid-translation"/>
          <w:lang w:val="en"/>
        </w:rPr>
        <w:t>proposal, but</w:t>
      </w:r>
      <w:proofErr w:type="gramEnd"/>
      <w:r>
        <w:rPr>
          <w:rStyle w:val="tlid-translation"/>
          <w:lang w:val="en"/>
        </w:rPr>
        <w:t xml:space="preserve"> asks the extent of the resistance – and so allows a result that comes closest to consensus.</w:t>
      </w:r>
    </w:p>
    <w:p w14:paraId="12189FB1" w14:textId="77777777" w:rsidR="00641015" w:rsidRDefault="00641015" w:rsidP="000F4B59">
      <w:pPr>
        <w:spacing w:after="0"/>
        <w:jc w:val="both"/>
        <w:rPr>
          <w:rFonts w:cstheme="minorHAnsi"/>
          <w:lang w:val="en-GB"/>
        </w:rPr>
      </w:pPr>
    </w:p>
    <w:p w14:paraId="55B30E75" w14:textId="77777777" w:rsidR="00641015" w:rsidRDefault="000A5B56" w:rsidP="000F4B59">
      <w:pPr>
        <w:spacing w:after="0"/>
        <w:jc w:val="both"/>
        <w:rPr>
          <w:rFonts w:cstheme="minorHAnsi"/>
          <w:lang w:val="en-GB"/>
        </w:rPr>
      </w:pPr>
      <w:r w:rsidRPr="000A5B56">
        <w:rPr>
          <w:rFonts w:cstheme="minorHAnsi"/>
          <w:lang w:val="en-GB"/>
        </w:rPr>
        <w:t xml:space="preserve">The group develops as many suggestions as possible and then selects those </w:t>
      </w:r>
      <w:r w:rsidR="00D40CF7">
        <w:rPr>
          <w:rFonts w:cstheme="minorHAnsi"/>
          <w:lang w:val="en-GB"/>
        </w:rPr>
        <w:t>which</w:t>
      </w:r>
      <w:r w:rsidRPr="000A5B56">
        <w:rPr>
          <w:rFonts w:cstheme="minorHAnsi"/>
          <w:lang w:val="en-GB"/>
        </w:rPr>
        <w:t xml:space="preserve"> come closest to the consensus </w:t>
      </w:r>
      <w:r w:rsidR="00641015">
        <w:rPr>
          <w:rFonts w:cstheme="minorHAnsi"/>
          <w:lang w:val="en-GB"/>
        </w:rPr>
        <w:t xml:space="preserve">by </w:t>
      </w:r>
      <w:r w:rsidR="00641015" w:rsidRPr="000F4B59">
        <w:rPr>
          <w:rFonts w:cstheme="minorHAnsi"/>
          <w:b/>
          <w:lang w:val="en-GB"/>
        </w:rPr>
        <w:t>identifying the proposal that has the least rejection in the group</w:t>
      </w:r>
      <w:r w:rsidR="00D40CF7">
        <w:rPr>
          <w:rFonts w:cstheme="minorHAnsi"/>
          <w:b/>
          <w:lang w:val="en-GB"/>
        </w:rPr>
        <w:t>,</w:t>
      </w:r>
      <w:r w:rsidR="00641015">
        <w:rPr>
          <w:rFonts w:cstheme="minorHAnsi"/>
          <w:lang w:val="en-GB"/>
        </w:rPr>
        <w:t xml:space="preserve"> </w:t>
      </w:r>
      <w:r w:rsidR="00641015" w:rsidRPr="000A5B56">
        <w:rPr>
          <w:rFonts w:cstheme="minorHAnsi"/>
          <w:lang w:val="en-GB"/>
        </w:rPr>
        <w:t xml:space="preserve">and therefore the least potential for conflict. </w:t>
      </w:r>
      <w:r w:rsidR="00641015">
        <w:rPr>
          <w:rFonts w:cstheme="minorHAnsi"/>
          <w:lang w:val="en-GB"/>
        </w:rPr>
        <w:t>A</w:t>
      </w:r>
      <w:r w:rsidR="00641015" w:rsidRPr="000A5B56">
        <w:rPr>
          <w:rFonts w:cstheme="minorHAnsi"/>
          <w:lang w:val="en-GB"/>
        </w:rPr>
        <w:t xml:space="preserve">t the same </w:t>
      </w:r>
      <w:r w:rsidR="001D4F6C" w:rsidRPr="000A5B56">
        <w:rPr>
          <w:rFonts w:cstheme="minorHAnsi"/>
          <w:lang w:val="en-GB"/>
        </w:rPr>
        <w:t>tim</w:t>
      </w:r>
      <w:r w:rsidR="001D4F6C">
        <w:rPr>
          <w:rFonts w:cstheme="minorHAnsi"/>
          <w:lang w:val="en-GB"/>
        </w:rPr>
        <w:t>e,</w:t>
      </w:r>
      <w:r w:rsidR="00641015" w:rsidRPr="000A5B56">
        <w:rPr>
          <w:rFonts w:cstheme="minorHAnsi"/>
          <w:lang w:val="en-GB"/>
        </w:rPr>
        <w:t xml:space="preserve"> </w:t>
      </w:r>
      <w:r w:rsidR="00641015">
        <w:rPr>
          <w:rFonts w:cstheme="minorHAnsi"/>
          <w:lang w:val="en-GB"/>
        </w:rPr>
        <w:t>i</w:t>
      </w:r>
      <w:r w:rsidR="00641015" w:rsidRPr="000A5B56">
        <w:rPr>
          <w:rFonts w:cstheme="minorHAnsi"/>
          <w:lang w:val="en-GB"/>
        </w:rPr>
        <w:t xml:space="preserve">t </w:t>
      </w:r>
      <w:r w:rsidR="00641015">
        <w:rPr>
          <w:rFonts w:cstheme="minorHAnsi"/>
          <w:lang w:val="en-GB"/>
        </w:rPr>
        <w:t xml:space="preserve">is </w:t>
      </w:r>
      <w:r w:rsidR="00D40CF7">
        <w:rPr>
          <w:rFonts w:cstheme="minorHAnsi"/>
          <w:lang w:val="en-GB"/>
        </w:rPr>
        <w:t>from</w:t>
      </w:r>
      <w:r w:rsidR="00641015">
        <w:rPr>
          <w:rFonts w:cstheme="minorHAnsi"/>
          <w:lang w:val="en-GB"/>
        </w:rPr>
        <w:t xml:space="preserve"> the existing proposals</w:t>
      </w:r>
      <w:r w:rsidR="00641015" w:rsidRPr="000A5B56">
        <w:rPr>
          <w:rFonts w:cstheme="minorHAnsi"/>
          <w:lang w:val="en-GB"/>
        </w:rPr>
        <w:t xml:space="preserve"> that </w:t>
      </w:r>
      <w:r w:rsidR="00D40CF7">
        <w:rPr>
          <w:rFonts w:cstheme="minorHAnsi"/>
          <w:lang w:val="en-GB"/>
        </w:rPr>
        <w:t>we aim to</w:t>
      </w:r>
      <w:r w:rsidR="00641015" w:rsidRPr="000A5B56">
        <w:rPr>
          <w:rFonts w:cstheme="minorHAnsi"/>
          <w:lang w:val="en-GB"/>
        </w:rPr>
        <w:t xml:space="preserve"> achieve the </w:t>
      </w:r>
      <w:r w:rsidR="00641015" w:rsidRPr="000F4B59">
        <w:rPr>
          <w:rFonts w:cstheme="minorHAnsi"/>
          <w:b/>
          <w:lang w:val="en-GB"/>
        </w:rPr>
        <w:t>best balance of interests</w:t>
      </w:r>
      <w:r w:rsidR="00641015" w:rsidRPr="000A5B56">
        <w:rPr>
          <w:rFonts w:cstheme="minorHAnsi"/>
          <w:lang w:val="en-GB"/>
        </w:rPr>
        <w:t xml:space="preserve"> among the participants.</w:t>
      </w:r>
      <w:r w:rsidR="00641015">
        <w:rPr>
          <w:rFonts w:cstheme="minorHAnsi"/>
          <w:lang w:val="en-GB"/>
        </w:rPr>
        <w:t xml:space="preserve"> </w:t>
      </w:r>
    </w:p>
    <w:p w14:paraId="513E9171" w14:textId="77777777" w:rsidR="000A5B56" w:rsidRDefault="000A5B56" w:rsidP="000F4B59">
      <w:pPr>
        <w:spacing w:after="0"/>
        <w:jc w:val="both"/>
        <w:rPr>
          <w:rFonts w:cstheme="minorHAnsi"/>
          <w:lang w:val="en-GB"/>
        </w:rPr>
      </w:pPr>
    </w:p>
    <w:p w14:paraId="685E8E50" w14:textId="77777777" w:rsidR="000A5B56" w:rsidRDefault="000A5B56" w:rsidP="000F4B59">
      <w:pPr>
        <w:spacing w:after="0"/>
        <w:jc w:val="both"/>
        <w:rPr>
          <w:rFonts w:cstheme="minorHAnsi"/>
          <w:lang w:val="en-GB"/>
        </w:rPr>
      </w:pPr>
      <w:r w:rsidRPr="000A5B56">
        <w:rPr>
          <w:rFonts w:cstheme="minorHAnsi"/>
          <w:lang w:val="en-GB"/>
        </w:rPr>
        <w:t xml:space="preserve">For each individual </w:t>
      </w:r>
      <w:r w:rsidR="00D40CF7">
        <w:rPr>
          <w:rFonts w:cstheme="minorHAnsi"/>
          <w:lang w:val="en-GB"/>
        </w:rPr>
        <w:t>proposal / scenario</w:t>
      </w:r>
      <w:r w:rsidRPr="000A5B56">
        <w:rPr>
          <w:rFonts w:cstheme="minorHAnsi"/>
          <w:lang w:val="en-GB"/>
        </w:rPr>
        <w:t xml:space="preserve">, the extent of the total resistance of the group </w:t>
      </w:r>
      <w:r w:rsidR="00641015">
        <w:rPr>
          <w:rFonts w:cstheme="minorHAnsi"/>
          <w:lang w:val="en-GB"/>
        </w:rPr>
        <w:t>gets</w:t>
      </w:r>
      <w:r w:rsidRPr="000A5B56">
        <w:rPr>
          <w:rFonts w:cstheme="minorHAnsi"/>
          <w:lang w:val="en-GB"/>
        </w:rPr>
        <w:t xml:space="preserve"> determined.</w:t>
      </w:r>
    </w:p>
    <w:p w14:paraId="0E869358" w14:textId="77777777" w:rsidR="000A5B56" w:rsidRPr="000A5B56" w:rsidRDefault="000A5B56" w:rsidP="000A5B56">
      <w:pPr>
        <w:spacing w:after="0"/>
        <w:rPr>
          <w:rFonts w:cstheme="minorHAnsi"/>
          <w:lang w:val="en-GB"/>
        </w:rPr>
      </w:pPr>
    </w:p>
    <w:p w14:paraId="5BCF493F" w14:textId="77777777" w:rsidR="000A5B56" w:rsidRPr="00D40CF7" w:rsidRDefault="00D40CF7" w:rsidP="000A5B56">
      <w:pPr>
        <w:spacing w:after="0"/>
        <w:rPr>
          <w:rFonts w:cstheme="minorHAnsi"/>
          <w:b/>
          <w:u w:val="single"/>
          <w:lang w:val="en-GB"/>
        </w:rPr>
      </w:pPr>
      <w:r w:rsidRPr="00D40CF7">
        <w:rPr>
          <w:rFonts w:cstheme="minorHAnsi"/>
          <w:b/>
          <w:u w:val="single"/>
          <w:lang w:val="en-GB"/>
        </w:rPr>
        <w:t xml:space="preserve">Why </w:t>
      </w:r>
      <w:proofErr w:type="gramStart"/>
      <w:r w:rsidRPr="00D40CF7">
        <w:rPr>
          <w:rFonts w:cstheme="minorHAnsi"/>
          <w:b/>
          <w:u w:val="single"/>
          <w:lang w:val="en-GB"/>
        </w:rPr>
        <w:t>use</w:t>
      </w:r>
      <w:proofErr w:type="gramEnd"/>
      <w:r w:rsidRPr="00D40CF7">
        <w:rPr>
          <w:rFonts w:cstheme="minorHAnsi"/>
          <w:b/>
          <w:u w:val="single"/>
          <w:lang w:val="en-GB"/>
        </w:rPr>
        <w:t xml:space="preserve"> this methodology?</w:t>
      </w:r>
    </w:p>
    <w:p w14:paraId="3A39CB28" w14:textId="77777777" w:rsidR="000A5B56" w:rsidRPr="00AA5E5C" w:rsidRDefault="000A5B56" w:rsidP="00AA5E5C">
      <w:pPr>
        <w:pStyle w:val="ListParagraph"/>
        <w:numPr>
          <w:ilvl w:val="0"/>
          <w:numId w:val="1"/>
        </w:numPr>
        <w:spacing w:after="0"/>
        <w:ind w:left="426" w:hanging="284"/>
        <w:rPr>
          <w:rFonts w:cstheme="minorHAnsi"/>
          <w:lang w:val="en-GB"/>
        </w:rPr>
      </w:pPr>
      <w:r w:rsidRPr="00AA5E5C">
        <w:rPr>
          <w:rFonts w:cstheme="minorHAnsi"/>
          <w:lang w:val="en-GB"/>
        </w:rPr>
        <w:t>to make a decision that is as consensual as possible</w:t>
      </w:r>
    </w:p>
    <w:p w14:paraId="56338C21" w14:textId="77777777" w:rsidR="000A5B56" w:rsidRPr="00AA5E5C" w:rsidRDefault="000A5B56" w:rsidP="00AA5E5C">
      <w:pPr>
        <w:pStyle w:val="ListParagraph"/>
        <w:numPr>
          <w:ilvl w:val="0"/>
          <w:numId w:val="1"/>
        </w:numPr>
        <w:spacing w:after="0"/>
        <w:ind w:left="426" w:hanging="284"/>
        <w:rPr>
          <w:rFonts w:cstheme="minorHAnsi"/>
          <w:lang w:val="en-GB"/>
        </w:rPr>
      </w:pPr>
      <w:r w:rsidRPr="00AA5E5C">
        <w:rPr>
          <w:rFonts w:cstheme="minorHAnsi"/>
          <w:lang w:val="en-GB"/>
        </w:rPr>
        <w:t>to expand the focus on possible solutions</w:t>
      </w:r>
    </w:p>
    <w:p w14:paraId="1293BC96" w14:textId="77777777" w:rsidR="000A5B56" w:rsidRPr="00AA5E5C" w:rsidRDefault="000A5B56" w:rsidP="00AA5E5C">
      <w:pPr>
        <w:pStyle w:val="ListParagraph"/>
        <w:numPr>
          <w:ilvl w:val="0"/>
          <w:numId w:val="1"/>
        </w:numPr>
        <w:spacing w:after="0"/>
        <w:ind w:left="426" w:hanging="284"/>
        <w:rPr>
          <w:rFonts w:cstheme="minorHAnsi"/>
          <w:lang w:val="en-GB"/>
        </w:rPr>
      </w:pPr>
      <w:r w:rsidRPr="00AA5E5C">
        <w:rPr>
          <w:rFonts w:cstheme="minorHAnsi"/>
          <w:lang w:val="en-GB"/>
        </w:rPr>
        <w:t>to allow even reserved or silent group members the chance of equal consideration of their voice</w:t>
      </w:r>
    </w:p>
    <w:p w14:paraId="48B67DDD" w14:textId="77777777" w:rsidR="000A5B56" w:rsidRPr="00AA5E5C" w:rsidRDefault="00641015" w:rsidP="00AA5E5C">
      <w:pPr>
        <w:pStyle w:val="ListParagraph"/>
        <w:numPr>
          <w:ilvl w:val="0"/>
          <w:numId w:val="1"/>
        </w:numPr>
        <w:spacing w:after="0"/>
        <w:ind w:left="426" w:hanging="284"/>
        <w:rPr>
          <w:rFonts w:cstheme="minorHAnsi"/>
          <w:lang w:val="en-GB"/>
        </w:rPr>
      </w:pPr>
      <w:r w:rsidRPr="00AA5E5C">
        <w:rPr>
          <w:rFonts w:cstheme="minorHAnsi"/>
          <w:lang w:val="en-GB"/>
        </w:rPr>
        <w:t xml:space="preserve">to </w:t>
      </w:r>
      <w:r w:rsidR="000A5B56" w:rsidRPr="00AA5E5C">
        <w:rPr>
          <w:rFonts w:cstheme="minorHAnsi"/>
          <w:lang w:val="en-GB"/>
        </w:rPr>
        <w:t xml:space="preserve"> minimize the conflict poten</w:t>
      </w:r>
      <w:r w:rsidRPr="00AA5E5C">
        <w:rPr>
          <w:rFonts w:cstheme="minorHAnsi"/>
          <w:lang w:val="en-GB"/>
        </w:rPr>
        <w:t>tial in controversial decisions</w:t>
      </w:r>
    </w:p>
    <w:p w14:paraId="1C076A0B" w14:textId="77777777" w:rsidR="000A5B56" w:rsidRDefault="000A5B56" w:rsidP="000A5B56">
      <w:pPr>
        <w:spacing w:after="0"/>
        <w:rPr>
          <w:rFonts w:cstheme="minorHAnsi"/>
          <w:lang w:val="en-GB"/>
        </w:rPr>
      </w:pPr>
    </w:p>
    <w:p w14:paraId="637BEAE8" w14:textId="77777777" w:rsidR="00AA5E5C" w:rsidRDefault="001D4F6C" w:rsidP="000F4B59">
      <w:pPr>
        <w:spacing w:after="0"/>
        <w:jc w:val="both"/>
        <w:rPr>
          <w:rStyle w:val="tlid-translation"/>
          <w:lang w:val="en"/>
        </w:rPr>
      </w:pPr>
      <w:r w:rsidRPr="001D4F6C">
        <w:rPr>
          <w:rStyle w:val="tlid-translation"/>
          <w:b/>
          <w:noProof/>
          <w:sz w:val="24"/>
          <w:szCs w:val="24"/>
          <w:lang w:val="en"/>
        </w:rPr>
        <mc:AlternateContent>
          <mc:Choice Requires="wps">
            <w:drawing>
              <wp:anchor distT="45720" distB="45720" distL="114300" distR="114300" simplePos="0" relativeHeight="251663360" behindDoc="0" locked="0" layoutInCell="1" allowOverlap="1" wp14:anchorId="3AF01D65" wp14:editId="28A47C8A">
                <wp:simplePos x="0" y="0"/>
                <wp:positionH relativeFrom="column">
                  <wp:posOffset>33655</wp:posOffset>
                </wp:positionH>
                <wp:positionV relativeFrom="paragraph">
                  <wp:posOffset>561340</wp:posOffset>
                </wp:positionV>
                <wp:extent cx="5702300" cy="73660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736600"/>
                        </a:xfrm>
                        <a:prstGeom prst="rect">
                          <a:avLst/>
                        </a:prstGeom>
                        <a:solidFill>
                          <a:srgbClr val="FFFFFF"/>
                        </a:solidFill>
                        <a:ln w="25400">
                          <a:solidFill>
                            <a:srgbClr val="000000"/>
                          </a:solidFill>
                          <a:miter lim="800000"/>
                          <a:headEnd/>
                          <a:tailEnd/>
                        </a:ln>
                      </wps:spPr>
                      <wps:txbx>
                        <w:txbxContent>
                          <w:p w14:paraId="4ABE432B" w14:textId="77777777" w:rsidR="001D4F6C" w:rsidRPr="001D4F6C" w:rsidRDefault="001D4F6C" w:rsidP="001D4F6C">
                            <w:pPr>
                              <w:spacing w:after="0"/>
                              <w:jc w:val="center"/>
                              <w:rPr>
                                <w:rStyle w:val="tlid-translation"/>
                                <w:b/>
                                <w:color w:val="C00000"/>
                                <w:sz w:val="24"/>
                                <w:szCs w:val="24"/>
                                <w:lang w:val="en"/>
                              </w:rPr>
                            </w:pPr>
                            <w:r w:rsidRPr="001D4F6C">
                              <w:rPr>
                                <w:rStyle w:val="tlid-translation"/>
                                <w:b/>
                                <w:color w:val="C00000"/>
                                <w:sz w:val="24"/>
                                <w:szCs w:val="24"/>
                                <w:lang w:val="en"/>
                              </w:rPr>
                              <w:t>Zero points means "no resistance" or "I can support this solution". The highest score to be awarded is 10 and means "strong resistance" or "I strongly disagree with this proposal".</w:t>
                            </w:r>
                          </w:p>
                          <w:p w14:paraId="0023A7EF" w14:textId="77777777" w:rsidR="001D4F6C" w:rsidRDefault="001D4F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44.2pt;width:449pt;height: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" strokeweight="2pt">
                <v:textbox>
                  <w:txbxContent>
                    <w:p w:rsidR="001D4F6C" w:rsidRPr="001D4F6C" w:rsidRDefault="001D4F6C" w:rsidP="001D4F6C">
                      <w:pPr>
                        <w:spacing w:after="0"/>
                        <w:jc w:val="center"/>
                        <w:rPr>
                          <w:rStyle w:val="tlid-translation"/>
                          <w:b/>
                          <w:color w:val="C00000"/>
                          <w:sz w:val="24"/>
                          <w:szCs w:val="24"/>
                          <w:lang w:val="en"/>
                        </w:rPr>
                      </w:pPr>
                      <w:r w:rsidRPr="001D4F6C">
                        <w:rPr>
                          <w:rStyle w:val="tlid-translation"/>
                          <w:b/>
                          <w:color w:val="C00000"/>
                          <w:sz w:val="24"/>
                          <w:szCs w:val="24"/>
                          <w:lang w:val="en"/>
                        </w:rPr>
                        <w:t>Zero points means "no resistance" or "I can support this solution". The highest score to be awarded is 10 and means "strong resistance" or "I strongly disagree with this proposal".</w:t>
                      </w:r>
                    </w:p>
                    <w:p w:rsidR="001D4F6C" w:rsidRDefault="001D4F6C"/>
                  </w:txbxContent>
                </v:textbox>
                <w10:wrap type="square"/>
              </v:shape>
            </w:pict>
          </mc:Fallback>
        </mc:AlternateContent>
      </w:r>
      <w:r w:rsidR="00AA5E5C">
        <w:rPr>
          <w:rStyle w:val="tlid-translation"/>
          <w:lang w:val="en-GB"/>
        </w:rPr>
        <w:t>E</w:t>
      </w:r>
      <w:r w:rsidR="00AA5E5C">
        <w:rPr>
          <w:rStyle w:val="tlid-translation"/>
          <w:lang w:val="en"/>
        </w:rPr>
        <w:t xml:space="preserve">ach proposed solution is evaluated by each group member with so-called resistance points. You evaluate each scenario for itself, by giving 10 – 0 points for each. </w:t>
      </w:r>
    </w:p>
    <w:p w14:paraId="23EFA7FD" w14:textId="77777777" w:rsidR="000A5B56" w:rsidRDefault="000A5B56" w:rsidP="000F4B59">
      <w:pPr>
        <w:spacing w:after="0"/>
        <w:jc w:val="both"/>
        <w:rPr>
          <w:rStyle w:val="tlid-translation"/>
          <w:lang w:val="en"/>
        </w:rPr>
      </w:pPr>
    </w:p>
    <w:p w14:paraId="3C0C695B" w14:textId="77777777" w:rsidR="000A5B56" w:rsidRDefault="000A5B56" w:rsidP="000F4B59">
      <w:pPr>
        <w:spacing w:after="0"/>
        <w:jc w:val="both"/>
        <w:rPr>
          <w:rFonts w:cstheme="minorHAnsi"/>
          <w:lang w:val="en-GB"/>
        </w:rPr>
      </w:pPr>
      <w:r w:rsidRPr="000A5B56">
        <w:rPr>
          <w:rFonts w:cstheme="minorHAnsi"/>
          <w:lang w:val="en-GB"/>
        </w:rPr>
        <w:t xml:space="preserve">Finally, the points awarded by the participants are added together for each proposed solution. The lowest score solution has the least resistance in the group and is therefore closest to consensus. </w:t>
      </w:r>
    </w:p>
    <w:p w14:paraId="433296BC" w14:textId="77777777" w:rsidR="001D4F6C" w:rsidRDefault="001D4F6C" w:rsidP="000F4B59">
      <w:pPr>
        <w:spacing w:after="0"/>
        <w:jc w:val="both"/>
        <w:rPr>
          <w:rFonts w:cstheme="minorHAnsi"/>
          <w:lang w:val="en-GB"/>
        </w:rPr>
      </w:pPr>
    </w:p>
    <w:p w14:paraId="06CD7980" w14:textId="77777777" w:rsidR="001D4F6C" w:rsidRDefault="001D4F6C" w:rsidP="000F4B59">
      <w:pPr>
        <w:spacing w:after="0"/>
        <w:jc w:val="both"/>
        <w:rPr>
          <w:rFonts w:cstheme="minorHAnsi"/>
          <w:b/>
          <w:u w:val="single"/>
          <w:lang w:val="en-GB"/>
        </w:rPr>
      </w:pPr>
      <w:r w:rsidRPr="001D4F6C">
        <w:rPr>
          <w:rFonts w:cstheme="minorHAnsi"/>
          <w:b/>
          <w:u w:val="single"/>
          <w:lang w:val="en-GB"/>
        </w:rPr>
        <w:t xml:space="preserve">For EAPN Strategic Thinking </w:t>
      </w:r>
    </w:p>
    <w:p w14:paraId="13BAD6C1" w14:textId="77777777" w:rsidR="001D4F6C" w:rsidRDefault="001D4F6C" w:rsidP="000F4B59">
      <w:pPr>
        <w:spacing w:after="0"/>
        <w:jc w:val="both"/>
        <w:rPr>
          <w:rFonts w:cstheme="minorHAnsi"/>
          <w:u w:val="single"/>
          <w:lang w:val="en-GB"/>
        </w:rPr>
      </w:pPr>
    </w:p>
    <w:p w14:paraId="01CD66E2" w14:textId="6E3D16D1" w:rsidR="001D4F6C" w:rsidRPr="001D4F6C" w:rsidRDefault="00F779E2" w:rsidP="000F4B59">
      <w:pPr>
        <w:spacing w:after="0"/>
        <w:jc w:val="both"/>
        <w:rPr>
          <w:rFonts w:cstheme="minorHAnsi"/>
          <w:lang w:val="en-GB"/>
        </w:rPr>
      </w:pPr>
      <w:r w:rsidRPr="00D40CF7">
        <w:rPr>
          <w:rFonts w:cstheme="minorHAnsi"/>
          <w:noProof/>
          <w:lang w:val="en-GB"/>
        </w:rPr>
        <mc:AlternateContent>
          <mc:Choice Requires="wps">
            <w:drawing>
              <wp:anchor distT="45720" distB="45720" distL="114300" distR="114300" simplePos="0" relativeHeight="251661312" behindDoc="0" locked="0" layoutInCell="1" allowOverlap="1" wp14:anchorId="494A9399" wp14:editId="38A13E72">
                <wp:simplePos x="0" y="0"/>
                <wp:positionH relativeFrom="margin">
                  <wp:align>left</wp:align>
                </wp:positionH>
                <wp:positionV relativeFrom="paragraph">
                  <wp:posOffset>795020</wp:posOffset>
                </wp:positionV>
                <wp:extent cx="5969000" cy="1390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390650"/>
                        </a:xfrm>
                        <a:prstGeom prst="rect">
                          <a:avLst/>
                        </a:prstGeom>
                        <a:ln w="25400">
                          <a:headEnd/>
                          <a:tailEnd/>
                        </a:ln>
                      </wps:spPr>
                      <wps:style>
                        <a:lnRef idx="2">
                          <a:schemeClr val="dk1"/>
                        </a:lnRef>
                        <a:fillRef idx="1">
                          <a:schemeClr val="lt1"/>
                        </a:fillRef>
                        <a:effectRef idx="0">
                          <a:schemeClr val="dk1"/>
                        </a:effectRef>
                        <a:fontRef idx="minor">
                          <a:schemeClr val="dk1"/>
                        </a:fontRef>
                      </wps:style>
                      <wps:txbx>
                        <w:txbxContent>
                          <w:p w14:paraId="36DE6B8B" w14:textId="77777777" w:rsidR="00D40CF7" w:rsidRPr="001D4F6C" w:rsidRDefault="00D40CF7" w:rsidP="001D4F6C">
                            <w:pPr>
                              <w:jc w:val="center"/>
                              <w:rPr>
                                <w:b/>
                                <w:color w:val="C00000"/>
                                <w:sz w:val="28"/>
                                <w:lang w:val="en-GB"/>
                              </w:rPr>
                            </w:pPr>
                            <w:r w:rsidRPr="001D4F6C">
                              <w:rPr>
                                <w:b/>
                                <w:color w:val="C00000"/>
                                <w:sz w:val="28"/>
                                <w:lang w:val="en-GB"/>
                              </w:rPr>
                              <w:t>Request to EAPN members</w:t>
                            </w:r>
                          </w:p>
                          <w:p w14:paraId="0DD08519" w14:textId="7DA70F79" w:rsidR="00D40CF7" w:rsidRPr="001D4F6C" w:rsidRDefault="00D40CF7" w:rsidP="001D4F6C">
                            <w:pPr>
                              <w:jc w:val="center"/>
                              <w:rPr>
                                <w:color w:val="C00000"/>
                                <w:sz w:val="28"/>
                                <w:lang w:val="en-GB"/>
                              </w:rPr>
                            </w:pPr>
                            <w:r w:rsidRPr="001D4F6C">
                              <w:rPr>
                                <w:color w:val="C00000"/>
                                <w:sz w:val="28"/>
                                <w:lang w:val="en-GB"/>
                              </w:rPr>
                              <w:t xml:space="preserve">The Bureau asks all networks to come to the </w:t>
                            </w:r>
                            <w:r w:rsidR="001D4F6C" w:rsidRPr="001D4F6C">
                              <w:rPr>
                                <w:color w:val="C00000"/>
                                <w:sz w:val="28"/>
                                <w:lang w:val="en-GB"/>
                              </w:rPr>
                              <w:t>Ex Co</w:t>
                            </w:r>
                            <w:r w:rsidRPr="001D4F6C">
                              <w:rPr>
                                <w:color w:val="C00000"/>
                                <w:sz w:val="28"/>
                                <w:lang w:val="en-GB"/>
                              </w:rPr>
                              <w:t xml:space="preserve"> having discussed the scenarios internally and ready to participate in this methodology.</w:t>
                            </w:r>
                            <w:r w:rsidR="00F779E2">
                              <w:rPr>
                                <w:color w:val="C00000"/>
                                <w:sz w:val="28"/>
                                <w:lang w:val="en-GB"/>
                              </w:rPr>
                              <w:t xml:space="preserve"> It will help progress discussions in advance of the General </w:t>
                            </w:r>
                            <w:proofErr w:type="gramStart"/>
                            <w:r w:rsidR="00F779E2">
                              <w:rPr>
                                <w:color w:val="C00000"/>
                                <w:sz w:val="28"/>
                                <w:lang w:val="en-GB"/>
                              </w:rPr>
                              <w:t>Assembly, and</w:t>
                            </w:r>
                            <w:proofErr w:type="gramEnd"/>
                            <w:r w:rsidR="00F779E2">
                              <w:rPr>
                                <w:color w:val="C00000"/>
                                <w:sz w:val="28"/>
                                <w:lang w:val="en-GB"/>
                              </w:rPr>
                              <w:t xml:space="preserve"> allow the Ex Co to select a scenario to work further develop.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A9399" id="_x0000_t202" coordsize="21600,21600" o:spt="202" path="m,l,21600r21600,l21600,xe">
                <v:stroke joinstyle="miter"/>
                <v:path gradientshapeok="t" o:connecttype="rect"/>
              </v:shapetype>
              <v:shape id="_x0000_s1027" type="#_x0000_t202" style="position:absolute;left:0;text-align:left;margin-left:0;margin-top:62.6pt;width:470pt;height:10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" fillcolor="white [3201]" strokecolor="black [3200]" strokeweight="2pt">
                <v:textbox>
                  <w:txbxContent>
                    <w:p w14:paraId="36DE6B8B" w14:textId="77777777" w:rsidR="00D40CF7" w:rsidRPr="001D4F6C" w:rsidRDefault="00D40CF7" w:rsidP="001D4F6C">
                      <w:pPr>
                        <w:jc w:val="center"/>
                        <w:rPr>
                          <w:b/>
                          <w:color w:val="C00000"/>
                          <w:sz w:val="28"/>
                          <w:lang w:val="en-GB"/>
                        </w:rPr>
                      </w:pPr>
                      <w:r w:rsidRPr="001D4F6C">
                        <w:rPr>
                          <w:b/>
                          <w:color w:val="C00000"/>
                          <w:sz w:val="28"/>
                          <w:lang w:val="en-GB"/>
                        </w:rPr>
                        <w:t>Request to EAPN members</w:t>
                      </w:r>
                    </w:p>
                    <w:p w14:paraId="0DD08519" w14:textId="7DA70F79" w:rsidR="00D40CF7" w:rsidRPr="001D4F6C" w:rsidRDefault="00D40CF7" w:rsidP="001D4F6C">
                      <w:pPr>
                        <w:jc w:val="center"/>
                        <w:rPr>
                          <w:color w:val="C00000"/>
                          <w:sz w:val="28"/>
                          <w:lang w:val="en-GB"/>
                        </w:rPr>
                      </w:pPr>
                      <w:r w:rsidRPr="001D4F6C">
                        <w:rPr>
                          <w:color w:val="C00000"/>
                          <w:sz w:val="28"/>
                          <w:lang w:val="en-GB"/>
                        </w:rPr>
                        <w:t xml:space="preserve">The Bureau asks all networks to come to the </w:t>
                      </w:r>
                      <w:r w:rsidR="001D4F6C" w:rsidRPr="001D4F6C">
                        <w:rPr>
                          <w:color w:val="C00000"/>
                          <w:sz w:val="28"/>
                          <w:lang w:val="en-GB"/>
                        </w:rPr>
                        <w:t>Ex Co</w:t>
                      </w:r>
                      <w:r w:rsidRPr="001D4F6C">
                        <w:rPr>
                          <w:color w:val="C00000"/>
                          <w:sz w:val="28"/>
                          <w:lang w:val="en-GB"/>
                        </w:rPr>
                        <w:t xml:space="preserve"> having discussed the scenarios internally and ready to participate in this methodology.</w:t>
                      </w:r>
                      <w:r w:rsidR="00F779E2">
                        <w:rPr>
                          <w:color w:val="C00000"/>
                          <w:sz w:val="28"/>
                          <w:lang w:val="en-GB"/>
                        </w:rPr>
                        <w:t xml:space="preserve"> It will help progress discussions in advance of the General </w:t>
                      </w:r>
                      <w:proofErr w:type="gramStart"/>
                      <w:r w:rsidR="00F779E2">
                        <w:rPr>
                          <w:color w:val="C00000"/>
                          <w:sz w:val="28"/>
                          <w:lang w:val="en-GB"/>
                        </w:rPr>
                        <w:t>Assembly, and</w:t>
                      </w:r>
                      <w:proofErr w:type="gramEnd"/>
                      <w:r w:rsidR="00F779E2">
                        <w:rPr>
                          <w:color w:val="C00000"/>
                          <w:sz w:val="28"/>
                          <w:lang w:val="en-GB"/>
                        </w:rPr>
                        <w:t xml:space="preserve"> allow the Ex Co to select a scenario to work further develop.</w:t>
                      </w:r>
                    </w:p>
                  </w:txbxContent>
                </v:textbox>
                <w10:wrap type="square" anchorx="margin"/>
              </v:shape>
            </w:pict>
          </mc:Fallback>
        </mc:AlternateContent>
      </w:r>
      <w:r w:rsidR="001D4F6C">
        <w:rPr>
          <w:rFonts w:cstheme="minorHAnsi"/>
          <w:lang w:val="en-GB"/>
        </w:rPr>
        <w:t>The Strategic Thinking session on 13 June will undertake an impact assessment of the different scenarios. On the 14</w:t>
      </w:r>
      <w:r w:rsidR="001D4F6C" w:rsidRPr="001D4F6C">
        <w:rPr>
          <w:rFonts w:cstheme="minorHAnsi"/>
          <w:vertAlign w:val="superscript"/>
          <w:lang w:val="en-GB"/>
        </w:rPr>
        <w:t>th</w:t>
      </w:r>
      <w:r w:rsidR="001D4F6C">
        <w:rPr>
          <w:rFonts w:cstheme="minorHAnsi"/>
          <w:lang w:val="en-GB"/>
        </w:rPr>
        <w:t>, the Ex Co will build on this work, and will be invited to use this methodology to select the scenario which has the least resistance, and which can then form the basis of our revised structures.</w:t>
      </w:r>
    </w:p>
    <w:p w14:paraId="3FF0AB7E" w14:textId="499B84A9" w:rsidR="000A5B56" w:rsidRDefault="000A5B56" w:rsidP="000A5B56">
      <w:pPr>
        <w:spacing w:after="0"/>
        <w:rPr>
          <w:rFonts w:cstheme="minorHAnsi"/>
          <w:lang w:val="en-GB"/>
        </w:rPr>
      </w:pPr>
    </w:p>
    <w:p w14:paraId="20B9F7B3" w14:textId="77777777" w:rsidR="000A5B56" w:rsidRPr="000A5B56" w:rsidRDefault="000A5B56" w:rsidP="000A5B56">
      <w:pPr>
        <w:spacing w:after="0"/>
        <w:rPr>
          <w:rFonts w:cstheme="minorHAnsi"/>
          <w:lang w:val="en-GB"/>
        </w:rPr>
      </w:pPr>
      <w:bookmarkStart w:id="0" w:name="_GoBack"/>
      <w:bookmarkEnd w:id="0"/>
    </w:p>
    <w:sectPr w:rsidR="000A5B56" w:rsidRPr="000A5B5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CAE7B" w14:textId="77777777" w:rsidR="00041666" w:rsidRDefault="00041666" w:rsidP="000F4B59">
      <w:pPr>
        <w:spacing w:after="0" w:line="240" w:lineRule="auto"/>
      </w:pPr>
      <w:r>
        <w:separator/>
      </w:r>
    </w:p>
  </w:endnote>
  <w:endnote w:type="continuationSeparator" w:id="0">
    <w:p w14:paraId="4E205775" w14:textId="77777777" w:rsidR="00041666" w:rsidRDefault="00041666" w:rsidP="000F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99EF" w14:textId="77777777" w:rsidR="000F4B59" w:rsidRPr="000F4B59" w:rsidRDefault="000F4B59">
    <w:pPr>
      <w:pStyle w:val="Footer"/>
      <w:rPr>
        <w:sz w:val="20"/>
        <w:szCs w:val="20"/>
      </w:rPr>
    </w:pPr>
    <w:r w:rsidRPr="000F4B59">
      <w:rPr>
        <w:sz w:val="20"/>
        <w:szCs w:val="20"/>
      </w:rPr>
      <w:ptab w:relativeTo="margin" w:alignment="center" w:leader="none"/>
    </w:r>
    <w:r w:rsidRPr="000F4B59">
      <w:rPr>
        <w:sz w:val="20"/>
        <w:szCs w:val="20"/>
      </w:rPr>
      <w:t>Systemic Konsensing – Vera Hinterdorfer</w:t>
    </w:r>
    <w:r w:rsidRPr="000F4B59">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3858A" w14:textId="77777777" w:rsidR="00041666" w:rsidRDefault="00041666" w:rsidP="000F4B59">
      <w:pPr>
        <w:spacing w:after="0" w:line="240" w:lineRule="auto"/>
      </w:pPr>
      <w:r>
        <w:separator/>
      </w:r>
    </w:p>
  </w:footnote>
  <w:footnote w:type="continuationSeparator" w:id="0">
    <w:p w14:paraId="09846EC1" w14:textId="77777777" w:rsidR="00041666" w:rsidRDefault="00041666" w:rsidP="000F4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929BD"/>
    <w:multiLevelType w:val="hybridMultilevel"/>
    <w:tmpl w:val="EE107D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B56"/>
    <w:rsid w:val="00041666"/>
    <w:rsid w:val="000A5B56"/>
    <w:rsid w:val="000F4B59"/>
    <w:rsid w:val="001D4F6C"/>
    <w:rsid w:val="004A0F57"/>
    <w:rsid w:val="00587EEC"/>
    <w:rsid w:val="00641015"/>
    <w:rsid w:val="006E7026"/>
    <w:rsid w:val="00AA5E5C"/>
    <w:rsid w:val="00C83EE7"/>
    <w:rsid w:val="00D40CF7"/>
    <w:rsid w:val="00D95AD2"/>
    <w:rsid w:val="00F779E2"/>
    <w:rsid w:val="00FA77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8C151"/>
  <w15:chartTrackingRefBased/>
  <w15:docId w15:val="{A5BB0FC3-7D4E-405A-B063-DA86659D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5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B56"/>
    <w:rPr>
      <w:rFonts w:ascii="Times New Roman" w:eastAsia="Times New Roman" w:hAnsi="Times New Roman" w:cs="Times New Roman"/>
      <w:b/>
      <w:bCs/>
      <w:kern w:val="36"/>
      <w:sz w:val="48"/>
      <w:szCs w:val="48"/>
      <w:lang w:eastAsia="de-AT"/>
    </w:rPr>
  </w:style>
  <w:style w:type="character" w:customStyle="1" w:styleId="tlid-translation">
    <w:name w:val="tlid-translation"/>
    <w:basedOn w:val="DefaultParagraphFont"/>
    <w:rsid w:val="000A5B56"/>
  </w:style>
  <w:style w:type="paragraph" w:styleId="ListParagraph">
    <w:name w:val="List Paragraph"/>
    <w:basedOn w:val="Normal"/>
    <w:uiPriority w:val="34"/>
    <w:qFormat/>
    <w:rsid w:val="00AA5E5C"/>
    <w:pPr>
      <w:ind w:left="720"/>
      <w:contextualSpacing/>
    </w:pPr>
  </w:style>
  <w:style w:type="paragraph" w:styleId="Header">
    <w:name w:val="header"/>
    <w:basedOn w:val="Normal"/>
    <w:link w:val="HeaderChar"/>
    <w:uiPriority w:val="99"/>
    <w:unhideWhenUsed/>
    <w:rsid w:val="000F4B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4B59"/>
  </w:style>
  <w:style w:type="paragraph" w:styleId="Footer">
    <w:name w:val="footer"/>
    <w:basedOn w:val="Normal"/>
    <w:link w:val="FooterChar"/>
    <w:uiPriority w:val="99"/>
    <w:unhideWhenUsed/>
    <w:rsid w:val="000F4B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2268">
      <w:bodyDiv w:val="1"/>
      <w:marLeft w:val="0"/>
      <w:marRight w:val="0"/>
      <w:marTop w:val="0"/>
      <w:marBottom w:val="0"/>
      <w:divBdr>
        <w:top w:val="none" w:sz="0" w:space="0" w:color="auto"/>
        <w:left w:val="none" w:sz="0" w:space="0" w:color="auto"/>
        <w:bottom w:val="none" w:sz="0" w:space="0" w:color="auto"/>
        <w:right w:val="none" w:sz="0" w:space="0" w:color="auto"/>
      </w:divBdr>
      <w:divsChild>
        <w:div w:id="429741409">
          <w:marLeft w:val="0"/>
          <w:marRight w:val="0"/>
          <w:marTop w:val="0"/>
          <w:marBottom w:val="0"/>
          <w:divBdr>
            <w:top w:val="none" w:sz="0" w:space="0" w:color="auto"/>
            <w:left w:val="none" w:sz="0" w:space="0" w:color="auto"/>
            <w:bottom w:val="none" w:sz="0" w:space="0" w:color="auto"/>
            <w:right w:val="none" w:sz="0" w:space="0" w:color="auto"/>
          </w:divBdr>
          <w:divsChild>
            <w:div w:id="1604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Hinterdorfer</dc:creator>
  <cp:keywords/>
  <dc:description/>
  <cp:lastModifiedBy>Leo</cp:lastModifiedBy>
  <cp:revision>3</cp:revision>
  <dcterms:created xsi:type="dcterms:W3CDTF">2019-05-29T10:59:00Z</dcterms:created>
  <dcterms:modified xsi:type="dcterms:W3CDTF">2019-05-29T11:57:00Z</dcterms:modified>
</cp:coreProperties>
</file>