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99AA" w14:textId="77777777" w:rsidR="00C53382" w:rsidRPr="00ED3563" w:rsidRDefault="00C53382" w:rsidP="00C53382">
      <w:r w:rsidRPr="00ED3563">
        <w:rPr>
          <w:noProof/>
        </w:rPr>
        <w:drawing>
          <wp:anchor distT="0" distB="0" distL="114300" distR="114300" simplePos="0" relativeHeight="251659264" behindDoc="0" locked="0" layoutInCell="1" allowOverlap="1" wp14:anchorId="1A8E66AB" wp14:editId="5F8A6E92">
            <wp:simplePos x="0" y="0"/>
            <wp:positionH relativeFrom="column">
              <wp:posOffset>4405452</wp:posOffset>
            </wp:positionH>
            <wp:positionV relativeFrom="page">
              <wp:posOffset>208678</wp:posOffset>
            </wp:positionV>
            <wp:extent cx="1524000" cy="1016000"/>
            <wp:effectExtent l="0" t="0" r="0" b="0"/>
            <wp:wrapSquare wrapText="bothSides"/>
            <wp:docPr id="7" name="Picture 7"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AP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703E0" w14:textId="57162081" w:rsidR="00C53382" w:rsidRPr="00380AFA" w:rsidRDefault="00C014CF" w:rsidP="00C53382">
      <w:pPr>
        <w:rPr>
          <w:lang w:val="en-GB"/>
        </w:rPr>
      </w:pPr>
      <w:r>
        <w:rPr>
          <w:noProof/>
        </w:rPr>
        <mc:AlternateContent>
          <mc:Choice Requires="wps">
            <w:drawing>
              <wp:anchor distT="0" distB="0" distL="114300" distR="114300" simplePos="0" relativeHeight="251660288" behindDoc="0" locked="0" layoutInCell="1" allowOverlap="1" wp14:anchorId="414F5049" wp14:editId="0F3FDC94">
                <wp:simplePos x="0" y="0"/>
                <wp:positionH relativeFrom="column">
                  <wp:posOffset>4404538</wp:posOffset>
                </wp:positionH>
                <wp:positionV relativeFrom="paragraph">
                  <wp:posOffset>157923</wp:posOffset>
                </wp:positionV>
                <wp:extent cx="1600200" cy="3429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41B8" w14:textId="41D06ABC" w:rsidR="003C3691" w:rsidRPr="001F60F3" w:rsidRDefault="003C3691" w:rsidP="00C53382">
                            <w:pPr>
                              <w:pStyle w:val="typeofdocument"/>
                            </w:pPr>
                            <w:r>
                              <w:t>DRAFT</w:t>
                            </w:r>
                          </w:p>
                          <w:p w14:paraId="5B8006A6" w14:textId="77777777" w:rsidR="003C3691" w:rsidRDefault="003C3691" w:rsidP="00C53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5049" id="_x0000_t202" coordsize="21600,21600" o:spt="202" path="m,l,21600r21600,l21600,xe">
                <v:stroke joinstyle="miter"/>
                <v:path gradientshapeok="t" o:connecttype="rect"/>
              </v:shapetype>
              <v:shape id="Text Box 31" o:spid="_x0000_s1026" type="#_x0000_t202" style="position:absolute;margin-left:346.8pt;margin-top:12.4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" filled="f" stroked="f">
                <v:textbox>
                  <w:txbxContent>
                    <w:p w14:paraId="336241B8" w14:textId="41D06ABC" w:rsidR="003C3691" w:rsidRPr="001F60F3" w:rsidRDefault="003C3691" w:rsidP="00C53382">
                      <w:pPr>
                        <w:pStyle w:val="typeofdocument"/>
                      </w:pPr>
                      <w:r>
                        <w:t>DRAFT</w:t>
                      </w:r>
                    </w:p>
                    <w:p w14:paraId="5B8006A6" w14:textId="77777777" w:rsidR="003C3691" w:rsidRDefault="003C3691" w:rsidP="00C53382"/>
                  </w:txbxContent>
                </v:textbox>
              </v:shape>
            </w:pict>
          </mc:Fallback>
        </mc:AlternateContent>
      </w:r>
    </w:p>
    <w:p w14:paraId="098C582F" w14:textId="77777777" w:rsidR="00C53382" w:rsidRPr="00380AFA" w:rsidRDefault="00C53382" w:rsidP="00C53382">
      <w:pPr>
        <w:rPr>
          <w:lang w:val="en-GB"/>
        </w:rPr>
      </w:pPr>
    </w:p>
    <w:p w14:paraId="681FB234" w14:textId="152C145E" w:rsidR="00C53382" w:rsidRPr="00380AFA" w:rsidRDefault="00C53382" w:rsidP="00C53382">
      <w:pPr>
        <w:rPr>
          <w:lang w:val="en-GB"/>
        </w:rPr>
      </w:pPr>
    </w:p>
    <w:p w14:paraId="23045866" w14:textId="77777777" w:rsidR="00C53382" w:rsidRPr="00380AFA" w:rsidRDefault="00C53382" w:rsidP="00C53382">
      <w:pPr>
        <w:rPr>
          <w:lang w:val="en-GB"/>
        </w:rPr>
      </w:pPr>
    </w:p>
    <w:p w14:paraId="78BFFCEB" w14:textId="77777777" w:rsidR="00C53382" w:rsidRDefault="00C53382" w:rsidP="00C53382">
      <w:pPr>
        <w:pStyle w:val="Heading2"/>
      </w:pPr>
    </w:p>
    <w:p w14:paraId="7856C897" w14:textId="77777777" w:rsidR="00C53382" w:rsidRPr="00DA4D41" w:rsidRDefault="00C53382" w:rsidP="00C53382">
      <w:pPr>
        <w:pStyle w:val="titleofworkingpaper"/>
        <w:rPr>
          <w:sz w:val="40"/>
          <w:szCs w:val="40"/>
        </w:rPr>
      </w:pPr>
      <w:r>
        <w:rPr>
          <w:noProof/>
          <w:lang w:val="en-US" w:eastAsia="en-US"/>
        </w:rPr>
        <w:drawing>
          <wp:inline distT="0" distB="0" distL="0" distR="0" wp14:anchorId="7CFD3087" wp14:editId="183B9512">
            <wp:extent cx="2486025" cy="248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0BFEFE1B" w14:textId="77777777" w:rsidR="002C40F5" w:rsidRDefault="002C40F5" w:rsidP="00C53382">
      <w:pPr>
        <w:pStyle w:val="titleofworkingpaper"/>
        <w:rPr>
          <w:sz w:val="40"/>
          <w:szCs w:val="40"/>
        </w:rPr>
      </w:pPr>
    </w:p>
    <w:p w14:paraId="067818C9" w14:textId="5ED6E80E" w:rsidR="00C53382" w:rsidRDefault="00C53382" w:rsidP="00C53382">
      <w:pPr>
        <w:pStyle w:val="titleofworkingpaper"/>
        <w:rPr>
          <w:sz w:val="40"/>
          <w:szCs w:val="40"/>
        </w:rPr>
      </w:pPr>
      <w:r>
        <w:rPr>
          <w:sz w:val="40"/>
          <w:szCs w:val="40"/>
        </w:rPr>
        <w:t>Guidelines</w:t>
      </w:r>
      <w:r w:rsidR="00AF67E5">
        <w:rPr>
          <w:rStyle w:val="FootnoteReference"/>
          <w:sz w:val="40"/>
          <w:szCs w:val="40"/>
        </w:rPr>
        <w:footnoteReference w:id="1"/>
      </w:r>
    </w:p>
    <w:p w14:paraId="485B96B5" w14:textId="77777777" w:rsidR="00C53382" w:rsidRDefault="00C53382" w:rsidP="00C53382">
      <w:pPr>
        <w:jc w:val="center"/>
      </w:pPr>
    </w:p>
    <w:p w14:paraId="418A79C4" w14:textId="77777777" w:rsidR="00C53382" w:rsidRDefault="00C53382" w:rsidP="00C53382">
      <w:pPr>
        <w:jc w:val="center"/>
      </w:pPr>
    </w:p>
    <w:p w14:paraId="58F63CEB" w14:textId="65059FDB" w:rsidR="00AF67E5" w:rsidRDefault="00AF67E5">
      <w:pPr>
        <w:spacing w:after="160" w:line="259" w:lineRule="auto"/>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4190F8B8" w14:textId="41B7A613" w:rsidR="00AF67E5" w:rsidRDefault="00AF67E5">
      <w:pPr>
        <w:pStyle w:val="TOC1"/>
        <w:tabs>
          <w:tab w:val="right" w:pos="9062"/>
        </w:tabs>
        <w:rPr>
          <w:rFonts w:eastAsiaTheme="minorEastAsia" w:cstheme="minorBidi"/>
          <w:b w:val="0"/>
          <w:bCs w:val="0"/>
          <w:caps w:val="0"/>
          <w:noProof/>
          <w:u w:val="none"/>
          <w:lang/>
        </w:rPr>
      </w:pPr>
      <w:r>
        <w:rPr>
          <w:rFonts w:asciiTheme="majorHAnsi" w:hAnsiTheme="majorHAnsi" w:cstheme="majorHAnsi"/>
          <w:lang w:val="en-GB"/>
        </w:rPr>
        <w:lastRenderedPageBreak/>
        <w:fldChar w:fldCharType="begin"/>
      </w:r>
      <w:r>
        <w:rPr>
          <w:rFonts w:asciiTheme="majorHAnsi" w:hAnsiTheme="majorHAnsi" w:cstheme="majorHAnsi"/>
          <w:lang w:val="en-GB"/>
        </w:rPr>
        <w:instrText xml:space="preserve"> TOC \o "1-3" \h \z \u </w:instrText>
      </w:r>
      <w:r>
        <w:rPr>
          <w:rFonts w:asciiTheme="majorHAnsi" w:hAnsiTheme="majorHAnsi" w:cstheme="majorHAnsi"/>
          <w:lang w:val="en-GB"/>
        </w:rPr>
        <w:fldChar w:fldCharType="separate"/>
      </w:r>
      <w:hyperlink w:anchor="_Toc33801782" w:history="1">
        <w:r w:rsidRPr="00C22D2F">
          <w:rPr>
            <w:rStyle w:val="Hyperlink"/>
            <w:noProof/>
          </w:rPr>
          <w:t>Introduction</w:t>
        </w:r>
        <w:r>
          <w:rPr>
            <w:noProof/>
            <w:webHidden/>
          </w:rPr>
          <w:tab/>
        </w:r>
        <w:r>
          <w:rPr>
            <w:noProof/>
            <w:webHidden/>
          </w:rPr>
          <w:fldChar w:fldCharType="begin"/>
        </w:r>
        <w:r>
          <w:rPr>
            <w:noProof/>
            <w:webHidden/>
          </w:rPr>
          <w:instrText xml:space="preserve"> PAGEREF _Toc33801782 \h </w:instrText>
        </w:r>
        <w:r>
          <w:rPr>
            <w:noProof/>
            <w:webHidden/>
          </w:rPr>
        </w:r>
        <w:r>
          <w:rPr>
            <w:noProof/>
            <w:webHidden/>
          </w:rPr>
          <w:fldChar w:fldCharType="separate"/>
        </w:r>
        <w:r w:rsidR="00004522">
          <w:rPr>
            <w:noProof/>
            <w:webHidden/>
          </w:rPr>
          <w:t>3</w:t>
        </w:r>
        <w:r>
          <w:rPr>
            <w:noProof/>
            <w:webHidden/>
          </w:rPr>
          <w:fldChar w:fldCharType="end"/>
        </w:r>
      </w:hyperlink>
    </w:p>
    <w:p w14:paraId="043BCE91" w14:textId="7AB8434B" w:rsidR="00AF67E5" w:rsidRDefault="00E63CB3">
      <w:pPr>
        <w:pStyle w:val="TOC1"/>
        <w:tabs>
          <w:tab w:val="right" w:pos="9062"/>
        </w:tabs>
        <w:rPr>
          <w:rFonts w:eastAsiaTheme="minorEastAsia" w:cstheme="minorBidi"/>
          <w:b w:val="0"/>
          <w:bCs w:val="0"/>
          <w:caps w:val="0"/>
          <w:noProof/>
          <w:u w:val="none"/>
          <w:lang/>
        </w:rPr>
      </w:pPr>
      <w:hyperlink w:anchor="_Toc33801784" w:history="1">
        <w:r w:rsidR="00AF67E5" w:rsidRPr="00C22D2F">
          <w:rPr>
            <w:rStyle w:val="Hyperlink"/>
            <w:noProof/>
            <w:lang w:val="en"/>
          </w:rPr>
          <w:t>CHAPTER 1: Participation of People Experiencing Poverty</w:t>
        </w:r>
        <w:r w:rsidR="00AF67E5">
          <w:rPr>
            <w:noProof/>
            <w:webHidden/>
          </w:rPr>
          <w:tab/>
        </w:r>
        <w:r w:rsidR="00AF67E5">
          <w:rPr>
            <w:noProof/>
            <w:webHidden/>
          </w:rPr>
          <w:fldChar w:fldCharType="begin"/>
        </w:r>
        <w:r w:rsidR="00AF67E5">
          <w:rPr>
            <w:noProof/>
            <w:webHidden/>
          </w:rPr>
          <w:instrText xml:space="preserve"> PAGEREF _Toc33801784 \h </w:instrText>
        </w:r>
        <w:r w:rsidR="00AF67E5">
          <w:rPr>
            <w:noProof/>
            <w:webHidden/>
          </w:rPr>
        </w:r>
        <w:r w:rsidR="00AF67E5">
          <w:rPr>
            <w:noProof/>
            <w:webHidden/>
          </w:rPr>
          <w:fldChar w:fldCharType="separate"/>
        </w:r>
        <w:r w:rsidR="00004522">
          <w:rPr>
            <w:noProof/>
            <w:webHidden/>
          </w:rPr>
          <w:t>5</w:t>
        </w:r>
        <w:r w:rsidR="00AF67E5">
          <w:rPr>
            <w:noProof/>
            <w:webHidden/>
          </w:rPr>
          <w:fldChar w:fldCharType="end"/>
        </w:r>
      </w:hyperlink>
    </w:p>
    <w:p w14:paraId="05704940" w14:textId="6E3A64CB" w:rsidR="00AF67E5" w:rsidRDefault="00E63CB3">
      <w:pPr>
        <w:pStyle w:val="TOC1"/>
        <w:tabs>
          <w:tab w:val="right" w:pos="9062"/>
        </w:tabs>
        <w:rPr>
          <w:rFonts w:eastAsiaTheme="minorEastAsia" w:cstheme="minorBidi"/>
          <w:b w:val="0"/>
          <w:bCs w:val="0"/>
          <w:caps w:val="0"/>
          <w:noProof/>
          <w:u w:val="none"/>
          <w:lang/>
        </w:rPr>
      </w:pPr>
      <w:hyperlink w:anchor="_Toc33801785" w:history="1">
        <w:r w:rsidR="00AF67E5" w:rsidRPr="00C22D2F">
          <w:rPr>
            <w:rStyle w:val="Hyperlink"/>
            <w:noProof/>
            <w:lang w:val="en"/>
          </w:rPr>
          <w:t>CHAPTER 2: Capacity Building and Training</w:t>
        </w:r>
        <w:r w:rsidR="00AF67E5">
          <w:rPr>
            <w:noProof/>
            <w:webHidden/>
          </w:rPr>
          <w:tab/>
        </w:r>
        <w:r w:rsidR="00AF67E5">
          <w:rPr>
            <w:noProof/>
            <w:webHidden/>
          </w:rPr>
          <w:fldChar w:fldCharType="begin"/>
        </w:r>
        <w:r w:rsidR="00AF67E5">
          <w:rPr>
            <w:noProof/>
            <w:webHidden/>
          </w:rPr>
          <w:instrText xml:space="preserve"> PAGEREF _Toc33801785 \h </w:instrText>
        </w:r>
        <w:r w:rsidR="00AF67E5">
          <w:rPr>
            <w:noProof/>
            <w:webHidden/>
          </w:rPr>
        </w:r>
        <w:r w:rsidR="00AF67E5">
          <w:rPr>
            <w:noProof/>
            <w:webHidden/>
          </w:rPr>
          <w:fldChar w:fldCharType="separate"/>
        </w:r>
        <w:r w:rsidR="00004522">
          <w:rPr>
            <w:noProof/>
            <w:webHidden/>
          </w:rPr>
          <w:t>8</w:t>
        </w:r>
        <w:r w:rsidR="00AF67E5">
          <w:rPr>
            <w:noProof/>
            <w:webHidden/>
          </w:rPr>
          <w:fldChar w:fldCharType="end"/>
        </w:r>
      </w:hyperlink>
    </w:p>
    <w:p w14:paraId="3FB6D50C" w14:textId="2DE4D1DA" w:rsidR="00AF67E5" w:rsidRDefault="00E63CB3">
      <w:pPr>
        <w:pStyle w:val="TOC1"/>
        <w:tabs>
          <w:tab w:val="right" w:pos="9062"/>
        </w:tabs>
        <w:rPr>
          <w:rFonts w:eastAsiaTheme="minorEastAsia" w:cstheme="minorBidi"/>
          <w:b w:val="0"/>
          <w:bCs w:val="0"/>
          <w:caps w:val="0"/>
          <w:noProof/>
          <w:u w:val="none"/>
          <w:lang/>
        </w:rPr>
      </w:pPr>
      <w:hyperlink w:anchor="_Toc33801786" w:history="1">
        <w:r w:rsidR="00AF67E5" w:rsidRPr="00C22D2F">
          <w:rPr>
            <w:rStyle w:val="Hyperlink"/>
            <w:noProof/>
            <w:lang w:val="en"/>
          </w:rPr>
          <w:t>CHAPTER 3: Amplifying the voice of people experiencing poverty</w:t>
        </w:r>
        <w:r w:rsidR="00AF67E5">
          <w:rPr>
            <w:noProof/>
            <w:webHidden/>
          </w:rPr>
          <w:tab/>
        </w:r>
        <w:r w:rsidR="00AF67E5">
          <w:rPr>
            <w:noProof/>
            <w:webHidden/>
          </w:rPr>
          <w:fldChar w:fldCharType="begin"/>
        </w:r>
        <w:r w:rsidR="00AF67E5">
          <w:rPr>
            <w:noProof/>
            <w:webHidden/>
          </w:rPr>
          <w:instrText xml:space="preserve"> PAGEREF _Toc33801786 \h </w:instrText>
        </w:r>
        <w:r w:rsidR="00AF67E5">
          <w:rPr>
            <w:noProof/>
            <w:webHidden/>
          </w:rPr>
        </w:r>
        <w:r w:rsidR="00AF67E5">
          <w:rPr>
            <w:noProof/>
            <w:webHidden/>
          </w:rPr>
          <w:fldChar w:fldCharType="separate"/>
        </w:r>
        <w:r w:rsidR="00004522">
          <w:rPr>
            <w:noProof/>
            <w:webHidden/>
          </w:rPr>
          <w:t>10</w:t>
        </w:r>
        <w:r w:rsidR="00AF67E5">
          <w:rPr>
            <w:noProof/>
            <w:webHidden/>
          </w:rPr>
          <w:fldChar w:fldCharType="end"/>
        </w:r>
      </w:hyperlink>
    </w:p>
    <w:p w14:paraId="6417FB0F" w14:textId="21E039BB" w:rsidR="00AF67E5" w:rsidRDefault="00E63CB3">
      <w:pPr>
        <w:pStyle w:val="TOC1"/>
        <w:tabs>
          <w:tab w:val="right" w:pos="9062"/>
        </w:tabs>
        <w:rPr>
          <w:rFonts w:eastAsiaTheme="minorEastAsia" w:cstheme="minorBidi"/>
          <w:b w:val="0"/>
          <w:bCs w:val="0"/>
          <w:caps w:val="0"/>
          <w:noProof/>
          <w:u w:val="none"/>
          <w:lang/>
        </w:rPr>
      </w:pPr>
      <w:hyperlink w:anchor="_Toc33801787" w:history="1">
        <w:r w:rsidR="00AF67E5" w:rsidRPr="00C22D2F">
          <w:rPr>
            <w:rStyle w:val="Hyperlink"/>
            <w:noProof/>
            <w:lang w:val="en"/>
          </w:rPr>
          <w:t>in our Communications work</w:t>
        </w:r>
        <w:r w:rsidR="00AF67E5">
          <w:rPr>
            <w:noProof/>
            <w:webHidden/>
          </w:rPr>
          <w:tab/>
        </w:r>
        <w:r w:rsidR="00AF67E5">
          <w:rPr>
            <w:noProof/>
            <w:webHidden/>
          </w:rPr>
          <w:fldChar w:fldCharType="begin"/>
        </w:r>
        <w:r w:rsidR="00AF67E5">
          <w:rPr>
            <w:noProof/>
            <w:webHidden/>
          </w:rPr>
          <w:instrText xml:space="preserve"> PAGEREF _Toc33801787 \h </w:instrText>
        </w:r>
        <w:r w:rsidR="00AF67E5">
          <w:rPr>
            <w:noProof/>
            <w:webHidden/>
          </w:rPr>
        </w:r>
        <w:r w:rsidR="00AF67E5">
          <w:rPr>
            <w:noProof/>
            <w:webHidden/>
          </w:rPr>
          <w:fldChar w:fldCharType="separate"/>
        </w:r>
        <w:r w:rsidR="00004522">
          <w:rPr>
            <w:noProof/>
            <w:webHidden/>
          </w:rPr>
          <w:t>10</w:t>
        </w:r>
        <w:r w:rsidR="00AF67E5">
          <w:rPr>
            <w:noProof/>
            <w:webHidden/>
          </w:rPr>
          <w:fldChar w:fldCharType="end"/>
        </w:r>
      </w:hyperlink>
    </w:p>
    <w:p w14:paraId="07075627" w14:textId="2E48E646" w:rsidR="00AF67E5" w:rsidRDefault="00E63CB3">
      <w:pPr>
        <w:pStyle w:val="TOC1"/>
        <w:tabs>
          <w:tab w:val="right" w:pos="9062"/>
        </w:tabs>
        <w:rPr>
          <w:rFonts w:eastAsiaTheme="minorEastAsia" w:cstheme="minorBidi"/>
          <w:b w:val="0"/>
          <w:bCs w:val="0"/>
          <w:caps w:val="0"/>
          <w:noProof/>
          <w:u w:val="none"/>
          <w:lang/>
        </w:rPr>
      </w:pPr>
      <w:hyperlink w:anchor="_Toc33801788" w:history="1">
        <w:r w:rsidR="00AF67E5" w:rsidRPr="00C22D2F">
          <w:rPr>
            <w:rStyle w:val="Hyperlink"/>
            <w:noProof/>
            <w:lang w:val="en"/>
          </w:rPr>
          <w:t>CHAPTER 4: Accessibility of our communications work</w:t>
        </w:r>
        <w:r w:rsidR="00AF67E5">
          <w:rPr>
            <w:noProof/>
            <w:webHidden/>
          </w:rPr>
          <w:tab/>
        </w:r>
        <w:r w:rsidR="00AF67E5">
          <w:rPr>
            <w:noProof/>
            <w:webHidden/>
          </w:rPr>
          <w:fldChar w:fldCharType="begin"/>
        </w:r>
        <w:r w:rsidR="00AF67E5">
          <w:rPr>
            <w:noProof/>
            <w:webHidden/>
          </w:rPr>
          <w:instrText xml:space="preserve"> PAGEREF _Toc33801788 \h </w:instrText>
        </w:r>
        <w:r w:rsidR="00AF67E5">
          <w:rPr>
            <w:noProof/>
            <w:webHidden/>
          </w:rPr>
        </w:r>
        <w:r w:rsidR="00AF67E5">
          <w:rPr>
            <w:noProof/>
            <w:webHidden/>
          </w:rPr>
          <w:fldChar w:fldCharType="separate"/>
        </w:r>
        <w:r w:rsidR="00004522">
          <w:rPr>
            <w:noProof/>
            <w:webHidden/>
          </w:rPr>
          <w:t>12</w:t>
        </w:r>
        <w:r w:rsidR="00AF67E5">
          <w:rPr>
            <w:noProof/>
            <w:webHidden/>
          </w:rPr>
          <w:fldChar w:fldCharType="end"/>
        </w:r>
      </w:hyperlink>
    </w:p>
    <w:p w14:paraId="3F80D8A1" w14:textId="2CB177CD" w:rsidR="00AF67E5" w:rsidRDefault="00E63CB3">
      <w:pPr>
        <w:pStyle w:val="TOC1"/>
        <w:tabs>
          <w:tab w:val="right" w:pos="9062"/>
        </w:tabs>
        <w:rPr>
          <w:rFonts w:eastAsiaTheme="minorEastAsia" w:cstheme="minorBidi"/>
          <w:b w:val="0"/>
          <w:bCs w:val="0"/>
          <w:caps w:val="0"/>
          <w:noProof/>
          <w:u w:val="none"/>
          <w:lang/>
        </w:rPr>
      </w:pPr>
      <w:hyperlink w:anchor="_Toc33801789" w:history="1">
        <w:r w:rsidR="00AF67E5" w:rsidRPr="00C22D2F">
          <w:rPr>
            <w:rStyle w:val="Hyperlink"/>
            <w:noProof/>
            <w:lang w:val="en"/>
          </w:rPr>
          <w:t>CHAPTER 5: PR and VISIBILITY</w:t>
        </w:r>
        <w:r w:rsidR="00AF67E5">
          <w:rPr>
            <w:noProof/>
            <w:webHidden/>
          </w:rPr>
          <w:tab/>
        </w:r>
        <w:r w:rsidR="00AF67E5">
          <w:rPr>
            <w:noProof/>
            <w:webHidden/>
          </w:rPr>
          <w:fldChar w:fldCharType="begin"/>
        </w:r>
        <w:r w:rsidR="00AF67E5">
          <w:rPr>
            <w:noProof/>
            <w:webHidden/>
          </w:rPr>
          <w:instrText xml:space="preserve"> PAGEREF _Toc33801789 \h </w:instrText>
        </w:r>
        <w:r w:rsidR="00AF67E5">
          <w:rPr>
            <w:noProof/>
            <w:webHidden/>
          </w:rPr>
        </w:r>
        <w:r w:rsidR="00AF67E5">
          <w:rPr>
            <w:noProof/>
            <w:webHidden/>
          </w:rPr>
          <w:fldChar w:fldCharType="separate"/>
        </w:r>
        <w:r w:rsidR="00004522">
          <w:rPr>
            <w:noProof/>
            <w:webHidden/>
          </w:rPr>
          <w:t>14</w:t>
        </w:r>
        <w:r w:rsidR="00AF67E5">
          <w:rPr>
            <w:noProof/>
            <w:webHidden/>
          </w:rPr>
          <w:fldChar w:fldCharType="end"/>
        </w:r>
      </w:hyperlink>
    </w:p>
    <w:p w14:paraId="23D27166" w14:textId="18EF6A8F" w:rsidR="00C53382" w:rsidRPr="00356016" w:rsidRDefault="00AF67E5" w:rsidP="00C53382">
      <w:pPr>
        <w:jc w:val="both"/>
        <w:rPr>
          <w:rFonts w:asciiTheme="majorHAnsi" w:hAnsiTheme="majorHAnsi" w:cstheme="majorHAnsi"/>
          <w:sz w:val="22"/>
          <w:szCs w:val="22"/>
          <w:lang w:val="en-GB"/>
        </w:rPr>
      </w:pPr>
      <w:r>
        <w:rPr>
          <w:rFonts w:asciiTheme="majorHAnsi" w:hAnsiTheme="majorHAnsi" w:cstheme="majorHAnsi"/>
          <w:sz w:val="22"/>
          <w:szCs w:val="22"/>
          <w:lang w:val="en-GB"/>
        </w:rPr>
        <w:fldChar w:fldCharType="end"/>
      </w:r>
    </w:p>
    <w:p w14:paraId="1C468E75" w14:textId="59D3E05D" w:rsidR="00C53382" w:rsidRPr="00DA1DEC" w:rsidRDefault="00AF67E5" w:rsidP="00AF67E5">
      <w:pPr>
        <w:spacing w:after="160" w:line="259" w:lineRule="auto"/>
        <w:rPr>
          <w:rFonts w:cs="Calibri"/>
        </w:rPr>
      </w:pPr>
      <w:r>
        <w:rPr>
          <w:rFonts w:cs="Calibri"/>
        </w:rPr>
        <w:br w:type="page"/>
      </w:r>
    </w:p>
    <w:p w14:paraId="1DA0B019" w14:textId="432A63DB" w:rsidR="00C53382" w:rsidRPr="00AF67E5" w:rsidRDefault="00C53382" w:rsidP="00AF67E5">
      <w:pPr>
        <w:pStyle w:val="Heading1"/>
      </w:pPr>
      <w:bookmarkStart w:id="0" w:name="_Toc33801782"/>
      <w:r w:rsidRPr="00AF67E5">
        <w:lastRenderedPageBreak/>
        <w:t>Introduction</w:t>
      </w:r>
      <w:bookmarkEnd w:id="0"/>
    </w:p>
    <w:p w14:paraId="38908015" w14:textId="77777777" w:rsidR="00C53382" w:rsidRPr="008A12F8" w:rsidRDefault="00C53382" w:rsidP="00C53382"/>
    <w:p w14:paraId="3EA4A6EF" w14:textId="7855115C" w:rsidR="00380DD2" w:rsidRDefault="00DA5964" w:rsidP="00DA5964">
      <w:pPr>
        <w:pStyle w:val="Heading2"/>
        <w:rPr>
          <w:lang w:val="en-GB"/>
        </w:rPr>
      </w:pPr>
      <w:bookmarkStart w:id="1" w:name="_Toc33801783"/>
      <w:r w:rsidRPr="00050F45">
        <w:rPr>
          <w:lang w:val="en-GB"/>
        </w:rPr>
        <w:t>COMM</w:t>
      </w:r>
      <w:r w:rsidR="007D5EAD">
        <w:rPr>
          <w:lang w:val="en-GB"/>
        </w:rPr>
        <w:t>’</w:t>
      </w:r>
      <w:r w:rsidRPr="00050F45">
        <w:rPr>
          <w:lang w:val="en-GB"/>
        </w:rPr>
        <w:t xml:space="preserve">ON </w:t>
      </w:r>
      <w:r w:rsidR="005A11E5">
        <w:rPr>
          <w:lang w:val="en-GB"/>
        </w:rPr>
        <w:t>WORKING GROUP</w:t>
      </w:r>
      <w:r w:rsidR="00966CEF">
        <w:rPr>
          <w:lang w:val="en-GB"/>
        </w:rPr>
        <w:t xml:space="preserve">: </w:t>
      </w:r>
      <w:r w:rsidR="00060F72">
        <w:rPr>
          <w:lang w:val="en-GB"/>
        </w:rPr>
        <w:t>LINKING COMMUNICATION AND PARTICIPATION</w:t>
      </w:r>
      <w:bookmarkEnd w:id="1"/>
    </w:p>
    <w:p w14:paraId="4DA4E39C" w14:textId="77777777" w:rsidR="00380DD2" w:rsidRPr="00C15762" w:rsidRDefault="00380DD2" w:rsidP="00380DD2">
      <w:pPr>
        <w:jc w:val="both"/>
        <w:rPr>
          <w:lang w:val="en-GB"/>
        </w:rPr>
      </w:pPr>
    </w:p>
    <w:p w14:paraId="49BCA7C5" w14:textId="7BEB8B13" w:rsidR="00380DD2" w:rsidRPr="00356016" w:rsidRDefault="00380DD2" w:rsidP="00380DD2">
      <w:pPr>
        <w:pStyle w:val="Default"/>
        <w:jc w:val="both"/>
        <w:rPr>
          <w:rFonts w:asciiTheme="majorHAnsi" w:hAnsiTheme="majorHAnsi" w:cstheme="majorHAnsi"/>
          <w:sz w:val="22"/>
          <w:szCs w:val="22"/>
        </w:rPr>
      </w:pPr>
      <w:r w:rsidRPr="00356016">
        <w:rPr>
          <w:rFonts w:asciiTheme="majorHAnsi" w:hAnsiTheme="majorHAnsi" w:cstheme="majorHAnsi"/>
          <w:sz w:val="22"/>
          <w:szCs w:val="22"/>
        </w:rPr>
        <w:t xml:space="preserve">The objectives of our Communications work include </w:t>
      </w:r>
      <w:r w:rsidRPr="004C41C8">
        <w:rPr>
          <w:rFonts w:asciiTheme="majorHAnsi" w:hAnsiTheme="majorHAnsi" w:cstheme="majorHAnsi"/>
          <w:b/>
          <w:bCs/>
          <w:sz w:val="22"/>
          <w:szCs w:val="22"/>
        </w:rPr>
        <w:t>increasing the visibility of the voices, faces and experiences of people with direct experience of poverty</w:t>
      </w:r>
      <w:r w:rsidRPr="00356016">
        <w:rPr>
          <w:rFonts w:asciiTheme="majorHAnsi" w:hAnsiTheme="majorHAnsi" w:cstheme="majorHAnsi"/>
          <w:sz w:val="22"/>
          <w:szCs w:val="22"/>
        </w:rPr>
        <w:t xml:space="preserve"> and </w:t>
      </w:r>
      <w:r w:rsidRPr="004C41C8">
        <w:rPr>
          <w:rFonts w:asciiTheme="majorHAnsi" w:hAnsiTheme="majorHAnsi" w:cstheme="majorHAnsi"/>
          <w:b/>
          <w:bCs/>
          <w:sz w:val="22"/>
          <w:szCs w:val="22"/>
        </w:rPr>
        <w:t>breaking stereotypes about (people experiencing) poverty.</w:t>
      </w:r>
      <w:r w:rsidRPr="00356016">
        <w:rPr>
          <w:rFonts w:asciiTheme="majorHAnsi" w:hAnsiTheme="majorHAnsi" w:cstheme="majorHAnsi"/>
          <w:sz w:val="22"/>
          <w:szCs w:val="22"/>
        </w:rPr>
        <w:t xml:space="preserve"> We are convinced that meaningful participation of people experiencing poverty should be at the core of EAPN. We don’t want to talk ‘about’ people experiencing poverty</w:t>
      </w:r>
      <w:r w:rsidR="006F0F5F" w:rsidRPr="006F0F5F">
        <w:rPr>
          <w:rFonts w:asciiTheme="majorHAnsi" w:hAnsiTheme="majorHAnsi" w:cstheme="majorHAnsi"/>
          <w:sz w:val="22"/>
          <w:szCs w:val="22"/>
          <w:lang w:val="en-GB"/>
        </w:rPr>
        <w:t xml:space="preserve"> </w:t>
      </w:r>
      <w:r w:rsidR="006F0F5F">
        <w:rPr>
          <w:rFonts w:asciiTheme="majorHAnsi" w:hAnsiTheme="majorHAnsi" w:cstheme="majorHAnsi"/>
          <w:sz w:val="22"/>
          <w:szCs w:val="22"/>
          <w:lang w:val="en-GB"/>
        </w:rPr>
        <w:t>(</w:t>
      </w:r>
      <w:r w:rsidR="002B5B5D">
        <w:rPr>
          <w:rFonts w:asciiTheme="majorHAnsi" w:hAnsiTheme="majorHAnsi" w:cstheme="majorHAnsi"/>
          <w:sz w:val="22"/>
          <w:szCs w:val="22"/>
          <w:lang w:val="en-GB"/>
        </w:rPr>
        <w:t>PEP</w:t>
      </w:r>
      <w:r w:rsidR="006F0F5F">
        <w:rPr>
          <w:rFonts w:asciiTheme="majorHAnsi" w:hAnsiTheme="majorHAnsi" w:cstheme="majorHAnsi"/>
          <w:sz w:val="22"/>
          <w:szCs w:val="22"/>
          <w:lang w:val="en-GB"/>
        </w:rPr>
        <w:t>)</w:t>
      </w:r>
      <w:r w:rsidRPr="00356016">
        <w:rPr>
          <w:rFonts w:asciiTheme="majorHAnsi" w:hAnsiTheme="majorHAnsi" w:cstheme="majorHAnsi"/>
          <w:sz w:val="22"/>
          <w:szCs w:val="22"/>
        </w:rPr>
        <w:t xml:space="preserve">, </w:t>
      </w:r>
      <w:r w:rsidR="006F0F5F" w:rsidRPr="006F0F5F">
        <w:rPr>
          <w:rFonts w:asciiTheme="majorHAnsi" w:hAnsiTheme="majorHAnsi" w:cstheme="majorHAnsi"/>
          <w:sz w:val="22"/>
          <w:szCs w:val="22"/>
          <w:lang w:val="en-GB"/>
        </w:rPr>
        <w:t>we</w:t>
      </w:r>
      <w:r w:rsidR="006F0F5F">
        <w:rPr>
          <w:rFonts w:asciiTheme="majorHAnsi" w:hAnsiTheme="majorHAnsi" w:cstheme="majorHAnsi"/>
          <w:sz w:val="22"/>
          <w:szCs w:val="22"/>
          <w:lang w:val="en-GB"/>
        </w:rPr>
        <w:t xml:space="preserve"> want </w:t>
      </w:r>
      <w:r w:rsidR="002B5B5D">
        <w:rPr>
          <w:rFonts w:asciiTheme="majorHAnsi" w:hAnsiTheme="majorHAnsi" w:cstheme="majorHAnsi"/>
          <w:sz w:val="22"/>
          <w:szCs w:val="22"/>
          <w:lang w:val="en-GB"/>
        </w:rPr>
        <w:t>them to have a voice in- and outside of EAPN</w:t>
      </w:r>
      <w:r w:rsidRPr="00356016">
        <w:rPr>
          <w:rFonts w:asciiTheme="majorHAnsi" w:hAnsiTheme="majorHAnsi" w:cstheme="majorHAnsi"/>
          <w:sz w:val="22"/>
          <w:szCs w:val="22"/>
        </w:rPr>
        <w:t xml:space="preserve">, we want to amplify their voice. </w:t>
      </w:r>
    </w:p>
    <w:p w14:paraId="657D1112" w14:textId="77777777" w:rsidR="00380DD2" w:rsidRPr="00356016" w:rsidRDefault="00380DD2" w:rsidP="00380DD2">
      <w:pPr>
        <w:pStyle w:val="Default"/>
        <w:jc w:val="both"/>
        <w:rPr>
          <w:rFonts w:asciiTheme="majorHAnsi" w:hAnsiTheme="majorHAnsi" w:cstheme="majorHAnsi"/>
          <w:sz w:val="22"/>
          <w:szCs w:val="22"/>
        </w:rPr>
      </w:pPr>
    </w:p>
    <w:p w14:paraId="35CA2353" w14:textId="4EEDD051" w:rsidR="002B5B5D" w:rsidRDefault="00380DD2" w:rsidP="00380DD2">
      <w:pPr>
        <w:pStyle w:val="Default"/>
        <w:jc w:val="both"/>
        <w:rPr>
          <w:rFonts w:asciiTheme="majorHAnsi" w:hAnsiTheme="majorHAnsi" w:cstheme="majorHAnsi"/>
          <w:sz w:val="22"/>
          <w:szCs w:val="22"/>
          <w:lang w:val="en-GB"/>
        </w:rPr>
        <w:sectPr w:rsidR="002B5B5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sidRPr="00356016">
        <w:rPr>
          <w:rFonts w:asciiTheme="majorHAnsi" w:hAnsiTheme="majorHAnsi" w:cstheme="majorHAnsi"/>
          <w:sz w:val="22"/>
          <w:szCs w:val="22"/>
          <w:lang w:val="en-GB"/>
        </w:rPr>
        <w:t xml:space="preserve">In 2018, a new working group within EAPN saw the light for the first time: the EAPN Communications Working group, </w:t>
      </w:r>
      <w:r w:rsidR="002B5B5D">
        <w:rPr>
          <w:rFonts w:asciiTheme="majorHAnsi" w:hAnsiTheme="majorHAnsi" w:cstheme="majorHAnsi"/>
          <w:sz w:val="22"/>
          <w:szCs w:val="22"/>
          <w:lang w:val="en-GB"/>
        </w:rPr>
        <w:t>named</w:t>
      </w:r>
      <w:r w:rsidRPr="00356016">
        <w:rPr>
          <w:rFonts w:asciiTheme="majorHAnsi" w:hAnsiTheme="majorHAnsi" w:cstheme="majorHAnsi"/>
          <w:sz w:val="22"/>
          <w:szCs w:val="22"/>
          <w:lang w:val="en-GB"/>
        </w:rPr>
        <w:t xml:space="preserve"> ‘COMM’ON’</w:t>
      </w:r>
      <w:r w:rsidR="002B5B5D">
        <w:rPr>
          <w:rFonts w:asciiTheme="majorHAnsi" w:hAnsiTheme="majorHAnsi" w:cstheme="majorHAnsi"/>
          <w:sz w:val="22"/>
          <w:szCs w:val="22"/>
          <w:lang w:val="en-GB"/>
        </w:rPr>
        <w:t xml:space="preserve"> by the members of this group</w:t>
      </w:r>
      <w:r w:rsidRPr="00356016">
        <w:rPr>
          <w:rFonts w:asciiTheme="majorHAnsi" w:hAnsiTheme="majorHAnsi" w:cstheme="majorHAnsi"/>
          <w:sz w:val="22"/>
          <w:szCs w:val="22"/>
          <w:lang w:val="en-GB"/>
        </w:rPr>
        <w:t>. This task of this group is t</w:t>
      </w:r>
      <w:r w:rsidR="002B5B5D">
        <w:rPr>
          <w:rFonts w:asciiTheme="majorHAnsi" w:hAnsiTheme="majorHAnsi" w:cstheme="majorHAnsi"/>
          <w:sz w:val="22"/>
          <w:szCs w:val="22"/>
          <w:lang w:val="en-GB"/>
        </w:rPr>
        <w:t xml:space="preserve">o give </w:t>
      </w:r>
    </w:p>
    <w:p w14:paraId="0A04DDF2" w14:textId="2D14258E" w:rsidR="00380DD2" w:rsidRPr="00356016" w:rsidRDefault="00380DD2" w:rsidP="00380DD2">
      <w:pPr>
        <w:pStyle w:val="Default"/>
        <w:jc w:val="both"/>
        <w:rPr>
          <w:rFonts w:asciiTheme="majorHAnsi" w:hAnsiTheme="majorHAnsi" w:cstheme="majorHAnsi"/>
          <w:b/>
          <w:bCs/>
          <w:sz w:val="22"/>
          <w:szCs w:val="22"/>
        </w:rPr>
      </w:pPr>
      <w:r w:rsidRPr="00356016">
        <w:rPr>
          <w:rFonts w:asciiTheme="majorHAnsi" w:hAnsiTheme="majorHAnsi" w:cstheme="majorHAnsi"/>
          <w:b/>
          <w:bCs/>
          <w:sz w:val="22"/>
          <w:szCs w:val="22"/>
        </w:rPr>
        <w:t xml:space="preserve">guidance to </w:t>
      </w:r>
      <w:r w:rsidRPr="00356016">
        <w:rPr>
          <w:rFonts w:asciiTheme="majorHAnsi" w:hAnsiTheme="majorHAnsi" w:cstheme="majorHAnsi"/>
          <w:b/>
          <w:bCs/>
          <w:sz w:val="22"/>
          <w:szCs w:val="22"/>
          <w:lang w:val="en-GB"/>
        </w:rPr>
        <w:t xml:space="preserve">the </w:t>
      </w:r>
      <w:r w:rsidRPr="00356016">
        <w:rPr>
          <w:rFonts w:asciiTheme="majorHAnsi" w:hAnsiTheme="majorHAnsi" w:cstheme="majorHAnsi"/>
          <w:b/>
          <w:bCs/>
          <w:sz w:val="22"/>
          <w:szCs w:val="22"/>
        </w:rPr>
        <w:t>EAPN Communications work, with a specific focus on how people experiencing poverty can participate in this work, how their voices</w:t>
      </w:r>
      <w:r w:rsidR="006930A7" w:rsidRPr="00356016">
        <w:rPr>
          <w:rFonts w:asciiTheme="majorHAnsi" w:hAnsiTheme="majorHAnsi" w:cstheme="majorHAnsi"/>
          <w:b/>
          <w:bCs/>
          <w:sz w:val="22"/>
          <w:szCs w:val="22"/>
          <w:lang w:val="en-GB"/>
        </w:rPr>
        <w:t xml:space="preserve">, experiences and perspective </w:t>
      </w:r>
      <w:r w:rsidRPr="00356016">
        <w:rPr>
          <w:rFonts w:asciiTheme="majorHAnsi" w:hAnsiTheme="majorHAnsi" w:cstheme="majorHAnsi"/>
          <w:b/>
          <w:bCs/>
          <w:sz w:val="22"/>
          <w:szCs w:val="22"/>
        </w:rPr>
        <w:t xml:space="preserve">can be made more visible. </w:t>
      </w:r>
    </w:p>
    <w:p w14:paraId="77C350CC" w14:textId="77777777" w:rsidR="00380DD2" w:rsidRPr="00356016" w:rsidRDefault="00380DD2" w:rsidP="00380DD2">
      <w:pPr>
        <w:pStyle w:val="Default"/>
        <w:jc w:val="both"/>
        <w:rPr>
          <w:rFonts w:asciiTheme="majorHAnsi" w:hAnsiTheme="majorHAnsi" w:cstheme="majorHAnsi"/>
          <w:b/>
          <w:bCs/>
          <w:sz w:val="22"/>
          <w:szCs w:val="22"/>
        </w:rPr>
      </w:pPr>
    </w:p>
    <w:p w14:paraId="1AFF91AE" w14:textId="4F46D2A3" w:rsidR="00380DD2" w:rsidRPr="00356016" w:rsidRDefault="00380DD2" w:rsidP="00380DD2">
      <w:pPr>
        <w:pStyle w:val="Default"/>
        <w:jc w:val="both"/>
        <w:rPr>
          <w:rFonts w:asciiTheme="majorHAnsi" w:hAnsiTheme="majorHAnsi" w:cstheme="majorHAnsi"/>
          <w:sz w:val="22"/>
          <w:szCs w:val="22"/>
          <w:lang w:val="en-GB"/>
        </w:rPr>
      </w:pPr>
      <w:r w:rsidRPr="00356016">
        <w:rPr>
          <w:rFonts w:asciiTheme="majorHAnsi" w:hAnsiTheme="majorHAnsi" w:cstheme="majorHAnsi"/>
          <w:sz w:val="22"/>
          <w:szCs w:val="22"/>
        </w:rPr>
        <w:t xml:space="preserve">This group </w:t>
      </w:r>
      <w:r w:rsidRPr="00356016">
        <w:rPr>
          <w:rFonts w:asciiTheme="majorHAnsi" w:hAnsiTheme="majorHAnsi" w:cstheme="majorHAnsi"/>
          <w:sz w:val="22"/>
          <w:szCs w:val="22"/>
          <w:lang w:val="en-GB"/>
        </w:rPr>
        <w:t>is</w:t>
      </w:r>
      <w:r w:rsidRPr="00356016">
        <w:rPr>
          <w:rFonts w:asciiTheme="majorHAnsi" w:hAnsiTheme="majorHAnsi" w:cstheme="majorHAnsi"/>
          <w:sz w:val="22"/>
          <w:szCs w:val="22"/>
        </w:rPr>
        <w:t xml:space="preserve"> working on a </w:t>
      </w:r>
      <w:r w:rsidR="00692082" w:rsidRPr="00356016">
        <w:rPr>
          <w:rFonts w:asciiTheme="majorHAnsi" w:hAnsiTheme="majorHAnsi" w:cstheme="majorHAnsi"/>
          <w:sz w:val="22"/>
          <w:szCs w:val="22"/>
        </w:rPr>
        <w:t>long-term</w:t>
      </w:r>
      <w:r w:rsidRPr="00356016">
        <w:rPr>
          <w:rFonts w:asciiTheme="majorHAnsi" w:hAnsiTheme="majorHAnsi" w:cstheme="majorHAnsi"/>
          <w:sz w:val="22"/>
          <w:szCs w:val="22"/>
        </w:rPr>
        <w:t xml:space="preserve"> structur</w:t>
      </w:r>
      <w:r w:rsidR="006F0F5F" w:rsidRPr="006F0F5F">
        <w:rPr>
          <w:rFonts w:asciiTheme="majorHAnsi" w:hAnsiTheme="majorHAnsi" w:cstheme="majorHAnsi"/>
          <w:sz w:val="22"/>
          <w:szCs w:val="22"/>
          <w:lang w:val="en-GB"/>
        </w:rPr>
        <w:t>al</w:t>
      </w:r>
      <w:r w:rsidRPr="00356016">
        <w:rPr>
          <w:rFonts w:asciiTheme="majorHAnsi" w:hAnsiTheme="majorHAnsi" w:cstheme="majorHAnsi"/>
          <w:sz w:val="22"/>
          <w:szCs w:val="22"/>
        </w:rPr>
        <w:t xml:space="preserve"> basis, providing guidance for both EAPN staff and the members. Respecting our own principles, this means that this working group also include</w:t>
      </w:r>
      <w:r w:rsidRPr="00356016">
        <w:rPr>
          <w:rFonts w:asciiTheme="majorHAnsi" w:hAnsiTheme="majorHAnsi" w:cstheme="majorHAnsi"/>
          <w:sz w:val="22"/>
          <w:szCs w:val="22"/>
          <w:lang w:val="en-GB"/>
        </w:rPr>
        <w:t>s</w:t>
      </w:r>
      <w:r w:rsidRPr="00356016">
        <w:rPr>
          <w:rFonts w:asciiTheme="majorHAnsi" w:hAnsiTheme="majorHAnsi" w:cstheme="majorHAnsi"/>
          <w:sz w:val="22"/>
          <w:szCs w:val="22"/>
        </w:rPr>
        <w:t xml:space="preserve"> people with direct experience of poverty. </w:t>
      </w:r>
      <w:r w:rsidRPr="00356016">
        <w:rPr>
          <w:rFonts w:asciiTheme="majorHAnsi" w:hAnsiTheme="majorHAnsi" w:cstheme="majorHAnsi"/>
          <w:sz w:val="22"/>
          <w:szCs w:val="22"/>
          <w:lang w:val="en-GB"/>
        </w:rPr>
        <w:t xml:space="preserve">In 2018 and 2019, 5 national networks (EAPN Austria, EAPN Netherlands, EAPN Norway, EAPN Poland, EAPN Portugal) were actively involved in this group, each network leading on a specific topic/focus. EAPN Ireland also supported the work of this group. </w:t>
      </w:r>
      <w:r w:rsidR="002B5B5D">
        <w:rPr>
          <w:rFonts w:asciiTheme="majorHAnsi" w:hAnsiTheme="majorHAnsi" w:cstheme="majorHAnsi"/>
          <w:sz w:val="22"/>
          <w:szCs w:val="22"/>
          <w:lang w:val="en-GB"/>
        </w:rPr>
        <w:t>Each national network</w:t>
      </w:r>
      <w:r w:rsidRPr="00356016">
        <w:rPr>
          <w:rFonts w:asciiTheme="majorHAnsi" w:hAnsiTheme="majorHAnsi" w:cstheme="majorHAnsi"/>
          <w:sz w:val="22"/>
          <w:szCs w:val="22"/>
          <w:lang w:val="en-GB"/>
        </w:rPr>
        <w:t xml:space="preserve"> participate</w:t>
      </w:r>
      <w:r w:rsidR="002B5B5D">
        <w:rPr>
          <w:rFonts w:asciiTheme="majorHAnsi" w:hAnsiTheme="majorHAnsi" w:cstheme="majorHAnsi"/>
          <w:sz w:val="22"/>
          <w:szCs w:val="22"/>
          <w:lang w:val="en-GB"/>
        </w:rPr>
        <w:t>s</w:t>
      </w:r>
      <w:r w:rsidRPr="00356016">
        <w:rPr>
          <w:rFonts w:asciiTheme="majorHAnsi" w:hAnsiTheme="majorHAnsi" w:cstheme="majorHAnsi"/>
          <w:sz w:val="22"/>
          <w:szCs w:val="22"/>
          <w:lang w:val="en-GB"/>
        </w:rPr>
        <w:t xml:space="preserve"> in this group as a duo (including one person with direct experience of poverty).</w:t>
      </w:r>
    </w:p>
    <w:p w14:paraId="59848585" w14:textId="77777777" w:rsidR="00380DD2" w:rsidRPr="00356016" w:rsidRDefault="00380DD2" w:rsidP="00380DD2">
      <w:pPr>
        <w:rPr>
          <w:rFonts w:asciiTheme="majorHAnsi" w:hAnsiTheme="majorHAnsi" w:cstheme="majorHAnsi"/>
          <w:sz w:val="22"/>
          <w:szCs w:val="22"/>
          <w:lang w:val="en-GB"/>
        </w:rPr>
      </w:pPr>
    </w:p>
    <w:p w14:paraId="4C0319D4" w14:textId="77777777" w:rsidR="00380DD2" w:rsidRPr="00356016" w:rsidRDefault="00380DD2" w:rsidP="00380DD2">
      <w:pPr>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The objectives of this group are in line with the EAPN Mission, the Dutch Resolution adopted by the GA in 2017 and the priority area 1, identified in the framework of our Theory of Change: </w:t>
      </w:r>
    </w:p>
    <w:p w14:paraId="2E02C40A" w14:textId="77777777" w:rsidR="00380DD2" w:rsidRPr="00356016" w:rsidRDefault="00380DD2" w:rsidP="00380DD2">
      <w:pPr>
        <w:pStyle w:val="Default"/>
        <w:rPr>
          <w:rFonts w:asciiTheme="majorHAnsi" w:hAnsiTheme="majorHAnsi" w:cstheme="majorHAnsi"/>
          <w:sz w:val="22"/>
          <w:szCs w:val="22"/>
        </w:rPr>
      </w:pPr>
    </w:p>
    <w:p w14:paraId="3B278E4C" w14:textId="3C27FCB8" w:rsidR="00380DD2" w:rsidRDefault="00380DD2" w:rsidP="00380DD2">
      <w:pPr>
        <w:pStyle w:val="ListParagraph"/>
        <w:jc w:val="both"/>
        <w:rPr>
          <w:rFonts w:asciiTheme="majorHAnsi" w:hAnsiTheme="majorHAnsi" w:cstheme="majorHAnsi"/>
          <w:i/>
          <w:iCs/>
        </w:rPr>
      </w:pPr>
      <w:r w:rsidRPr="00356016">
        <w:rPr>
          <w:rFonts w:asciiTheme="majorHAnsi" w:hAnsiTheme="majorHAnsi" w:cstheme="majorHAnsi"/>
          <w:b/>
          <w:i/>
          <w:iCs/>
        </w:rPr>
        <w:t>Strengthen links with people experiencing poverty</w:t>
      </w:r>
      <w:r w:rsidRPr="00356016">
        <w:rPr>
          <w:rFonts w:asciiTheme="majorHAnsi" w:hAnsiTheme="majorHAnsi" w:cstheme="majorHAnsi"/>
          <w:i/>
          <w:iCs/>
        </w:rPr>
        <w:t xml:space="preserve"> and ensure that they are meaningfully involved in, and leading, grassroots anti-poverty movements and campaigns around poverty, inequality, precarious work, </w:t>
      </w:r>
      <w:proofErr w:type="spellStart"/>
      <w:r w:rsidRPr="00356016">
        <w:rPr>
          <w:rFonts w:asciiTheme="majorHAnsi" w:hAnsiTheme="majorHAnsi" w:cstheme="majorHAnsi"/>
          <w:i/>
          <w:iCs/>
        </w:rPr>
        <w:t>digitalisation</w:t>
      </w:r>
      <w:proofErr w:type="spellEnd"/>
      <w:r w:rsidRPr="00356016">
        <w:rPr>
          <w:rFonts w:asciiTheme="majorHAnsi" w:hAnsiTheme="majorHAnsi" w:cstheme="majorHAnsi"/>
          <w:i/>
          <w:iCs/>
        </w:rPr>
        <w:t xml:space="preserve">, social protection (with a focus on minimum income), living wages, at national and European levels. Amplify their voices wherever and whenever possible.  </w:t>
      </w:r>
    </w:p>
    <w:p w14:paraId="6516E520" w14:textId="3A60E500" w:rsidR="006F0F5F" w:rsidRDefault="006F0F5F" w:rsidP="00380DD2">
      <w:pPr>
        <w:pStyle w:val="ListParagraph"/>
        <w:jc w:val="both"/>
        <w:rPr>
          <w:rFonts w:asciiTheme="majorHAnsi" w:hAnsiTheme="majorHAnsi" w:cstheme="majorHAnsi"/>
          <w:i/>
          <w:iCs/>
        </w:rPr>
      </w:pPr>
    </w:p>
    <w:p w14:paraId="323E0BD0" w14:textId="635BEE32" w:rsidR="006F0F5F" w:rsidRPr="006F0F5F" w:rsidRDefault="006F0F5F" w:rsidP="006F0F5F">
      <w:pPr>
        <w:jc w:val="both"/>
        <w:rPr>
          <w:rFonts w:asciiTheme="majorHAnsi" w:hAnsiTheme="majorHAnsi" w:cstheme="majorHAnsi"/>
          <w:i/>
          <w:iCs/>
        </w:rPr>
      </w:pPr>
      <w:r w:rsidRPr="006F0F5F">
        <w:rPr>
          <w:rFonts w:asciiTheme="majorHAnsi" w:hAnsiTheme="majorHAnsi" w:cstheme="majorHAnsi"/>
          <w:i/>
          <w:iCs/>
        </w:rPr>
        <w:t>And</w:t>
      </w:r>
      <w:r>
        <w:rPr>
          <w:rFonts w:asciiTheme="majorHAnsi" w:hAnsiTheme="majorHAnsi" w:cstheme="majorHAnsi"/>
          <w:i/>
          <w:iCs/>
        </w:rPr>
        <w:t xml:space="preserve"> in line with</w:t>
      </w:r>
      <w:r w:rsidRPr="006F0F5F">
        <w:rPr>
          <w:rFonts w:asciiTheme="majorHAnsi" w:hAnsiTheme="majorHAnsi" w:cstheme="majorHAnsi"/>
          <w:i/>
          <w:iCs/>
        </w:rPr>
        <w:t xml:space="preserve"> the priorities B and C in the Strategic Review document:</w:t>
      </w:r>
    </w:p>
    <w:p w14:paraId="6BCBD5EE" w14:textId="05DAF6B1" w:rsidR="006F0F5F" w:rsidRDefault="006F0F5F" w:rsidP="00380DD2">
      <w:pPr>
        <w:pStyle w:val="ListParagraph"/>
        <w:jc w:val="both"/>
        <w:rPr>
          <w:rFonts w:asciiTheme="majorHAnsi" w:hAnsiTheme="majorHAnsi" w:cstheme="majorHAnsi"/>
          <w:i/>
          <w:iCs/>
        </w:rPr>
      </w:pPr>
    </w:p>
    <w:p w14:paraId="3C3685A5" w14:textId="754891F3" w:rsidR="006F0F5F" w:rsidRDefault="006F0F5F" w:rsidP="00380DD2">
      <w:pPr>
        <w:pStyle w:val="ListParagraph"/>
        <w:jc w:val="both"/>
        <w:rPr>
          <w:sz w:val="23"/>
          <w:szCs w:val="23"/>
        </w:rPr>
      </w:pPr>
      <w:r>
        <w:rPr>
          <w:b/>
          <w:bCs/>
          <w:sz w:val="23"/>
          <w:szCs w:val="23"/>
        </w:rPr>
        <w:t xml:space="preserve">B. Strengthen the involvement of people experiencing poverty </w:t>
      </w:r>
      <w:r>
        <w:rPr>
          <w:sz w:val="23"/>
          <w:szCs w:val="23"/>
        </w:rPr>
        <w:t xml:space="preserve">and ensure that they are meaningfully involved in, and leading, grassroots anti-poverty advocacy work and campaigns around poverty, inequality, precarious work, </w:t>
      </w:r>
      <w:proofErr w:type="spellStart"/>
      <w:r>
        <w:rPr>
          <w:sz w:val="23"/>
          <w:szCs w:val="23"/>
        </w:rPr>
        <w:t>digitalisation</w:t>
      </w:r>
      <w:proofErr w:type="spellEnd"/>
      <w:r>
        <w:rPr>
          <w:sz w:val="23"/>
          <w:szCs w:val="23"/>
        </w:rPr>
        <w:t>, social protection (with a focus on minimum income), living wages, at national and European levels. We will aim to base our policy work on participatory research with people experiencing poverty. We will amplify the voice of individuals and groups living in poverty so that their authentic experience is heard, understood and used by the media, policy makers and the public. Work coming out of the 2017 Dutch Resolution and the Communication group (</w:t>
      </w:r>
      <w:r w:rsidR="003C3691">
        <w:rPr>
          <w:sz w:val="23"/>
          <w:szCs w:val="23"/>
        </w:rPr>
        <w:t>COMM’ON</w:t>
      </w:r>
      <w:r>
        <w:rPr>
          <w:sz w:val="23"/>
          <w:szCs w:val="23"/>
        </w:rPr>
        <w:t>) will be the basis for this priority.</w:t>
      </w:r>
    </w:p>
    <w:p w14:paraId="6EC8BB77" w14:textId="25CCC3E9" w:rsidR="006F0F5F" w:rsidRDefault="006F0F5F" w:rsidP="00380DD2">
      <w:pPr>
        <w:pStyle w:val="ListParagraph"/>
        <w:jc w:val="both"/>
        <w:rPr>
          <w:rFonts w:asciiTheme="majorHAnsi" w:hAnsiTheme="majorHAnsi" w:cstheme="majorHAnsi"/>
          <w:i/>
          <w:iCs/>
        </w:rPr>
      </w:pPr>
    </w:p>
    <w:p w14:paraId="3B8488E7" w14:textId="110A985A" w:rsidR="006F0F5F" w:rsidRPr="00356016" w:rsidRDefault="006F0F5F" w:rsidP="00380DD2">
      <w:pPr>
        <w:pStyle w:val="ListParagraph"/>
        <w:jc w:val="both"/>
        <w:rPr>
          <w:rFonts w:asciiTheme="majorHAnsi" w:hAnsiTheme="majorHAnsi" w:cstheme="majorHAnsi"/>
          <w:i/>
          <w:iCs/>
        </w:rPr>
      </w:pPr>
      <w:r>
        <w:rPr>
          <w:b/>
          <w:bCs/>
          <w:sz w:val="23"/>
          <w:szCs w:val="23"/>
        </w:rPr>
        <w:t xml:space="preserve">C. Building public support and pressure for the eradication of poverty and an end to neoliberalism austerity politics </w:t>
      </w:r>
      <w:r>
        <w:rPr>
          <w:sz w:val="23"/>
          <w:szCs w:val="23"/>
        </w:rPr>
        <w:t xml:space="preserve">by developing challenging frames and narratives, and alternative social and economic political options. We will develop a compelling narrative about the reality of poverty in Europe, increasing our capacity to translate facts, figures </w:t>
      </w:r>
      <w:r>
        <w:rPr>
          <w:sz w:val="23"/>
          <w:szCs w:val="23"/>
        </w:rPr>
        <w:lastRenderedPageBreak/>
        <w:t>and policies into meaningful and accessible stories that inspire action and aid understanding, to support our policy messages.</w:t>
      </w:r>
    </w:p>
    <w:p w14:paraId="778ACB34" w14:textId="77777777" w:rsidR="00380DD2" w:rsidRPr="00356016" w:rsidRDefault="00380DD2" w:rsidP="00380DD2">
      <w:pPr>
        <w:jc w:val="both"/>
        <w:rPr>
          <w:rFonts w:asciiTheme="majorHAnsi" w:hAnsiTheme="majorHAnsi" w:cstheme="majorHAnsi"/>
          <w:i/>
          <w:iCs/>
          <w:sz w:val="22"/>
          <w:szCs w:val="22"/>
          <w:lang w:val="en-GB"/>
        </w:rPr>
      </w:pPr>
    </w:p>
    <w:p w14:paraId="22A282AD" w14:textId="77777777" w:rsidR="00380DD2" w:rsidRPr="00356016" w:rsidRDefault="00380DD2" w:rsidP="00380DD2">
      <w:pPr>
        <w:jc w:val="both"/>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The COMM’ON group identified the following objectives: </w:t>
      </w:r>
    </w:p>
    <w:p w14:paraId="4F7BF931" w14:textId="6C70CE94" w:rsidR="00380DD2" w:rsidRPr="00356016" w:rsidRDefault="00380DD2" w:rsidP="00940344">
      <w:pPr>
        <w:pStyle w:val="ListParagraph"/>
        <w:numPr>
          <w:ilvl w:val="0"/>
          <w:numId w:val="1"/>
        </w:numPr>
        <w:spacing w:after="0" w:line="240" w:lineRule="auto"/>
        <w:jc w:val="both"/>
        <w:rPr>
          <w:rFonts w:asciiTheme="majorHAnsi" w:hAnsiTheme="majorHAnsi" w:cstheme="majorHAnsi"/>
        </w:rPr>
      </w:pPr>
      <w:r w:rsidRPr="00356016">
        <w:rPr>
          <w:rFonts w:asciiTheme="majorHAnsi" w:hAnsiTheme="majorHAnsi" w:cstheme="majorHAnsi"/>
          <w:b/>
        </w:rPr>
        <w:t>Mak</w:t>
      </w:r>
      <w:r w:rsidR="006930A7" w:rsidRPr="00356016">
        <w:rPr>
          <w:rFonts w:asciiTheme="majorHAnsi" w:hAnsiTheme="majorHAnsi" w:cstheme="majorHAnsi"/>
          <w:b/>
        </w:rPr>
        <w:t>ing</w:t>
      </w:r>
      <w:r w:rsidRPr="00356016">
        <w:rPr>
          <w:rFonts w:asciiTheme="majorHAnsi" w:hAnsiTheme="majorHAnsi" w:cstheme="majorHAnsi"/>
          <w:b/>
        </w:rPr>
        <w:t xml:space="preserve"> the comms work of EAPN more participat</w:t>
      </w:r>
      <w:r w:rsidR="002B5B5D">
        <w:rPr>
          <w:rFonts w:asciiTheme="majorHAnsi" w:hAnsiTheme="majorHAnsi" w:cstheme="majorHAnsi"/>
          <w:b/>
        </w:rPr>
        <w:t>ory</w:t>
      </w:r>
      <w:r w:rsidRPr="00356016">
        <w:rPr>
          <w:rFonts w:asciiTheme="majorHAnsi" w:hAnsiTheme="majorHAnsi" w:cstheme="majorHAnsi"/>
        </w:rPr>
        <w:t xml:space="preserve"> </w:t>
      </w:r>
    </w:p>
    <w:p w14:paraId="6213BE8A" w14:textId="06F97CD9"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Amplify</w:t>
      </w:r>
      <w:r w:rsidR="006930A7" w:rsidRPr="00356016">
        <w:rPr>
          <w:rFonts w:asciiTheme="majorHAnsi" w:hAnsiTheme="majorHAnsi" w:cstheme="majorHAnsi"/>
          <w:b/>
        </w:rPr>
        <w:t>ing</w:t>
      </w:r>
      <w:r w:rsidRPr="00356016">
        <w:rPr>
          <w:rFonts w:asciiTheme="majorHAnsi" w:hAnsiTheme="majorHAnsi" w:cstheme="majorHAnsi"/>
          <w:b/>
        </w:rPr>
        <w:t xml:space="preserve"> the voice of people experiencing poverty</w:t>
      </w:r>
    </w:p>
    <w:p w14:paraId="2A81A9FF" w14:textId="7C8B7E53" w:rsidR="00380DD2" w:rsidRPr="00356016" w:rsidRDefault="006930A7"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Strengthening our communication</w:t>
      </w:r>
      <w:r w:rsidR="00380DD2" w:rsidRPr="00356016">
        <w:rPr>
          <w:rFonts w:asciiTheme="majorHAnsi" w:hAnsiTheme="majorHAnsi" w:cstheme="majorHAnsi"/>
          <w:b/>
        </w:rPr>
        <w:t xml:space="preserve"> towards/for </w:t>
      </w:r>
      <w:r w:rsidR="002B5B5D">
        <w:rPr>
          <w:rFonts w:asciiTheme="majorHAnsi" w:hAnsiTheme="majorHAnsi" w:cstheme="majorHAnsi"/>
          <w:b/>
        </w:rPr>
        <w:t>PEP</w:t>
      </w:r>
    </w:p>
    <w:p w14:paraId="4B636AC3" w14:textId="77777777"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 xml:space="preserve">Learning from each other thanks to this working group </w:t>
      </w:r>
    </w:p>
    <w:p w14:paraId="40038D7C" w14:textId="6E392850"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Developing guidelines to link the comms work to a participat</w:t>
      </w:r>
      <w:r w:rsidR="002B5B5D">
        <w:rPr>
          <w:rFonts w:asciiTheme="majorHAnsi" w:hAnsiTheme="majorHAnsi" w:cstheme="majorHAnsi"/>
          <w:b/>
        </w:rPr>
        <w:t>ory</w:t>
      </w:r>
      <w:r w:rsidRPr="00356016">
        <w:rPr>
          <w:rFonts w:asciiTheme="majorHAnsi" w:hAnsiTheme="majorHAnsi" w:cstheme="majorHAnsi"/>
          <w:b/>
        </w:rPr>
        <w:t xml:space="preserve"> way of work</w:t>
      </w:r>
    </w:p>
    <w:p w14:paraId="6357B54C" w14:textId="77777777"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Strengthening the visibility of EAPN, develop more effective communication work</w:t>
      </w:r>
    </w:p>
    <w:p w14:paraId="36D309FD" w14:textId="77777777" w:rsidR="00380DD2" w:rsidRPr="00356016" w:rsidRDefault="00380DD2" w:rsidP="00380DD2">
      <w:pPr>
        <w:rPr>
          <w:rFonts w:asciiTheme="majorHAnsi" w:hAnsiTheme="majorHAnsi" w:cstheme="majorHAnsi"/>
          <w:sz w:val="22"/>
          <w:szCs w:val="22"/>
        </w:rPr>
      </w:pPr>
    </w:p>
    <w:p w14:paraId="5932FF88" w14:textId="60862601" w:rsidR="00380DD2" w:rsidRDefault="00380DD2" w:rsidP="00380DD2">
      <w:pPr>
        <w:jc w:val="both"/>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This document is the result of the work done by this group, trying to meet the identified objectives. It contains guidelines for the national and EU level. </w:t>
      </w:r>
    </w:p>
    <w:p w14:paraId="156CD134" w14:textId="0AA26D65" w:rsidR="006F0F5F" w:rsidRDefault="006F0F5F" w:rsidP="00380DD2">
      <w:pPr>
        <w:jc w:val="both"/>
        <w:rPr>
          <w:rFonts w:asciiTheme="majorHAnsi" w:hAnsiTheme="majorHAnsi" w:cstheme="majorHAnsi"/>
          <w:sz w:val="22"/>
          <w:szCs w:val="22"/>
          <w:lang w:val="en-GB"/>
        </w:rPr>
      </w:pPr>
    </w:p>
    <w:p w14:paraId="144B6355" w14:textId="7FA60A34" w:rsidR="006F0F5F" w:rsidRPr="00356016" w:rsidRDefault="006F0F5F" w:rsidP="00380DD2">
      <w:pPr>
        <w:jc w:val="both"/>
        <w:rPr>
          <w:rFonts w:asciiTheme="majorHAnsi" w:hAnsiTheme="majorHAnsi" w:cstheme="majorHAnsi"/>
          <w:sz w:val="22"/>
          <w:szCs w:val="22"/>
          <w:lang w:val="en-GB"/>
        </w:rPr>
      </w:pPr>
      <w:r>
        <w:rPr>
          <w:rFonts w:asciiTheme="majorHAnsi" w:hAnsiTheme="majorHAnsi" w:cstheme="majorHAnsi"/>
          <w:sz w:val="22"/>
          <w:szCs w:val="22"/>
          <w:lang w:val="en-GB"/>
        </w:rPr>
        <w:t>Please not that:</w:t>
      </w:r>
    </w:p>
    <w:p w14:paraId="1481EF55" w14:textId="77777777"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The </w:t>
      </w:r>
      <w:r w:rsidRPr="006F0F5F">
        <w:rPr>
          <w:rFonts w:asciiTheme="majorHAnsi" w:hAnsiTheme="majorHAnsi" w:cstheme="majorHAnsi"/>
          <w:b/>
          <w:bCs/>
          <w:lang w:val="en-GB"/>
        </w:rPr>
        <w:t>formal discussion and approval</w:t>
      </w:r>
      <w:r w:rsidRPr="00356016">
        <w:rPr>
          <w:rFonts w:asciiTheme="majorHAnsi" w:hAnsiTheme="majorHAnsi" w:cstheme="majorHAnsi"/>
          <w:lang w:val="en-GB"/>
        </w:rPr>
        <w:t xml:space="preserve"> of this document is the responsibility of the </w:t>
      </w:r>
      <w:r w:rsidRPr="006F0F5F">
        <w:rPr>
          <w:rFonts w:asciiTheme="majorHAnsi" w:hAnsiTheme="majorHAnsi" w:cstheme="majorHAnsi"/>
          <w:b/>
          <w:bCs/>
          <w:lang w:val="en-GB"/>
        </w:rPr>
        <w:t>ExCo</w:t>
      </w:r>
      <w:r w:rsidRPr="00356016">
        <w:rPr>
          <w:rFonts w:asciiTheme="majorHAnsi" w:hAnsiTheme="majorHAnsi" w:cstheme="majorHAnsi"/>
          <w:lang w:val="en-GB"/>
        </w:rPr>
        <w:t xml:space="preserve">, but, as </w:t>
      </w:r>
      <w:r w:rsidRPr="006F0F5F">
        <w:rPr>
          <w:rFonts w:asciiTheme="majorHAnsi" w:hAnsiTheme="majorHAnsi" w:cstheme="majorHAnsi"/>
          <w:b/>
          <w:bCs/>
          <w:lang w:val="en-GB"/>
        </w:rPr>
        <w:t>the implementation would affect the work of many people involved in the work of EAPN</w:t>
      </w:r>
      <w:r w:rsidRPr="00356016">
        <w:rPr>
          <w:rFonts w:asciiTheme="majorHAnsi" w:hAnsiTheme="majorHAnsi" w:cstheme="majorHAnsi"/>
          <w:lang w:val="en-GB"/>
        </w:rPr>
        <w:t xml:space="preserve"> (policy officers, people responsible for the comms work, people experiencing poverty active in your organisation…), it’s important to </w:t>
      </w:r>
      <w:r w:rsidRPr="006F0F5F">
        <w:rPr>
          <w:rFonts w:asciiTheme="majorHAnsi" w:hAnsiTheme="majorHAnsi" w:cstheme="majorHAnsi"/>
          <w:b/>
          <w:bCs/>
          <w:lang w:val="en-GB"/>
        </w:rPr>
        <w:t>involve other people and/or groups in the discussions</w:t>
      </w:r>
      <w:r w:rsidRPr="00356016">
        <w:rPr>
          <w:rFonts w:asciiTheme="majorHAnsi" w:hAnsiTheme="majorHAnsi" w:cstheme="majorHAnsi"/>
          <w:lang w:val="en-GB"/>
        </w:rPr>
        <w:t>.</w:t>
      </w:r>
    </w:p>
    <w:p w14:paraId="57C74B12" w14:textId="0D328261"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The guidelines are designed in a way that considers the different realities of the </w:t>
      </w:r>
      <w:r w:rsidR="006F0F5F">
        <w:rPr>
          <w:rFonts w:asciiTheme="majorHAnsi" w:hAnsiTheme="majorHAnsi" w:cstheme="majorHAnsi"/>
          <w:lang w:val="en-GB"/>
        </w:rPr>
        <w:t>various</w:t>
      </w:r>
      <w:r w:rsidRPr="00356016">
        <w:rPr>
          <w:rFonts w:asciiTheme="majorHAnsi" w:hAnsiTheme="majorHAnsi" w:cstheme="majorHAnsi"/>
          <w:lang w:val="en-GB"/>
        </w:rPr>
        <w:t xml:space="preserve"> members. They should be </w:t>
      </w:r>
      <w:r w:rsidRPr="006F0F5F">
        <w:rPr>
          <w:rFonts w:asciiTheme="majorHAnsi" w:hAnsiTheme="majorHAnsi" w:cstheme="majorHAnsi"/>
          <w:b/>
          <w:bCs/>
          <w:lang w:val="en-GB"/>
        </w:rPr>
        <w:t xml:space="preserve">adapted to your </w:t>
      </w:r>
      <w:r w:rsidR="006930A7" w:rsidRPr="006F0F5F">
        <w:rPr>
          <w:rFonts w:asciiTheme="majorHAnsi" w:hAnsiTheme="majorHAnsi" w:cstheme="majorHAnsi"/>
          <w:b/>
          <w:bCs/>
          <w:lang w:val="en-GB"/>
        </w:rPr>
        <w:t>specific</w:t>
      </w:r>
      <w:r w:rsidRPr="006F0F5F">
        <w:rPr>
          <w:rFonts w:asciiTheme="majorHAnsi" w:hAnsiTheme="majorHAnsi" w:cstheme="majorHAnsi"/>
          <w:b/>
          <w:bCs/>
          <w:lang w:val="en-GB"/>
        </w:rPr>
        <w:t xml:space="preserve"> </w:t>
      </w:r>
      <w:r w:rsidR="006930A7" w:rsidRPr="006F0F5F">
        <w:rPr>
          <w:rFonts w:asciiTheme="majorHAnsi" w:hAnsiTheme="majorHAnsi" w:cstheme="majorHAnsi"/>
          <w:b/>
          <w:bCs/>
          <w:lang w:val="en-GB"/>
        </w:rPr>
        <w:t>context</w:t>
      </w:r>
      <w:r w:rsidRPr="006F0F5F">
        <w:rPr>
          <w:rFonts w:asciiTheme="majorHAnsi" w:hAnsiTheme="majorHAnsi" w:cstheme="majorHAnsi"/>
          <w:b/>
          <w:bCs/>
        </w:rPr>
        <w:t>, keeping in mind the focus</w:t>
      </w:r>
      <w:r w:rsidRPr="006F0F5F">
        <w:rPr>
          <w:rFonts w:asciiTheme="majorHAnsi" w:hAnsiTheme="majorHAnsi" w:cstheme="majorHAnsi"/>
          <w:b/>
          <w:bCs/>
          <w:lang w:val="en-GB"/>
        </w:rPr>
        <w:t xml:space="preserve"> and philosophy behind the guidelines</w:t>
      </w:r>
      <w:r w:rsidRPr="00356016">
        <w:rPr>
          <w:rFonts w:asciiTheme="majorHAnsi" w:hAnsiTheme="majorHAnsi" w:cstheme="majorHAnsi"/>
          <w:lang w:val="en-GB"/>
        </w:rPr>
        <w:t xml:space="preserve">. We urge all the members to adapt and implement them accordingly. </w:t>
      </w:r>
    </w:p>
    <w:p w14:paraId="1397DE6A" w14:textId="77777777"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Most of the guidelines are specifically comms focused, but </w:t>
      </w:r>
      <w:r w:rsidRPr="006F0F5F">
        <w:rPr>
          <w:rFonts w:asciiTheme="majorHAnsi" w:hAnsiTheme="majorHAnsi" w:cstheme="majorHAnsi"/>
          <w:b/>
          <w:bCs/>
          <w:lang w:val="en-GB"/>
        </w:rPr>
        <w:t>communication work is not ‘something extra’, but very essential to reach our common objectives, nor is it a separate island</w:t>
      </w:r>
      <w:r w:rsidRPr="00356016">
        <w:rPr>
          <w:rFonts w:asciiTheme="majorHAnsi" w:hAnsiTheme="majorHAnsi" w:cstheme="majorHAnsi"/>
          <w:lang w:val="en-GB"/>
        </w:rPr>
        <w:t xml:space="preserve">, therefore some guidelines are also linked to other areas of work and/or the structure of our organisation(s). </w:t>
      </w:r>
    </w:p>
    <w:p w14:paraId="443C3910" w14:textId="12C514D5" w:rsidR="00380DD2" w:rsidRPr="00356016" w:rsidRDefault="00CE4F95" w:rsidP="00940344">
      <w:pPr>
        <w:pStyle w:val="ListParagraph"/>
        <w:numPr>
          <w:ilvl w:val="0"/>
          <w:numId w:val="2"/>
        </w:numPr>
        <w:jc w:val="both"/>
        <w:rPr>
          <w:rFonts w:asciiTheme="majorHAnsi" w:hAnsiTheme="majorHAnsi" w:cstheme="majorHAnsi"/>
        </w:rPr>
      </w:pPr>
      <w:r>
        <w:rPr>
          <w:rFonts w:asciiTheme="majorHAnsi" w:hAnsiTheme="majorHAnsi" w:cstheme="majorHAnsi"/>
          <w:lang w:val="en-GB"/>
        </w:rPr>
        <w:t xml:space="preserve">Once the guidelines are finalised, our work has just begun. </w:t>
      </w:r>
      <w:r w:rsidR="00380DD2" w:rsidRPr="00356016">
        <w:rPr>
          <w:rFonts w:asciiTheme="majorHAnsi" w:hAnsiTheme="majorHAnsi" w:cstheme="majorHAnsi"/>
          <w:lang w:val="en-GB"/>
        </w:rPr>
        <w:t xml:space="preserve">We advise national networks to develop a </w:t>
      </w:r>
      <w:r w:rsidR="00380DD2" w:rsidRPr="006F0F5F">
        <w:rPr>
          <w:rFonts w:asciiTheme="majorHAnsi" w:hAnsiTheme="majorHAnsi" w:cstheme="majorHAnsi"/>
          <w:b/>
          <w:bCs/>
          <w:lang w:val="en-GB"/>
        </w:rPr>
        <w:t>roadmap for the implementation</w:t>
      </w:r>
      <w:r w:rsidR="00380DD2" w:rsidRPr="00356016">
        <w:rPr>
          <w:rFonts w:asciiTheme="majorHAnsi" w:hAnsiTheme="majorHAnsi" w:cstheme="majorHAnsi"/>
          <w:lang w:val="en-GB"/>
        </w:rPr>
        <w:t>. The COMM’ON group will support and monitor the implementation</w:t>
      </w:r>
      <w:r>
        <w:rPr>
          <w:rFonts w:asciiTheme="majorHAnsi" w:hAnsiTheme="majorHAnsi" w:cstheme="majorHAnsi"/>
          <w:lang w:val="en-GB"/>
        </w:rPr>
        <w:t xml:space="preserve"> of these guidelines</w:t>
      </w:r>
      <w:r w:rsidR="00380DD2" w:rsidRPr="00356016">
        <w:rPr>
          <w:rFonts w:asciiTheme="majorHAnsi" w:hAnsiTheme="majorHAnsi" w:cstheme="majorHAnsi"/>
          <w:lang w:val="en-GB"/>
        </w:rPr>
        <w:t xml:space="preserve"> in 2020</w:t>
      </w:r>
      <w:r>
        <w:rPr>
          <w:rFonts w:asciiTheme="majorHAnsi" w:hAnsiTheme="majorHAnsi" w:cstheme="majorHAnsi"/>
          <w:lang w:val="en-GB"/>
        </w:rPr>
        <w:t xml:space="preserve">, offering concrete tips, tools and advice. </w:t>
      </w:r>
    </w:p>
    <w:p w14:paraId="5565E943" w14:textId="77777777"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The implementation of some of the guidelines </w:t>
      </w:r>
      <w:r w:rsidRPr="00356016">
        <w:rPr>
          <w:rFonts w:asciiTheme="majorHAnsi" w:hAnsiTheme="majorHAnsi" w:cstheme="majorHAnsi"/>
        </w:rPr>
        <w:t xml:space="preserve">might </w:t>
      </w:r>
      <w:r w:rsidRPr="006F0F5F">
        <w:rPr>
          <w:rFonts w:asciiTheme="majorHAnsi" w:hAnsiTheme="majorHAnsi" w:cstheme="majorHAnsi"/>
          <w:b/>
          <w:bCs/>
        </w:rPr>
        <w:t>require funding</w:t>
      </w:r>
      <w:r w:rsidRPr="00356016">
        <w:rPr>
          <w:rFonts w:asciiTheme="majorHAnsi" w:hAnsiTheme="majorHAnsi" w:cstheme="majorHAnsi"/>
          <w:lang w:val="en-GB"/>
        </w:rPr>
        <w:t xml:space="preserve"> (for example suggested trainings), we are aware of this and are looking into opportunities (projects, extra funds,…), but please do so as well on the national level.</w:t>
      </w:r>
    </w:p>
    <w:p w14:paraId="41B28FFF" w14:textId="77777777" w:rsidR="00380DD2" w:rsidRPr="00356016" w:rsidRDefault="00380DD2" w:rsidP="00380DD2">
      <w:pPr>
        <w:rPr>
          <w:rFonts w:asciiTheme="majorHAnsi" w:hAnsiTheme="majorHAnsi" w:cstheme="majorHAnsi"/>
          <w:sz w:val="22"/>
          <w:szCs w:val="22"/>
        </w:rPr>
      </w:pPr>
    </w:p>
    <w:p w14:paraId="7A4B0F9C" w14:textId="77777777" w:rsidR="00380DD2" w:rsidRPr="00356016" w:rsidRDefault="00380DD2" w:rsidP="00380DD2">
      <w:pPr>
        <w:rPr>
          <w:rFonts w:asciiTheme="majorHAnsi" w:hAnsiTheme="majorHAnsi" w:cstheme="majorHAnsi"/>
          <w:sz w:val="22"/>
          <w:szCs w:val="22"/>
          <w:lang w:val="en-GB"/>
        </w:rPr>
      </w:pPr>
      <w:r w:rsidRPr="00356016">
        <w:rPr>
          <w:rFonts w:asciiTheme="majorHAnsi" w:hAnsiTheme="majorHAnsi" w:cstheme="majorHAnsi"/>
          <w:sz w:val="22"/>
          <w:szCs w:val="22"/>
          <w:lang w:val="en-GB"/>
        </w:rPr>
        <w:t>We are convinced that the implementation of these guidelines will create more visibility for our organisation, make our work more innovative, efficient and effective, make our network bigger and stronger, and, most important, strengthen our impact.</w:t>
      </w:r>
    </w:p>
    <w:p w14:paraId="2CA2DC0B" w14:textId="77777777" w:rsidR="00380DD2" w:rsidRPr="00356016" w:rsidRDefault="00380DD2" w:rsidP="00380DD2">
      <w:pPr>
        <w:rPr>
          <w:rFonts w:asciiTheme="majorHAnsi" w:hAnsiTheme="majorHAnsi" w:cstheme="majorHAnsi"/>
          <w:sz w:val="22"/>
          <w:szCs w:val="22"/>
          <w:lang w:val="en-GB"/>
        </w:rPr>
      </w:pPr>
    </w:p>
    <w:p w14:paraId="4BD3C9A4" w14:textId="61E6F6D9" w:rsidR="006F0F5F" w:rsidRPr="00356016" w:rsidRDefault="00380DD2" w:rsidP="00380DD2">
      <w:pPr>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We hope you enjoy the reading, we are looking forward to discussing the guidelines with you, and </w:t>
      </w:r>
      <w:r w:rsidR="006930A7" w:rsidRPr="00356016">
        <w:rPr>
          <w:rFonts w:asciiTheme="majorHAnsi" w:hAnsiTheme="majorHAnsi" w:cstheme="majorHAnsi"/>
          <w:sz w:val="22"/>
          <w:szCs w:val="22"/>
          <w:lang w:val="en-GB"/>
        </w:rPr>
        <w:t>once</w:t>
      </w:r>
      <w:r w:rsidRPr="00356016">
        <w:rPr>
          <w:rFonts w:asciiTheme="majorHAnsi" w:hAnsiTheme="majorHAnsi" w:cstheme="majorHAnsi"/>
          <w:sz w:val="22"/>
          <w:szCs w:val="22"/>
          <w:lang w:val="en-GB"/>
        </w:rPr>
        <w:t xml:space="preserve"> approved, to start working together on the implementation!</w:t>
      </w:r>
      <w:r w:rsidR="00CE4F95">
        <w:rPr>
          <w:rFonts w:asciiTheme="majorHAnsi" w:hAnsiTheme="majorHAnsi" w:cstheme="majorHAnsi"/>
          <w:sz w:val="22"/>
          <w:szCs w:val="22"/>
          <w:lang w:val="en-GB"/>
        </w:rPr>
        <w:t xml:space="preserve"> </w:t>
      </w:r>
      <w:r w:rsidR="006F0F5F">
        <w:rPr>
          <w:rFonts w:asciiTheme="majorHAnsi" w:hAnsiTheme="majorHAnsi" w:cstheme="majorHAnsi"/>
          <w:sz w:val="22"/>
          <w:szCs w:val="22"/>
          <w:lang w:val="en-GB"/>
        </w:rPr>
        <w:br w:type="page"/>
      </w:r>
    </w:p>
    <w:p w14:paraId="7385EED4" w14:textId="77777777" w:rsidR="005E1015" w:rsidRPr="00E41FA5" w:rsidRDefault="005E1015" w:rsidP="005E1015">
      <w:pPr>
        <w:jc w:val="both"/>
        <w:rPr>
          <w:sz w:val="22"/>
          <w:szCs w:val="22"/>
        </w:rPr>
      </w:pPr>
      <w:bookmarkStart w:id="2" w:name="_Hlk31031343"/>
    </w:p>
    <w:p w14:paraId="66FE1156" w14:textId="77777777" w:rsidR="00D22103" w:rsidRPr="00301D55" w:rsidRDefault="00D22103" w:rsidP="00D22103">
      <w:pPr>
        <w:pStyle w:val="Title1"/>
        <w:ind w:left="0" w:right="4"/>
        <w:rPr>
          <w:bCs/>
          <w:lang w:val="en-US"/>
        </w:rPr>
      </w:pPr>
      <w:bookmarkStart w:id="3" w:name="_Toc33801786"/>
      <w:bookmarkEnd w:id="2"/>
      <w:r w:rsidRPr="00301D55">
        <w:rPr>
          <w:rStyle w:val="tlid-translationtranslation"/>
          <w:rFonts w:eastAsiaTheme="minorEastAsia"/>
          <w:bCs/>
          <w:szCs w:val="28"/>
          <w:lang w:val="en"/>
        </w:rPr>
        <w:t xml:space="preserve">CHAPTER </w:t>
      </w:r>
      <w:r>
        <w:rPr>
          <w:rStyle w:val="tlid-translationtranslation"/>
          <w:rFonts w:eastAsiaTheme="minorEastAsia"/>
          <w:bCs/>
          <w:szCs w:val="28"/>
          <w:lang w:val="en"/>
        </w:rPr>
        <w:t>1</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 xml:space="preserve">Participation of People Experiencing Poverty </w:t>
      </w:r>
    </w:p>
    <w:p w14:paraId="3BEC0AC0" w14:textId="77777777" w:rsidR="00D22103" w:rsidRPr="00E41FA5" w:rsidRDefault="00D22103" w:rsidP="00D22103">
      <w:pPr>
        <w:jc w:val="both"/>
        <w:rPr>
          <w:bCs/>
          <w:sz w:val="22"/>
          <w:szCs w:val="22"/>
        </w:rPr>
      </w:pPr>
    </w:p>
    <w:p w14:paraId="696540EA" w14:textId="77777777" w:rsidR="00D22103" w:rsidRPr="00774EB7" w:rsidRDefault="00D22103" w:rsidP="00D22103">
      <w:pPr>
        <w:jc w:val="both"/>
        <w:rPr>
          <w:rFonts w:asciiTheme="majorHAnsi" w:hAnsiTheme="majorHAnsi" w:cstheme="majorHAnsi"/>
          <w:b/>
          <w:bCs/>
          <w:sz w:val="22"/>
          <w:szCs w:val="22"/>
        </w:rPr>
      </w:pPr>
      <w:r w:rsidRPr="00774EB7">
        <w:rPr>
          <w:rFonts w:asciiTheme="majorHAnsi" w:hAnsiTheme="majorHAnsi" w:cstheme="majorHAnsi"/>
          <w:b/>
          <w:bCs/>
          <w:sz w:val="22"/>
          <w:szCs w:val="22"/>
        </w:rPr>
        <w:t>Aim</w:t>
      </w:r>
    </w:p>
    <w:p w14:paraId="6C7830B0" w14:textId="77777777" w:rsidR="00D22103" w:rsidRDefault="00D22103" w:rsidP="00D22103">
      <w:pPr>
        <w:jc w:val="both"/>
        <w:rPr>
          <w:rFonts w:asciiTheme="majorHAnsi" w:hAnsiTheme="majorHAnsi" w:cstheme="majorHAnsi"/>
          <w:bCs/>
          <w:sz w:val="22"/>
          <w:szCs w:val="22"/>
        </w:rPr>
      </w:pPr>
      <w:r>
        <w:rPr>
          <w:rFonts w:asciiTheme="majorHAnsi" w:hAnsiTheme="majorHAnsi" w:cstheme="majorHAnsi"/>
          <w:bCs/>
          <w:sz w:val="22"/>
          <w:szCs w:val="22"/>
        </w:rPr>
        <w:t xml:space="preserve">Participation of different types of stakeholders in the social policy sphere has always been a major concern for EAPN, but in this area, its strongest focus and mission has been to enable the direct participation of people experiencing poverty (PEP). </w:t>
      </w:r>
    </w:p>
    <w:p w14:paraId="59F0CE6A" w14:textId="77777777" w:rsidR="00D22103" w:rsidRDefault="00D22103" w:rsidP="00D22103">
      <w:pPr>
        <w:jc w:val="both"/>
        <w:rPr>
          <w:rFonts w:asciiTheme="majorHAnsi" w:hAnsiTheme="majorHAnsi" w:cstheme="majorHAnsi"/>
          <w:bCs/>
          <w:sz w:val="22"/>
          <w:szCs w:val="22"/>
        </w:rPr>
      </w:pPr>
    </w:p>
    <w:p w14:paraId="062BA9BA" w14:textId="77777777" w:rsidR="00D22103" w:rsidRDefault="00D22103" w:rsidP="00D22103">
      <w:pPr>
        <w:jc w:val="both"/>
        <w:rPr>
          <w:rFonts w:asciiTheme="majorHAnsi" w:hAnsiTheme="majorHAnsi" w:cstheme="majorHAnsi"/>
          <w:bCs/>
          <w:sz w:val="22"/>
          <w:szCs w:val="22"/>
        </w:rPr>
      </w:pPr>
      <w:r>
        <w:rPr>
          <w:rFonts w:asciiTheme="majorHAnsi" w:hAnsiTheme="majorHAnsi" w:cstheme="majorHAnsi"/>
          <w:bCs/>
          <w:sz w:val="22"/>
          <w:szCs w:val="22"/>
        </w:rPr>
        <w:t xml:space="preserve">Despite its long and rich experience with participatory work, EAPN is still struggling to ensure that participation of PEP is not simple rhetoric but transformative practice. Participation of PEP cannot be strengthened without: </w:t>
      </w:r>
    </w:p>
    <w:p w14:paraId="541B09A7" w14:textId="77777777" w:rsidR="00D22103" w:rsidRDefault="00D22103" w:rsidP="00940344">
      <w:pPr>
        <w:pStyle w:val="ListParagraph"/>
        <w:numPr>
          <w:ilvl w:val="0"/>
          <w:numId w:val="17"/>
        </w:numPr>
        <w:jc w:val="both"/>
        <w:rPr>
          <w:rFonts w:asciiTheme="majorHAnsi" w:hAnsiTheme="majorHAnsi" w:cstheme="majorHAnsi"/>
          <w:bCs/>
        </w:rPr>
      </w:pPr>
      <w:r w:rsidRPr="00774EB7">
        <w:rPr>
          <w:rFonts w:asciiTheme="majorHAnsi" w:hAnsiTheme="majorHAnsi" w:cstheme="majorHAnsi"/>
          <w:bCs/>
        </w:rPr>
        <w:t xml:space="preserve">looking at the </w:t>
      </w:r>
      <w:r w:rsidRPr="004C41C8">
        <w:rPr>
          <w:rFonts w:asciiTheme="majorHAnsi" w:hAnsiTheme="majorHAnsi" w:cstheme="majorHAnsi"/>
          <w:b/>
        </w:rPr>
        <w:t>distribution of power</w:t>
      </w:r>
      <w:r w:rsidRPr="00774EB7">
        <w:rPr>
          <w:rFonts w:asciiTheme="majorHAnsi" w:hAnsiTheme="majorHAnsi" w:cstheme="majorHAnsi"/>
          <w:bCs/>
        </w:rPr>
        <w:t xml:space="preserve"> both inside and outside the organization</w:t>
      </w:r>
      <w:r>
        <w:rPr>
          <w:rFonts w:asciiTheme="majorHAnsi" w:hAnsiTheme="majorHAnsi" w:cstheme="majorHAnsi"/>
          <w:bCs/>
        </w:rPr>
        <w:t>,</w:t>
      </w:r>
      <w:r w:rsidRPr="00F37B80">
        <w:rPr>
          <w:rFonts w:asciiTheme="majorHAnsi" w:hAnsiTheme="majorHAnsi" w:cstheme="majorHAnsi"/>
          <w:bCs/>
        </w:rPr>
        <w:t xml:space="preserve"> </w:t>
      </w:r>
    </w:p>
    <w:p w14:paraId="2C4E37A4" w14:textId="77777777" w:rsidR="00D22103" w:rsidRPr="004C41C8" w:rsidRDefault="00D22103" w:rsidP="00940344">
      <w:pPr>
        <w:pStyle w:val="ListParagraph"/>
        <w:numPr>
          <w:ilvl w:val="0"/>
          <w:numId w:val="17"/>
        </w:numPr>
        <w:jc w:val="both"/>
        <w:rPr>
          <w:rFonts w:asciiTheme="majorHAnsi" w:hAnsiTheme="majorHAnsi" w:cstheme="majorHAnsi"/>
          <w:b/>
        </w:rPr>
      </w:pPr>
      <w:r w:rsidRPr="00F37B80">
        <w:rPr>
          <w:rFonts w:asciiTheme="majorHAnsi" w:hAnsiTheme="majorHAnsi" w:cstheme="majorHAnsi"/>
          <w:bCs/>
        </w:rPr>
        <w:t xml:space="preserve">understanding the internal (pertaining to the individual) and external (created by the social, </w:t>
      </w:r>
      <w:r w:rsidRPr="004C41C8">
        <w:rPr>
          <w:rFonts w:asciiTheme="majorHAnsi" w:hAnsiTheme="majorHAnsi" w:cstheme="majorHAnsi"/>
          <w:b/>
        </w:rPr>
        <w:t>political and economic environment</w:t>
      </w:r>
      <w:r w:rsidRPr="00F37B80">
        <w:rPr>
          <w:rFonts w:asciiTheme="majorHAnsi" w:hAnsiTheme="majorHAnsi" w:cstheme="majorHAnsi"/>
          <w:bCs/>
        </w:rPr>
        <w:t xml:space="preserve"> and sometimes by </w:t>
      </w:r>
      <w:proofErr w:type="spellStart"/>
      <w:r w:rsidRPr="00F37B80">
        <w:rPr>
          <w:rFonts w:asciiTheme="majorHAnsi" w:hAnsiTheme="majorHAnsi" w:cstheme="majorHAnsi"/>
          <w:bCs/>
        </w:rPr>
        <w:t>organisations</w:t>
      </w:r>
      <w:proofErr w:type="spellEnd"/>
      <w:r w:rsidRPr="00F37B80">
        <w:rPr>
          <w:rFonts w:asciiTheme="majorHAnsi" w:hAnsiTheme="majorHAnsi" w:cstheme="majorHAnsi"/>
          <w:bCs/>
        </w:rPr>
        <w:t xml:space="preserve">) </w:t>
      </w:r>
      <w:r w:rsidRPr="004C41C8">
        <w:rPr>
          <w:rFonts w:asciiTheme="majorHAnsi" w:hAnsiTheme="majorHAnsi" w:cstheme="majorHAnsi"/>
          <w:b/>
        </w:rPr>
        <w:t xml:space="preserve">barriers that block participation. </w:t>
      </w:r>
    </w:p>
    <w:p w14:paraId="580984AB" w14:textId="77777777" w:rsidR="004C41C8" w:rsidRPr="004C41C8" w:rsidRDefault="00D22103" w:rsidP="00D22103">
      <w:pPr>
        <w:jc w:val="both"/>
        <w:rPr>
          <w:rFonts w:asciiTheme="majorHAnsi" w:hAnsiTheme="majorHAnsi" w:cstheme="majorHAnsi"/>
          <w:bCs/>
          <w:i/>
          <w:iCs/>
          <w:sz w:val="22"/>
          <w:szCs w:val="22"/>
        </w:rPr>
      </w:pPr>
      <w:r w:rsidRPr="004C41C8">
        <w:rPr>
          <w:rFonts w:asciiTheme="majorHAnsi" w:hAnsiTheme="majorHAnsi" w:cstheme="majorHAnsi"/>
          <w:bCs/>
          <w:i/>
          <w:iCs/>
          <w:sz w:val="22"/>
          <w:szCs w:val="22"/>
        </w:rPr>
        <w:t xml:space="preserve">“Serious advocacy of increased participation implies a redistribution of power in </w:t>
      </w:r>
      <w:proofErr w:type="spellStart"/>
      <w:r w:rsidRPr="004C41C8">
        <w:rPr>
          <w:rFonts w:asciiTheme="majorHAnsi" w:hAnsiTheme="majorHAnsi" w:cstheme="majorHAnsi"/>
          <w:bCs/>
          <w:i/>
          <w:iCs/>
          <w:sz w:val="22"/>
          <w:szCs w:val="22"/>
        </w:rPr>
        <w:t>favour</w:t>
      </w:r>
      <w:proofErr w:type="spellEnd"/>
      <w:r w:rsidRPr="004C41C8">
        <w:rPr>
          <w:rFonts w:asciiTheme="majorHAnsi" w:hAnsiTheme="majorHAnsi" w:cstheme="majorHAnsi"/>
          <w:bCs/>
          <w:i/>
          <w:iCs/>
          <w:sz w:val="22"/>
          <w:szCs w:val="22"/>
        </w:rPr>
        <w:t xml:space="preserve"> of those hitherto powerless”</w:t>
      </w:r>
      <w:r w:rsidRPr="004C41C8">
        <w:rPr>
          <w:rStyle w:val="FootnoteReference"/>
          <w:rFonts w:asciiTheme="majorHAnsi" w:hAnsiTheme="majorHAnsi" w:cstheme="majorHAnsi"/>
          <w:bCs/>
          <w:i/>
          <w:iCs/>
          <w:sz w:val="22"/>
          <w:szCs w:val="22"/>
        </w:rPr>
        <w:footnoteReference w:id="2"/>
      </w:r>
      <w:r w:rsidRPr="004C41C8">
        <w:rPr>
          <w:rFonts w:asciiTheme="majorHAnsi" w:hAnsiTheme="majorHAnsi" w:cstheme="majorHAnsi"/>
          <w:bCs/>
          <w:i/>
          <w:iCs/>
          <w:sz w:val="22"/>
          <w:szCs w:val="22"/>
        </w:rPr>
        <w:t xml:space="preserve">. </w:t>
      </w:r>
    </w:p>
    <w:p w14:paraId="5391FF8F" w14:textId="77777777" w:rsidR="004C41C8" w:rsidRDefault="004C41C8" w:rsidP="00D22103">
      <w:pPr>
        <w:jc w:val="both"/>
        <w:rPr>
          <w:rFonts w:asciiTheme="majorHAnsi" w:hAnsiTheme="majorHAnsi" w:cstheme="majorHAnsi"/>
          <w:bCs/>
          <w:sz w:val="22"/>
          <w:szCs w:val="22"/>
        </w:rPr>
      </w:pPr>
    </w:p>
    <w:p w14:paraId="156F137D" w14:textId="3726AF42"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If EAPN wishes to enable meaningful participation of PEP, not mere consultation of PEP in spaces where they are invited, it has to </w:t>
      </w:r>
      <w:r w:rsidRPr="004C41C8">
        <w:rPr>
          <w:rFonts w:asciiTheme="majorHAnsi" w:hAnsiTheme="majorHAnsi" w:cstheme="majorHAnsi"/>
          <w:b/>
          <w:sz w:val="22"/>
          <w:szCs w:val="22"/>
        </w:rPr>
        <w:t>invest resources into empowering PEP to take control of certain decision making processes</w:t>
      </w:r>
      <w:r w:rsidRPr="004C41C8">
        <w:rPr>
          <w:rFonts w:asciiTheme="majorHAnsi" w:hAnsiTheme="majorHAnsi" w:cstheme="majorHAnsi"/>
          <w:bCs/>
          <w:sz w:val="22"/>
          <w:szCs w:val="22"/>
        </w:rPr>
        <w:t xml:space="preserve">.  Meaningful participation of PEP in our communications work is only possible if meaningful participation of PEP is achieved in all our areas of work – from governance and management of the network to policy making processes and campaigning and advocacy work. This can become a reality if the organization is ready to analyze and change its power imbalances on the one hand and on the other hand to substantially invest in empowering PEP. </w:t>
      </w:r>
    </w:p>
    <w:p w14:paraId="3EC4A278" w14:textId="77777777" w:rsidR="004C41C8" w:rsidRDefault="00D22103" w:rsidP="00D22103">
      <w:pPr>
        <w:jc w:val="both"/>
        <w:rPr>
          <w:rFonts w:asciiTheme="majorHAnsi" w:hAnsiTheme="majorHAnsi" w:cstheme="majorHAnsi"/>
          <w:b/>
          <w:bCs/>
          <w:sz w:val="22"/>
          <w:szCs w:val="22"/>
        </w:rPr>
      </w:pPr>
      <w:r w:rsidRPr="004C41C8">
        <w:rPr>
          <w:rFonts w:asciiTheme="majorHAnsi" w:hAnsiTheme="majorHAnsi" w:cstheme="majorHAnsi"/>
          <w:bCs/>
          <w:sz w:val="22"/>
          <w:szCs w:val="22"/>
        </w:rPr>
        <w:br/>
      </w:r>
      <w:r w:rsidRPr="00601235">
        <w:rPr>
          <w:rFonts w:asciiTheme="majorHAnsi" w:hAnsiTheme="majorHAnsi" w:cstheme="majorHAnsi"/>
          <w:bCs/>
          <w:sz w:val="22"/>
          <w:szCs w:val="22"/>
        </w:rPr>
        <w:br/>
      </w:r>
      <w:r w:rsidRPr="004C41C8">
        <w:rPr>
          <w:rFonts w:asciiTheme="majorHAnsi" w:hAnsiTheme="majorHAnsi" w:cstheme="majorHAnsi"/>
          <w:b/>
          <w:bCs/>
          <w:sz w:val="22"/>
          <w:szCs w:val="22"/>
        </w:rPr>
        <w:t>Guidelines</w:t>
      </w:r>
    </w:p>
    <w:p w14:paraId="614B5835" w14:textId="20B56AE5"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br/>
        <w:t xml:space="preserve">1. Make sure you understand where your </w:t>
      </w:r>
      <w:proofErr w:type="spellStart"/>
      <w:r w:rsidRPr="004C41C8">
        <w:rPr>
          <w:rFonts w:asciiTheme="majorHAnsi" w:hAnsiTheme="majorHAnsi" w:cstheme="majorHAnsi"/>
          <w:b/>
          <w:bCs/>
          <w:sz w:val="22"/>
          <w:szCs w:val="22"/>
        </w:rPr>
        <w:t>organisations</w:t>
      </w:r>
      <w:proofErr w:type="spellEnd"/>
      <w:r w:rsidRPr="004C41C8">
        <w:rPr>
          <w:rFonts w:asciiTheme="majorHAnsi" w:hAnsiTheme="majorHAnsi" w:cstheme="majorHAnsi"/>
          <w:b/>
          <w:bCs/>
          <w:sz w:val="22"/>
          <w:szCs w:val="22"/>
        </w:rPr>
        <w:t xml:space="preserve"> stands in terms of participation.</w:t>
      </w:r>
      <w:r w:rsidRPr="004C41C8">
        <w:rPr>
          <w:rFonts w:asciiTheme="majorHAnsi" w:hAnsiTheme="majorHAnsi" w:cstheme="majorHAnsi"/>
          <w:bCs/>
          <w:sz w:val="22"/>
          <w:szCs w:val="22"/>
        </w:rPr>
        <w:t xml:space="preserve">  </w:t>
      </w:r>
    </w:p>
    <w:p w14:paraId="6AD29F8B" w14:textId="77777777" w:rsidR="004C41C8" w:rsidRPr="004C41C8" w:rsidRDefault="004C41C8" w:rsidP="00D22103">
      <w:pPr>
        <w:jc w:val="both"/>
        <w:rPr>
          <w:rFonts w:asciiTheme="majorHAnsi" w:hAnsiTheme="majorHAnsi" w:cstheme="majorHAnsi"/>
          <w:bCs/>
          <w:sz w:val="22"/>
          <w:szCs w:val="22"/>
        </w:rPr>
      </w:pPr>
    </w:p>
    <w:p w14:paraId="2283D321"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Look inside your organization/network: </w:t>
      </w:r>
    </w:p>
    <w:p w14:paraId="364765B7" w14:textId="77777777" w:rsidR="00D22103" w:rsidRPr="004C41C8" w:rsidRDefault="00D22103" w:rsidP="00940344">
      <w:pPr>
        <w:pStyle w:val="ListParagraph"/>
        <w:numPr>
          <w:ilvl w:val="0"/>
          <w:numId w:val="18"/>
        </w:numPr>
        <w:jc w:val="both"/>
        <w:rPr>
          <w:rFonts w:asciiTheme="majorHAnsi" w:hAnsiTheme="majorHAnsi" w:cstheme="majorHAnsi"/>
          <w:bCs/>
        </w:rPr>
      </w:pPr>
      <w:r w:rsidRPr="004C41C8">
        <w:rPr>
          <w:rFonts w:asciiTheme="majorHAnsi" w:hAnsiTheme="majorHAnsi" w:cstheme="majorHAnsi"/>
          <w:bCs/>
        </w:rPr>
        <w:t xml:space="preserve">what is your members, representatives of management and representatives of staff view on participation, what do they understand by participation of PEP? </w:t>
      </w:r>
    </w:p>
    <w:p w14:paraId="6C15F751" w14:textId="77777777" w:rsidR="00D22103" w:rsidRPr="004C41C8" w:rsidRDefault="00D22103" w:rsidP="00940344">
      <w:pPr>
        <w:pStyle w:val="ListParagraph"/>
        <w:numPr>
          <w:ilvl w:val="0"/>
          <w:numId w:val="18"/>
        </w:numPr>
        <w:jc w:val="both"/>
        <w:rPr>
          <w:rFonts w:asciiTheme="majorHAnsi" w:hAnsiTheme="majorHAnsi" w:cstheme="majorHAnsi"/>
          <w:bCs/>
        </w:rPr>
      </w:pPr>
      <w:r w:rsidRPr="004C41C8">
        <w:rPr>
          <w:rFonts w:asciiTheme="majorHAnsi" w:hAnsiTheme="majorHAnsi" w:cstheme="majorHAnsi"/>
          <w:bCs/>
        </w:rPr>
        <w:t xml:space="preserve">What place and role do they see for PEP in the organization or network?  What purpose do they attach to participation of PEP? </w:t>
      </w:r>
    </w:p>
    <w:p w14:paraId="21BDD677" w14:textId="0DF7A0E5"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Have an honest conversation about participation with representatives of different sectors of your organization before beginning any participatory process. As mentioned above, we cannot talk about meaningful participation without looking at power distribution within the organization or network and shifting it towards PEP. </w:t>
      </w:r>
    </w:p>
    <w:p w14:paraId="6FE43440" w14:textId="77777777" w:rsidR="004C41C8" w:rsidRPr="004C41C8" w:rsidRDefault="004C41C8" w:rsidP="00D22103">
      <w:pPr>
        <w:jc w:val="both"/>
        <w:rPr>
          <w:rFonts w:asciiTheme="majorHAnsi" w:hAnsiTheme="majorHAnsi" w:cstheme="majorHAnsi"/>
          <w:bCs/>
          <w:sz w:val="22"/>
          <w:szCs w:val="22"/>
        </w:rPr>
      </w:pPr>
    </w:p>
    <w:p w14:paraId="5CE3105D" w14:textId="2D3F74DC" w:rsid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Empowering PEP to claim a meaningful space in the organization, thus giving them more power, might lead to other people in the organization losing power. This usually creates obstacles and blockages for participation of PEP. Before starting any participatory work with PEP do a collective analysis of the distribution of power in your organization, of the barriers to participation inside your organization and make sure you reach a common view on what </w:t>
      </w:r>
      <w:r w:rsidRPr="004C41C8">
        <w:rPr>
          <w:rFonts w:asciiTheme="majorHAnsi" w:hAnsiTheme="majorHAnsi" w:cstheme="majorHAnsi"/>
          <w:b/>
          <w:bCs/>
          <w:sz w:val="22"/>
          <w:szCs w:val="22"/>
        </w:rPr>
        <w:t>meaningful participation of PEP</w:t>
      </w:r>
      <w:r w:rsidRPr="004C41C8">
        <w:rPr>
          <w:rFonts w:asciiTheme="majorHAnsi" w:hAnsiTheme="majorHAnsi" w:cstheme="majorHAnsi"/>
          <w:bCs/>
          <w:sz w:val="22"/>
          <w:szCs w:val="22"/>
        </w:rPr>
        <w:t xml:space="preserve"> is. </w:t>
      </w:r>
    </w:p>
    <w:p w14:paraId="4C6EDFF1" w14:textId="6B5BD4BE"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lastRenderedPageBreak/>
        <w:t>2. Empower PEP to participate – through training and practice.</w:t>
      </w:r>
      <w:r w:rsidRPr="004C41C8">
        <w:rPr>
          <w:rFonts w:asciiTheme="majorHAnsi" w:hAnsiTheme="majorHAnsi" w:cstheme="majorHAnsi"/>
          <w:bCs/>
          <w:sz w:val="22"/>
          <w:szCs w:val="22"/>
        </w:rPr>
        <w:t xml:space="preserve"> </w:t>
      </w:r>
    </w:p>
    <w:p w14:paraId="3CFD671F" w14:textId="77777777" w:rsidR="004C41C8" w:rsidRPr="004C41C8" w:rsidRDefault="004C41C8" w:rsidP="00D22103">
      <w:pPr>
        <w:jc w:val="both"/>
        <w:rPr>
          <w:rFonts w:asciiTheme="majorHAnsi" w:hAnsiTheme="majorHAnsi" w:cstheme="majorHAnsi"/>
          <w:bCs/>
          <w:sz w:val="22"/>
          <w:szCs w:val="22"/>
        </w:rPr>
      </w:pPr>
    </w:p>
    <w:p w14:paraId="54920A6C"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Please be aware that participatory processes are time and resource consuming. Do not take them for granted and be aware that they do not happen in a vacuum. The organization needs to invest human, financial and time resources into it. It is very important to be aware of internal barriers to participation: </w:t>
      </w:r>
    </w:p>
    <w:p w14:paraId="01A6C454"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 xml:space="preserve">lack of confidence to speak up; </w:t>
      </w:r>
    </w:p>
    <w:p w14:paraId="75C67DFD"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 xml:space="preserve">participation fatigue/ no visible outcomes of participation; </w:t>
      </w:r>
    </w:p>
    <w:p w14:paraId="5ADC4AF2"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lack of formal education that means low literacy skills and sometimes leads to low self-esteem;</w:t>
      </w:r>
    </w:p>
    <w:p w14:paraId="50340AD8"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 xml:space="preserve">the impact that exclusion has on people; they have to invest all their energy to survive; they are never asked to participate. </w:t>
      </w:r>
    </w:p>
    <w:p w14:paraId="7790CDA4"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Empowering PEP to participate means dealing with these barriers and supporting them to overcome them. Participation is a right but remember people also have the right not to participate! </w:t>
      </w:r>
      <w:r w:rsidRPr="004C41C8">
        <w:rPr>
          <w:rFonts w:asciiTheme="majorHAnsi" w:hAnsiTheme="majorHAnsi" w:cstheme="majorHAnsi"/>
          <w:bCs/>
          <w:sz w:val="22"/>
          <w:szCs w:val="22"/>
        </w:rPr>
        <w:br/>
      </w:r>
    </w:p>
    <w:p w14:paraId="092E103B" w14:textId="6069F1E4"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t>3. Define clearly with the group of PEP what they are asked to participate in and what contribution they are expected to make</w:t>
      </w:r>
      <w:r w:rsidRPr="004C41C8">
        <w:rPr>
          <w:rFonts w:asciiTheme="majorHAnsi" w:hAnsiTheme="majorHAnsi" w:cstheme="majorHAnsi"/>
          <w:bCs/>
          <w:sz w:val="22"/>
          <w:szCs w:val="22"/>
        </w:rPr>
        <w:t xml:space="preserve">! </w:t>
      </w:r>
    </w:p>
    <w:p w14:paraId="5B71ABAA" w14:textId="77777777" w:rsidR="004C41C8" w:rsidRPr="004C41C8" w:rsidRDefault="004C41C8" w:rsidP="00D22103">
      <w:pPr>
        <w:jc w:val="both"/>
        <w:rPr>
          <w:rFonts w:asciiTheme="majorHAnsi" w:hAnsiTheme="majorHAnsi" w:cstheme="majorHAnsi"/>
          <w:bCs/>
          <w:sz w:val="22"/>
          <w:szCs w:val="22"/>
        </w:rPr>
      </w:pPr>
    </w:p>
    <w:p w14:paraId="47316074"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Once you have started participatory work with a group, work with them to find out what they understand by participation, what their goals are and how they want to achieve them. </w:t>
      </w:r>
    </w:p>
    <w:p w14:paraId="4C4E24BF" w14:textId="77777777" w:rsidR="00D22103" w:rsidRPr="004C41C8" w:rsidRDefault="00D22103" w:rsidP="00D22103">
      <w:pPr>
        <w:rPr>
          <w:rFonts w:asciiTheme="majorHAnsi" w:hAnsiTheme="majorHAnsi" w:cstheme="majorHAnsi"/>
          <w:bCs/>
          <w:sz w:val="22"/>
          <w:szCs w:val="22"/>
        </w:rPr>
      </w:pPr>
    </w:p>
    <w:p w14:paraId="6CE48EB9" w14:textId="32D391EB" w:rsidR="00D22103" w:rsidRDefault="00D22103" w:rsidP="00D22103">
      <w:pPr>
        <w:rPr>
          <w:rFonts w:asciiTheme="majorHAnsi" w:hAnsiTheme="majorHAnsi" w:cstheme="majorHAnsi"/>
          <w:bCs/>
          <w:sz w:val="22"/>
          <w:szCs w:val="22"/>
        </w:rPr>
      </w:pPr>
      <w:r w:rsidRPr="004C41C8">
        <w:rPr>
          <w:rFonts w:asciiTheme="majorHAnsi" w:hAnsiTheme="majorHAnsi" w:cstheme="majorHAnsi"/>
          <w:b/>
          <w:bCs/>
          <w:sz w:val="22"/>
          <w:szCs w:val="22"/>
        </w:rPr>
        <w:t>4. Ensure that participatory work is supported throughout the whole process by one or several staff members of the organization.</w:t>
      </w:r>
      <w:r w:rsidRPr="004C41C8">
        <w:rPr>
          <w:rFonts w:asciiTheme="majorHAnsi" w:hAnsiTheme="majorHAnsi" w:cstheme="majorHAnsi"/>
          <w:bCs/>
          <w:sz w:val="22"/>
          <w:szCs w:val="22"/>
        </w:rPr>
        <w:t xml:space="preserve"> </w:t>
      </w:r>
    </w:p>
    <w:p w14:paraId="7991B331" w14:textId="77777777" w:rsidR="004C41C8" w:rsidRPr="004C41C8" w:rsidRDefault="004C41C8" w:rsidP="00D22103">
      <w:pPr>
        <w:rPr>
          <w:rFonts w:asciiTheme="majorHAnsi" w:hAnsiTheme="majorHAnsi" w:cstheme="majorHAnsi"/>
          <w:bCs/>
          <w:sz w:val="22"/>
          <w:szCs w:val="22"/>
        </w:rPr>
      </w:pPr>
    </w:p>
    <w:p w14:paraId="17443929" w14:textId="77777777" w:rsidR="00D22103" w:rsidRPr="004C41C8" w:rsidRDefault="00D22103" w:rsidP="00D22103">
      <w:pPr>
        <w:rPr>
          <w:rFonts w:asciiTheme="majorHAnsi" w:hAnsiTheme="majorHAnsi" w:cstheme="majorHAnsi"/>
          <w:bCs/>
          <w:sz w:val="22"/>
          <w:szCs w:val="22"/>
          <w:lang w:val="en-GB"/>
        </w:rPr>
      </w:pPr>
      <w:r w:rsidRPr="004C41C8">
        <w:rPr>
          <w:rFonts w:asciiTheme="majorHAnsi" w:hAnsiTheme="majorHAnsi" w:cstheme="majorHAnsi"/>
          <w:bCs/>
          <w:sz w:val="22"/>
          <w:szCs w:val="22"/>
          <w:lang w:val="en-IE"/>
        </w:rPr>
        <w:t xml:space="preserve">Support and promote the development of decision-making structures that are open, accessible and inclusive of PEP and ensure that work to build effective participation is at the core of your work. </w:t>
      </w:r>
    </w:p>
    <w:p w14:paraId="2F518761" w14:textId="77777777" w:rsidR="00D22103" w:rsidRPr="004C41C8" w:rsidRDefault="00D22103" w:rsidP="00D22103">
      <w:pPr>
        <w:rPr>
          <w:rFonts w:asciiTheme="majorHAnsi" w:hAnsiTheme="majorHAnsi" w:cstheme="majorHAnsi"/>
          <w:bCs/>
          <w:sz w:val="22"/>
          <w:szCs w:val="22"/>
        </w:rPr>
      </w:pPr>
      <w:r w:rsidRPr="004C41C8">
        <w:rPr>
          <w:rFonts w:asciiTheme="majorHAnsi" w:hAnsiTheme="majorHAnsi" w:cstheme="majorHAnsi"/>
          <w:bCs/>
          <w:sz w:val="22"/>
          <w:szCs w:val="22"/>
        </w:rPr>
        <w:t xml:space="preserve"> </w:t>
      </w:r>
    </w:p>
    <w:p w14:paraId="65C35187" w14:textId="6594624C"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t>5. Develop rules together with the group, and make sure everyone understands them and adheres to them.</w:t>
      </w:r>
      <w:r w:rsidRPr="004C41C8">
        <w:rPr>
          <w:rFonts w:asciiTheme="majorHAnsi" w:hAnsiTheme="majorHAnsi" w:cstheme="majorHAnsi"/>
          <w:bCs/>
          <w:sz w:val="22"/>
          <w:szCs w:val="22"/>
        </w:rPr>
        <w:t xml:space="preserve"> </w:t>
      </w:r>
    </w:p>
    <w:p w14:paraId="088BF56C" w14:textId="77777777" w:rsidR="004C41C8" w:rsidRPr="004C41C8" w:rsidRDefault="004C41C8" w:rsidP="00D22103">
      <w:pPr>
        <w:jc w:val="both"/>
        <w:rPr>
          <w:rFonts w:asciiTheme="majorHAnsi" w:hAnsiTheme="majorHAnsi" w:cstheme="majorHAnsi"/>
          <w:bCs/>
          <w:sz w:val="22"/>
          <w:szCs w:val="22"/>
        </w:rPr>
      </w:pPr>
    </w:p>
    <w:p w14:paraId="111B9837"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One of the objectives of participatory processes is to achieve individual empowerment but also collective empowerment of a group or community. An important part of this process is to spend enough time with the group so they can go from individual needs and interests to collective needs and interests. </w:t>
      </w:r>
    </w:p>
    <w:p w14:paraId="6AAB263B" w14:textId="7C52F4B7"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br/>
      </w:r>
      <w:r w:rsidRPr="004C41C8">
        <w:rPr>
          <w:rFonts w:asciiTheme="majorHAnsi" w:hAnsiTheme="majorHAnsi" w:cstheme="majorHAnsi"/>
          <w:b/>
          <w:bCs/>
          <w:sz w:val="22"/>
          <w:szCs w:val="22"/>
        </w:rPr>
        <w:t>6. Remember about</w:t>
      </w:r>
      <w:r w:rsidRPr="004C41C8">
        <w:rPr>
          <w:rFonts w:asciiTheme="majorHAnsi" w:hAnsiTheme="majorHAnsi" w:cstheme="majorHAnsi"/>
          <w:bCs/>
          <w:sz w:val="22"/>
          <w:szCs w:val="22"/>
        </w:rPr>
        <w:t xml:space="preserve"> </w:t>
      </w:r>
      <w:r w:rsidRPr="004C41C8">
        <w:rPr>
          <w:rFonts w:asciiTheme="majorHAnsi" w:hAnsiTheme="majorHAnsi" w:cstheme="majorHAnsi"/>
          <w:b/>
          <w:bCs/>
          <w:sz w:val="22"/>
          <w:szCs w:val="22"/>
        </w:rPr>
        <w:t>participation and representation rules</w:t>
      </w:r>
      <w:r w:rsidRPr="004C41C8">
        <w:rPr>
          <w:rFonts w:asciiTheme="majorHAnsi" w:hAnsiTheme="majorHAnsi" w:cstheme="majorHAnsi"/>
          <w:bCs/>
          <w:sz w:val="22"/>
          <w:szCs w:val="22"/>
        </w:rPr>
        <w:t xml:space="preserve">. </w:t>
      </w:r>
    </w:p>
    <w:p w14:paraId="1583116F" w14:textId="77777777" w:rsidR="004C41C8" w:rsidRPr="004C41C8" w:rsidRDefault="004C41C8" w:rsidP="00D22103">
      <w:pPr>
        <w:jc w:val="both"/>
        <w:rPr>
          <w:rFonts w:asciiTheme="majorHAnsi" w:hAnsiTheme="majorHAnsi" w:cstheme="majorHAnsi"/>
          <w:bCs/>
          <w:sz w:val="22"/>
          <w:szCs w:val="22"/>
        </w:rPr>
      </w:pPr>
    </w:p>
    <w:p w14:paraId="42E6A4BD"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Once a group is formed, discuss with them the idea of representation. Good representations is built on good participation. We work together with the whole group of PEP to identify problems, solutions to them and tactics but we cannot go with the whole group to meetings and discussions.  We need to support the group to elect legitimate representatives and we have to collectively establish the rules that will be observed by representatives when speaking on behalf of the group and on giving feedback to the group after important meetings. Develop the negotiation skills of representatives, how it works what conflict management is and, above all, clarify with them that they are not there for themselves, but they represent a vulnerable group.</w:t>
      </w:r>
    </w:p>
    <w:p w14:paraId="254AB171" w14:textId="77777777" w:rsidR="00D22103" w:rsidRPr="004C41C8" w:rsidRDefault="00D22103" w:rsidP="00D22103">
      <w:pPr>
        <w:jc w:val="both"/>
        <w:rPr>
          <w:rFonts w:asciiTheme="majorHAnsi" w:hAnsiTheme="majorHAnsi" w:cstheme="majorHAnsi"/>
          <w:b/>
          <w:bCs/>
          <w:sz w:val="22"/>
          <w:szCs w:val="22"/>
        </w:rPr>
      </w:pPr>
      <w:r w:rsidRPr="004C41C8">
        <w:rPr>
          <w:rFonts w:asciiTheme="majorHAnsi" w:hAnsiTheme="majorHAnsi" w:cstheme="majorHAnsi"/>
          <w:bCs/>
          <w:sz w:val="22"/>
          <w:szCs w:val="22"/>
        </w:rPr>
        <w:br/>
      </w:r>
      <w:r w:rsidRPr="004C41C8">
        <w:rPr>
          <w:rFonts w:asciiTheme="majorHAnsi" w:hAnsiTheme="majorHAnsi" w:cstheme="majorHAnsi"/>
          <w:b/>
          <w:bCs/>
          <w:sz w:val="22"/>
          <w:szCs w:val="22"/>
        </w:rPr>
        <w:t xml:space="preserve">7. Evaluate the work done with the whole group and try to learn from both successes and failures. </w:t>
      </w:r>
    </w:p>
    <w:p w14:paraId="3D85FA2B" w14:textId="60409A07"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br/>
      </w:r>
      <w:r w:rsidRPr="004C41C8">
        <w:rPr>
          <w:rFonts w:asciiTheme="majorHAnsi" w:hAnsiTheme="majorHAnsi" w:cstheme="majorHAnsi"/>
          <w:b/>
          <w:bCs/>
          <w:sz w:val="22"/>
          <w:szCs w:val="22"/>
        </w:rPr>
        <w:t>8. Learn from other experiences</w:t>
      </w:r>
      <w:r w:rsidRPr="004C41C8">
        <w:rPr>
          <w:rFonts w:asciiTheme="majorHAnsi" w:hAnsiTheme="majorHAnsi" w:cstheme="majorHAnsi"/>
          <w:bCs/>
          <w:sz w:val="22"/>
          <w:szCs w:val="22"/>
        </w:rPr>
        <w:t xml:space="preserve">. </w:t>
      </w:r>
    </w:p>
    <w:p w14:paraId="2961DC0E" w14:textId="77777777" w:rsidR="004C41C8" w:rsidRPr="004C41C8" w:rsidRDefault="004C41C8" w:rsidP="00D22103">
      <w:pPr>
        <w:jc w:val="both"/>
        <w:rPr>
          <w:rFonts w:asciiTheme="majorHAnsi" w:hAnsiTheme="majorHAnsi" w:cstheme="majorHAnsi"/>
          <w:bCs/>
          <w:sz w:val="22"/>
          <w:szCs w:val="22"/>
        </w:rPr>
      </w:pPr>
    </w:p>
    <w:p w14:paraId="57DB0D59"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See what others, elsewhere, have already achieved and ask how they have done it. Learning from each other ensures that a broader process is gradually emerging.</w:t>
      </w:r>
    </w:p>
    <w:p w14:paraId="099C0559" w14:textId="77777777" w:rsidR="00D22103" w:rsidRPr="004C41C8" w:rsidRDefault="00D22103" w:rsidP="00D22103">
      <w:pPr>
        <w:jc w:val="both"/>
        <w:rPr>
          <w:rFonts w:asciiTheme="majorHAnsi" w:hAnsiTheme="majorHAnsi" w:cstheme="majorHAnsi"/>
          <w:bCs/>
          <w:sz w:val="22"/>
          <w:szCs w:val="22"/>
        </w:rPr>
      </w:pPr>
    </w:p>
    <w:p w14:paraId="4185DE08" w14:textId="77777777" w:rsidR="00D22103" w:rsidRPr="004C41C8" w:rsidRDefault="00D22103" w:rsidP="00D22103">
      <w:pPr>
        <w:jc w:val="both"/>
        <w:rPr>
          <w:rFonts w:asciiTheme="majorHAnsi" w:hAnsiTheme="majorHAnsi" w:cstheme="majorHAnsi"/>
          <w:bCs/>
          <w:sz w:val="22"/>
          <w:szCs w:val="22"/>
        </w:rPr>
      </w:pPr>
    </w:p>
    <w:p w14:paraId="47A3A34F" w14:textId="77777777" w:rsidR="00D22103" w:rsidRPr="004C41C8" w:rsidRDefault="00D22103" w:rsidP="00D22103">
      <w:pPr>
        <w:jc w:val="both"/>
        <w:rPr>
          <w:rFonts w:asciiTheme="majorHAnsi" w:hAnsiTheme="majorHAnsi" w:cstheme="majorHAnsi"/>
          <w:bCs/>
          <w:sz w:val="22"/>
          <w:szCs w:val="22"/>
          <w:lang w:val="en"/>
        </w:rPr>
      </w:pPr>
    </w:p>
    <w:p w14:paraId="6BBCF5B3" w14:textId="77777777" w:rsidR="00D22103" w:rsidRDefault="00D22103" w:rsidP="00D22103">
      <w:pPr>
        <w:jc w:val="both"/>
        <w:rPr>
          <w:rFonts w:asciiTheme="majorHAnsi" w:hAnsiTheme="majorHAnsi" w:cstheme="majorHAnsi"/>
          <w:bCs/>
          <w:sz w:val="22"/>
          <w:szCs w:val="22"/>
          <w:lang w:val="en-GB"/>
        </w:rPr>
      </w:pPr>
    </w:p>
    <w:p w14:paraId="4B2AB25D" w14:textId="7CC871E0" w:rsidR="00D22103" w:rsidRPr="00A803E8" w:rsidRDefault="004C41C8" w:rsidP="00D22103">
      <w:pPr>
        <w:jc w:val="both"/>
        <w:rPr>
          <w:rFonts w:asciiTheme="majorHAnsi" w:hAnsiTheme="majorHAnsi" w:cstheme="majorHAnsi"/>
          <w:bCs/>
          <w:sz w:val="22"/>
          <w:szCs w:val="22"/>
          <w:lang w:val="en-GB"/>
        </w:rPr>
      </w:pPr>
      <w:r>
        <w:rPr>
          <w:i/>
          <w:iCs/>
          <w:noProof/>
          <w:lang w:val="en-GB" w:eastAsia="en-GB"/>
        </w:rPr>
        <mc:AlternateContent>
          <mc:Choice Requires="wps">
            <w:drawing>
              <wp:anchor distT="0" distB="0" distL="114300" distR="114300" simplePos="0" relativeHeight="251670528" behindDoc="1" locked="0" layoutInCell="1" allowOverlap="1" wp14:anchorId="42455A48" wp14:editId="49DD4F82">
                <wp:simplePos x="0" y="0"/>
                <wp:positionH relativeFrom="column">
                  <wp:posOffset>-1298</wp:posOffset>
                </wp:positionH>
                <wp:positionV relativeFrom="paragraph">
                  <wp:posOffset>174542</wp:posOffset>
                </wp:positionV>
                <wp:extent cx="6035040" cy="5419725"/>
                <wp:effectExtent l="0" t="0" r="22860" b="28575"/>
                <wp:wrapNone/>
                <wp:docPr id="1" name="Rectangle: Rounded Corners 1"/>
                <wp:cNvGraphicFramePr/>
                <a:graphic xmlns:a="http://schemas.openxmlformats.org/drawingml/2006/main">
                  <a:graphicData uri="http://schemas.microsoft.com/office/word/2010/wordprocessingShape">
                    <wps:wsp>
                      <wps:cNvSpPr/>
                      <wps:spPr>
                        <a:xfrm>
                          <a:off x="0" y="0"/>
                          <a:ext cx="6035040" cy="5419725"/>
                        </a:xfrm>
                        <a:prstGeom prst="roundRect">
                          <a:avLst/>
                        </a:prstGeom>
                      </wps:spPr>
                      <wps:style>
                        <a:lnRef idx="2">
                          <a:schemeClr val="dk1"/>
                        </a:lnRef>
                        <a:fillRef idx="1">
                          <a:schemeClr val="lt1"/>
                        </a:fillRef>
                        <a:effectRef idx="0">
                          <a:schemeClr val="dk1"/>
                        </a:effectRef>
                        <a:fontRef idx="minor">
                          <a:schemeClr val="dk1"/>
                        </a:fontRef>
                      </wps:style>
                      <wps:txbx>
                        <w:txbxContent>
                          <w:p w14:paraId="4B5607F3" w14:textId="77777777" w:rsidR="00D22103" w:rsidRPr="00111677" w:rsidRDefault="00D22103" w:rsidP="00D22103">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3E7BC29B" w14:textId="77777777" w:rsidR="00D22103" w:rsidRPr="00111677" w:rsidRDefault="00D22103" w:rsidP="00D22103">
                            <w:pPr>
                              <w:jc w:val="both"/>
                              <w:rPr>
                                <w:rFonts w:ascii="Aharoni" w:hAnsi="Aharoni" w:cs="Aharoni"/>
                                <w:i/>
                                <w:iCs/>
                                <w:color w:val="00B0F0"/>
                              </w:rPr>
                            </w:pPr>
                          </w:p>
                          <w:p w14:paraId="2CE5792B" w14:textId="77777777" w:rsidR="00D22103" w:rsidRPr="00042DE1" w:rsidRDefault="00D22103" w:rsidP="00940344">
                            <w:pPr>
                              <w:pStyle w:val="ListParagraph"/>
                              <w:numPr>
                                <w:ilvl w:val="0"/>
                                <w:numId w:val="7"/>
                              </w:numPr>
                              <w:jc w:val="both"/>
                              <w:rPr>
                                <w:rFonts w:asciiTheme="majorHAnsi" w:hAnsiTheme="majorHAnsi" w:cstheme="majorHAnsi"/>
                                <w:i/>
                                <w:iCs/>
                                <w:color w:val="FF0000"/>
                                <w:lang w:val="en-GB"/>
                              </w:rPr>
                            </w:pPr>
                            <w:r w:rsidRPr="00042DE1">
                              <w:rPr>
                                <w:rFonts w:asciiTheme="majorHAnsi" w:hAnsiTheme="majorHAnsi" w:cstheme="majorHAnsi"/>
                                <w:i/>
                                <w:iCs/>
                                <w:color w:val="FF0000"/>
                              </w:rPr>
                              <w:t xml:space="preserve">Start your reflection work on participation by revisiting </w:t>
                            </w:r>
                            <w:proofErr w:type="spellStart"/>
                            <w:r w:rsidRPr="00042DE1">
                              <w:rPr>
                                <w:rFonts w:asciiTheme="majorHAnsi" w:hAnsiTheme="majorHAnsi" w:cstheme="majorHAnsi"/>
                                <w:i/>
                                <w:iCs/>
                                <w:color w:val="FF0000"/>
                                <w:lang w:val="en-IE"/>
                              </w:rPr>
                              <w:t>Arnstein</w:t>
                            </w:r>
                            <w:proofErr w:type="spellEnd"/>
                            <w:r w:rsidRPr="00042DE1">
                              <w:rPr>
                                <w:rFonts w:asciiTheme="majorHAnsi" w:hAnsiTheme="majorHAnsi" w:cstheme="majorHAnsi"/>
                                <w:i/>
                                <w:iCs/>
                                <w:color w:val="FF0000"/>
                                <w:lang w:val="en-IE"/>
                              </w:rPr>
                              <w:t xml:space="preserve">’ s ladder of participation, which you can also find </w:t>
                            </w:r>
                            <w:hyperlink r:id="rId16" w:history="1">
                              <w:r w:rsidRPr="00042DE1">
                                <w:rPr>
                                  <w:rStyle w:val="Hyperlink"/>
                                  <w:rFonts w:asciiTheme="majorHAnsi" w:hAnsiTheme="majorHAnsi" w:cstheme="majorHAnsi"/>
                                  <w:i/>
                                  <w:iCs/>
                                  <w:lang w:val="en-IE"/>
                                </w:rPr>
                                <w:t>here</w:t>
                              </w:r>
                            </w:hyperlink>
                            <w:r w:rsidRPr="00042DE1">
                              <w:rPr>
                                <w:rFonts w:asciiTheme="majorHAnsi" w:hAnsiTheme="majorHAnsi" w:cstheme="majorHAnsi"/>
                                <w:i/>
                                <w:iCs/>
                                <w:color w:val="FF0000"/>
                                <w:lang w:val="en-IE"/>
                              </w:rPr>
                              <w:t xml:space="preserve">  </w:t>
                            </w:r>
                          </w:p>
                          <w:p w14:paraId="7A663DAF" w14:textId="77777777" w:rsidR="00D22103" w:rsidRPr="00111677" w:rsidRDefault="00D22103"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i/>
                                <w:iCs/>
                                <w:color w:val="FF0000"/>
                              </w:rPr>
                              <w:t xml:space="preserve">Meaningful participation means that PEP do not only participate in narrow spaces designed for them but create their own spaces. For a power analysis of your organization and a good reflection on existing spaces for participation, you might find useful </w:t>
                            </w:r>
                            <w:hyperlink r:id="rId17" w:history="1">
                              <w:r w:rsidRPr="008B2E40">
                                <w:rPr>
                                  <w:rStyle w:val="Hyperlink"/>
                                  <w:rFonts w:asciiTheme="majorHAnsi" w:hAnsiTheme="majorHAnsi" w:cstheme="majorHAnsi"/>
                                  <w:i/>
                                  <w:iCs/>
                                </w:rPr>
                                <w:t xml:space="preserve">John </w:t>
                              </w:r>
                              <w:proofErr w:type="spellStart"/>
                              <w:r w:rsidRPr="008B2E40">
                                <w:rPr>
                                  <w:rStyle w:val="Hyperlink"/>
                                  <w:rFonts w:asciiTheme="majorHAnsi" w:hAnsiTheme="majorHAnsi" w:cstheme="majorHAnsi"/>
                                  <w:i/>
                                  <w:iCs/>
                                </w:rPr>
                                <w:t>Gaventa’s</w:t>
                              </w:r>
                              <w:proofErr w:type="spellEnd"/>
                              <w:r w:rsidRPr="008B2E40">
                                <w:rPr>
                                  <w:rStyle w:val="Hyperlink"/>
                                  <w:rFonts w:asciiTheme="majorHAnsi" w:hAnsiTheme="majorHAnsi" w:cstheme="majorHAnsi"/>
                                  <w:i/>
                                  <w:iCs/>
                                </w:rPr>
                                <w:t xml:space="preserve"> article  </w:t>
                              </w:r>
                            </w:hyperlink>
                            <w:hyperlink r:id="rId18" w:history="1">
                              <w:r w:rsidRPr="008B2E40">
                                <w:rPr>
                                  <w:rStyle w:val="Hyperlink"/>
                                  <w:rFonts w:asciiTheme="majorHAnsi" w:hAnsiTheme="majorHAnsi" w:cstheme="majorHAnsi"/>
                                  <w:i/>
                                  <w:iCs/>
                                </w:rPr>
                                <w:t>“</w:t>
                              </w:r>
                              <w:r w:rsidRPr="008B2E40">
                                <w:rPr>
                                  <w:rStyle w:val="Hyperlink"/>
                                </w:rPr>
                                <w:t>Finding the Spaces for Change: A Power Analysis”</w:t>
                              </w:r>
                            </w:hyperlink>
                            <w:r>
                              <w:rPr>
                                <w:rFonts w:asciiTheme="majorHAnsi" w:hAnsiTheme="majorHAnsi" w:cstheme="majorHAnsi"/>
                                <w:i/>
                                <w:iCs/>
                                <w:color w:val="FF0000"/>
                              </w:rPr>
                              <w:t xml:space="preserve"> </w:t>
                            </w:r>
                          </w:p>
                          <w:p w14:paraId="3F596553" w14:textId="77777777" w:rsidR="00D22103" w:rsidRPr="00111677" w:rsidRDefault="00D22103" w:rsidP="00D22103">
                            <w:pPr>
                              <w:pStyle w:val="ListParagraph"/>
                              <w:tabs>
                                <w:tab w:val="left" w:pos="2370"/>
                              </w:tabs>
                              <w:ind w:firstLine="1650"/>
                              <w:jc w:val="both"/>
                              <w:rPr>
                                <w:rFonts w:asciiTheme="majorHAnsi" w:hAnsiTheme="majorHAnsi" w:cstheme="majorHAnsi"/>
                                <w:color w:val="FF0000"/>
                              </w:rPr>
                            </w:pPr>
                          </w:p>
                          <w:p w14:paraId="6390F9A4" w14:textId="77777777" w:rsidR="00D22103" w:rsidRPr="004C41C8" w:rsidRDefault="00D22103" w:rsidP="00D22103">
                            <w:pPr>
                              <w:jc w:val="both"/>
                              <w:rPr>
                                <w:rFonts w:asciiTheme="majorHAnsi" w:hAnsiTheme="majorHAnsi" w:cstheme="majorHAnsi"/>
                                <w:color w:val="FF0000"/>
                                <w:sz w:val="22"/>
                                <w:szCs w:val="22"/>
                              </w:rPr>
                            </w:pPr>
                            <w:r w:rsidRPr="004C41C8">
                              <w:rPr>
                                <w:rFonts w:asciiTheme="majorHAnsi" w:hAnsiTheme="majorHAnsi" w:cstheme="majorHAnsi"/>
                                <w:color w:val="FF0000"/>
                                <w:sz w:val="22"/>
                                <w:szCs w:val="22"/>
                              </w:rPr>
                              <w:t>Checklist for networks/</w:t>
                            </w:r>
                            <w:proofErr w:type="spellStart"/>
                            <w:r w:rsidRPr="004C41C8">
                              <w:rPr>
                                <w:rFonts w:asciiTheme="majorHAnsi" w:hAnsiTheme="majorHAnsi" w:cstheme="majorHAnsi"/>
                                <w:color w:val="FF0000"/>
                                <w:sz w:val="22"/>
                                <w:szCs w:val="22"/>
                              </w:rPr>
                              <w:t>organisations</w:t>
                            </w:r>
                            <w:proofErr w:type="spellEnd"/>
                            <w:r w:rsidRPr="004C41C8">
                              <w:rPr>
                                <w:rFonts w:asciiTheme="majorHAnsi" w:hAnsiTheme="majorHAnsi" w:cstheme="majorHAnsi"/>
                                <w:color w:val="FF0000"/>
                                <w:sz w:val="22"/>
                                <w:szCs w:val="22"/>
                              </w:rPr>
                              <w:t xml:space="preserve"> when doing participatory work</w:t>
                            </w:r>
                          </w:p>
                          <w:p w14:paraId="4BC5F646" w14:textId="77777777" w:rsidR="00D22103" w:rsidRDefault="00D22103" w:rsidP="00D22103">
                            <w:pPr>
                              <w:jc w:val="both"/>
                            </w:pPr>
                          </w:p>
                          <w:p w14:paraId="0485B24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Operating </w:t>
                            </w:r>
                            <w:r w:rsidRPr="007721C7">
                              <w:rPr>
                                <w:rFonts w:asciiTheme="majorHAnsi" w:eastAsiaTheme="minorHAnsi" w:hAnsiTheme="majorHAnsi" w:cstheme="majorHAnsi"/>
                                <w:b/>
                                <w:i/>
                                <w:iCs/>
                                <w:color w:val="FF0000"/>
                                <w:sz w:val="22"/>
                                <w:szCs w:val="22"/>
                                <w:lang w:eastAsia="en-US"/>
                              </w:rPr>
                              <w:t>inclusively</w:t>
                            </w:r>
                            <w:r w:rsidRPr="007721C7">
                              <w:rPr>
                                <w:rFonts w:asciiTheme="majorHAnsi" w:eastAsiaTheme="minorHAnsi" w:hAnsiTheme="majorHAnsi" w:cstheme="majorHAnsi"/>
                                <w:i/>
                                <w:iCs/>
                                <w:color w:val="FF0000"/>
                                <w:sz w:val="22"/>
                                <w:szCs w:val="22"/>
                                <w:lang w:eastAsia="en-US"/>
                              </w:rPr>
                              <w:t xml:space="preserve"> – </w:t>
                            </w:r>
                            <w:proofErr w:type="spellStart"/>
                            <w:r w:rsidRPr="007721C7">
                              <w:rPr>
                                <w:rFonts w:asciiTheme="majorHAnsi" w:eastAsiaTheme="minorHAnsi" w:hAnsiTheme="majorHAnsi" w:cstheme="majorHAnsi"/>
                                <w:i/>
                                <w:iCs/>
                                <w:color w:val="FF0000"/>
                                <w:sz w:val="22"/>
                                <w:szCs w:val="22"/>
                                <w:lang w:eastAsia="en-US"/>
                              </w:rPr>
                              <w:t>organise</w:t>
                            </w:r>
                            <w:proofErr w:type="spellEnd"/>
                            <w:r w:rsidRPr="007721C7">
                              <w:rPr>
                                <w:rFonts w:asciiTheme="majorHAnsi" w:eastAsiaTheme="minorHAnsi" w:hAnsiTheme="majorHAnsi" w:cstheme="majorHAnsi"/>
                                <w:i/>
                                <w:iCs/>
                                <w:color w:val="FF0000"/>
                                <w:sz w:val="22"/>
                                <w:szCs w:val="22"/>
                                <w:lang w:eastAsia="en-US"/>
                              </w:rPr>
                              <w:t xml:space="preserve"> and manage meetings in a way that encourages supports participation. </w:t>
                            </w:r>
                            <w:r w:rsidRPr="007721C7">
                              <w:rPr>
                                <w:rFonts w:asciiTheme="majorHAnsi" w:eastAsiaTheme="minorHAnsi" w:hAnsiTheme="majorHAnsi" w:cstheme="majorHAnsi"/>
                                <w:b/>
                                <w:i/>
                                <w:iCs/>
                                <w:color w:val="FF0000"/>
                                <w:sz w:val="22"/>
                                <w:szCs w:val="22"/>
                                <w:lang w:eastAsia="en-US"/>
                              </w:rPr>
                              <w:t>Power</w:t>
                            </w:r>
                            <w:r w:rsidRPr="007721C7">
                              <w:rPr>
                                <w:rFonts w:asciiTheme="majorHAnsi" w:eastAsiaTheme="minorHAnsi" w:hAnsiTheme="majorHAnsi" w:cstheme="majorHAnsi"/>
                                <w:i/>
                                <w:iCs/>
                                <w:color w:val="FF0000"/>
                                <w:sz w:val="22"/>
                                <w:szCs w:val="22"/>
                                <w:lang w:eastAsia="en-US"/>
                              </w:rPr>
                              <w:t xml:space="preserve"> imbalances should be acknowledged and addressed</w:t>
                            </w:r>
                          </w:p>
                          <w:p w14:paraId="1814EEEA"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Diversity</w:t>
                            </w:r>
                            <w:r w:rsidRPr="007721C7">
                              <w:rPr>
                                <w:rFonts w:asciiTheme="majorHAnsi" w:eastAsiaTheme="minorHAnsi" w:hAnsiTheme="majorHAnsi" w:cstheme="majorHAnsi"/>
                                <w:i/>
                                <w:iCs/>
                                <w:color w:val="FF0000"/>
                                <w:sz w:val="22"/>
                                <w:szCs w:val="22"/>
                                <w:lang w:eastAsia="en-US"/>
                              </w:rPr>
                              <w:t xml:space="preserve"> is </w:t>
                            </w:r>
                            <w:proofErr w:type="spellStart"/>
                            <w:r w:rsidRPr="007721C7">
                              <w:rPr>
                                <w:rFonts w:asciiTheme="majorHAnsi" w:eastAsiaTheme="minorHAnsi" w:hAnsiTheme="majorHAnsi" w:cstheme="majorHAnsi"/>
                                <w:i/>
                                <w:iCs/>
                                <w:color w:val="FF0000"/>
                                <w:sz w:val="22"/>
                                <w:szCs w:val="22"/>
                                <w:lang w:eastAsia="en-US"/>
                              </w:rPr>
                              <w:t>recognised</w:t>
                            </w:r>
                            <w:proofErr w:type="spellEnd"/>
                            <w:r w:rsidRPr="007721C7">
                              <w:rPr>
                                <w:rFonts w:asciiTheme="majorHAnsi" w:eastAsiaTheme="minorHAnsi" w:hAnsiTheme="majorHAnsi" w:cstheme="majorHAnsi"/>
                                <w:i/>
                                <w:iCs/>
                                <w:color w:val="FF0000"/>
                                <w:sz w:val="22"/>
                                <w:szCs w:val="22"/>
                                <w:lang w:eastAsia="en-US"/>
                              </w:rPr>
                              <w:t xml:space="preserve"> and valued. </w:t>
                            </w:r>
                            <w:proofErr w:type="spellStart"/>
                            <w:r w:rsidRPr="007721C7">
                              <w:rPr>
                                <w:rFonts w:asciiTheme="majorHAnsi" w:eastAsiaTheme="minorHAnsi" w:hAnsiTheme="majorHAnsi" w:cstheme="majorHAnsi"/>
                                <w:i/>
                                <w:iCs/>
                                <w:color w:val="FF0000"/>
                                <w:sz w:val="22"/>
                                <w:szCs w:val="22"/>
                                <w:lang w:eastAsia="en-US"/>
                              </w:rPr>
                              <w:t>Marginalised</w:t>
                            </w:r>
                            <w:proofErr w:type="spellEnd"/>
                            <w:r w:rsidRPr="007721C7">
                              <w:rPr>
                                <w:rFonts w:asciiTheme="majorHAnsi" w:eastAsiaTheme="minorHAnsi" w:hAnsiTheme="majorHAnsi" w:cstheme="majorHAnsi"/>
                                <w:i/>
                                <w:iCs/>
                                <w:color w:val="FF0000"/>
                                <w:sz w:val="22"/>
                                <w:szCs w:val="22"/>
                                <w:lang w:eastAsia="en-US"/>
                              </w:rPr>
                              <w:t xml:space="preserve"> groups must be specifically named and targeted (otherwise they will be forgotten)</w:t>
                            </w:r>
                          </w:p>
                          <w:p w14:paraId="761E456C"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Develop guidelines/codes of practice to ensure that environment is inclusive – equality, anti-discriminatory, anti-sexist policies</w:t>
                            </w:r>
                          </w:p>
                          <w:p w14:paraId="025A25D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Specific </w:t>
                            </w:r>
                            <w:r w:rsidRPr="007721C7">
                              <w:rPr>
                                <w:rFonts w:asciiTheme="majorHAnsi" w:eastAsiaTheme="minorHAnsi" w:hAnsiTheme="majorHAnsi" w:cstheme="majorHAnsi"/>
                                <w:b/>
                                <w:i/>
                                <w:iCs/>
                                <w:color w:val="FF0000"/>
                                <w:sz w:val="22"/>
                                <w:szCs w:val="22"/>
                                <w:lang w:eastAsia="en-US"/>
                              </w:rPr>
                              <w:t>barriers</w:t>
                            </w:r>
                            <w:r w:rsidRPr="007721C7">
                              <w:rPr>
                                <w:rFonts w:asciiTheme="majorHAnsi" w:eastAsiaTheme="minorHAnsi" w:hAnsiTheme="majorHAnsi" w:cstheme="majorHAnsi"/>
                                <w:i/>
                                <w:iCs/>
                                <w:color w:val="FF0000"/>
                                <w:sz w:val="22"/>
                                <w:szCs w:val="22"/>
                                <w:lang w:eastAsia="en-US"/>
                              </w:rPr>
                              <w:t xml:space="preserve"> to participation must be addressed- Times of meetings/Travel/childcare</w:t>
                            </w:r>
                          </w:p>
                          <w:p w14:paraId="576A6845"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Ensure work is based on the needs of the </w:t>
                            </w:r>
                            <w:r>
                              <w:rPr>
                                <w:rFonts w:asciiTheme="majorHAnsi" w:eastAsiaTheme="minorHAnsi" w:hAnsiTheme="majorHAnsi" w:cstheme="majorHAnsi"/>
                                <w:i/>
                                <w:iCs/>
                                <w:color w:val="FF0000"/>
                                <w:sz w:val="22"/>
                                <w:szCs w:val="22"/>
                                <w:lang w:eastAsia="en-US"/>
                              </w:rPr>
                              <w:t>group</w:t>
                            </w:r>
                            <w:r w:rsidRPr="007721C7">
                              <w:rPr>
                                <w:rFonts w:asciiTheme="majorHAnsi" w:eastAsiaTheme="minorHAnsi" w:hAnsiTheme="majorHAnsi" w:cstheme="majorHAnsi"/>
                                <w:i/>
                                <w:iCs/>
                                <w:color w:val="FF0000"/>
                                <w:sz w:val="22"/>
                                <w:szCs w:val="22"/>
                                <w:lang w:eastAsia="en-US"/>
                              </w:rPr>
                              <w:t xml:space="preserve">. Groups must be involved in the problem naming as well as the problem solving </w:t>
                            </w:r>
                          </w:p>
                          <w:p w14:paraId="282EFDA1"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Demonstrate and celebrate </w:t>
                            </w:r>
                            <w:r w:rsidRPr="007721C7">
                              <w:rPr>
                                <w:rFonts w:asciiTheme="majorHAnsi" w:eastAsiaTheme="minorHAnsi" w:hAnsiTheme="majorHAnsi" w:cstheme="majorHAnsi"/>
                                <w:b/>
                                <w:i/>
                                <w:iCs/>
                                <w:color w:val="FF0000"/>
                                <w:sz w:val="22"/>
                                <w:szCs w:val="22"/>
                                <w:lang w:eastAsia="en-US"/>
                              </w:rPr>
                              <w:t>outcomes</w:t>
                            </w:r>
                            <w:r w:rsidRPr="007721C7">
                              <w:rPr>
                                <w:rFonts w:asciiTheme="majorHAnsi" w:eastAsiaTheme="minorHAnsi" w:hAnsiTheme="majorHAnsi" w:cstheme="majorHAnsi"/>
                                <w:i/>
                                <w:iCs/>
                                <w:color w:val="FF0000"/>
                                <w:sz w:val="22"/>
                                <w:szCs w:val="22"/>
                                <w:lang w:eastAsia="en-US"/>
                              </w:rPr>
                              <w:t xml:space="preserve"> from their participation – set targets, evaluate outcomes</w:t>
                            </w:r>
                          </w:p>
                          <w:p w14:paraId="2DC4DCCF"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Openness</w:t>
                            </w:r>
                            <w:r>
                              <w:rPr>
                                <w:rFonts w:asciiTheme="majorHAnsi" w:eastAsiaTheme="minorHAnsi" w:hAnsiTheme="majorHAnsi" w:cstheme="majorHAnsi"/>
                                <w:i/>
                                <w:iCs/>
                                <w:color w:val="FF0000"/>
                                <w:sz w:val="22"/>
                                <w:szCs w:val="22"/>
                                <w:lang w:eastAsia="en-US"/>
                              </w:rPr>
                              <w:t xml:space="preserve"> and transparency </w:t>
                            </w:r>
                            <w:r w:rsidRPr="007721C7">
                              <w:rPr>
                                <w:rFonts w:asciiTheme="majorHAnsi" w:eastAsiaTheme="minorHAnsi" w:hAnsiTheme="majorHAnsi" w:cstheme="majorHAnsi"/>
                                <w:i/>
                                <w:iCs/>
                                <w:color w:val="FF0000"/>
                                <w:sz w:val="22"/>
                                <w:szCs w:val="22"/>
                                <w:lang w:eastAsia="en-US"/>
                              </w:rPr>
                              <w:t>- Pre-meetings, circulation of agenda and all other relevant information in plenty of time</w:t>
                            </w:r>
                          </w:p>
                          <w:p w14:paraId="7457CA70" w14:textId="77777777" w:rsidR="00D22103" w:rsidRPr="00AF7A12" w:rsidRDefault="00D22103" w:rsidP="00D2210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55A48" id="Rectangle: Rounded Corners 1" o:spid="_x0000_s1027" style="position:absolute;left:0;text-align:left;margin-left:-.1pt;margin-top:13.75pt;width:475.2pt;height:42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" fillcolor="white [3201]" strokecolor="black [3200]" strokeweight="1pt">
                <v:stroke joinstyle="miter"/>
                <v:textbox>
                  <w:txbxContent>
                    <w:p w14:paraId="4B5607F3" w14:textId="77777777" w:rsidR="00D22103" w:rsidRPr="00111677" w:rsidRDefault="00D22103" w:rsidP="00D22103">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3E7BC29B" w14:textId="77777777" w:rsidR="00D22103" w:rsidRPr="00111677" w:rsidRDefault="00D22103" w:rsidP="00D22103">
                      <w:pPr>
                        <w:jc w:val="both"/>
                        <w:rPr>
                          <w:rFonts w:ascii="Aharoni" w:hAnsi="Aharoni" w:cs="Aharoni"/>
                          <w:i/>
                          <w:iCs/>
                          <w:color w:val="00B0F0"/>
                        </w:rPr>
                      </w:pPr>
                    </w:p>
                    <w:p w14:paraId="2CE5792B" w14:textId="77777777" w:rsidR="00D22103" w:rsidRPr="00042DE1" w:rsidRDefault="00D22103" w:rsidP="00940344">
                      <w:pPr>
                        <w:pStyle w:val="ListParagraph"/>
                        <w:numPr>
                          <w:ilvl w:val="0"/>
                          <w:numId w:val="7"/>
                        </w:numPr>
                        <w:jc w:val="both"/>
                        <w:rPr>
                          <w:rFonts w:asciiTheme="majorHAnsi" w:hAnsiTheme="majorHAnsi" w:cstheme="majorHAnsi"/>
                          <w:i/>
                          <w:iCs/>
                          <w:color w:val="FF0000"/>
                          <w:lang w:val="en-GB"/>
                        </w:rPr>
                      </w:pPr>
                      <w:r w:rsidRPr="00042DE1">
                        <w:rPr>
                          <w:rFonts w:asciiTheme="majorHAnsi" w:hAnsiTheme="majorHAnsi" w:cstheme="majorHAnsi"/>
                          <w:i/>
                          <w:iCs/>
                          <w:color w:val="FF0000"/>
                        </w:rPr>
                        <w:t xml:space="preserve">Start your reflection work on participation by revisiting </w:t>
                      </w:r>
                      <w:proofErr w:type="spellStart"/>
                      <w:r w:rsidRPr="00042DE1">
                        <w:rPr>
                          <w:rFonts w:asciiTheme="majorHAnsi" w:hAnsiTheme="majorHAnsi" w:cstheme="majorHAnsi"/>
                          <w:i/>
                          <w:iCs/>
                          <w:color w:val="FF0000"/>
                          <w:lang w:val="en-IE"/>
                        </w:rPr>
                        <w:t>Arnstein</w:t>
                      </w:r>
                      <w:proofErr w:type="spellEnd"/>
                      <w:r w:rsidRPr="00042DE1">
                        <w:rPr>
                          <w:rFonts w:asciiTheme="majorHAnsi" w:hAnsiTheme="majorHAnsi" w:cstheme="majorHAnsi"/>
                          <w:i/>
                          <w:iCs/>
                          <w:color w:val="FF0000"/>
                          <w:lang w:val="en-IE"/>
                        </w:rPr>
                        <w:t xml:space="preserve">’ s ladder of participation, which you can also find </w:t>
                      </w:r>
                      <w:hyperlink r:id="rId19" w:history="1">
                        <w:r w:rsidRPr="00042DE1">
                          <w:rPr>
                            <w:rStyle w:val="Hyperlink"/>
                            <w:rFonts w:asciiTheme="majorHAnsi" w:hAnsiTheme="majorHAnsi" w:cstheme="majorHAnsi"/>
                            <w:i/>
                            <w:iCs/>
                            <w:lang w:val="en-IE"/>
                          </w:rPr>
                          <w:t>here</w:t>
                        </w:r>
                      </w:hyperlink>
                      <w:r w:rsidRPr="00042DE1">
                        <w:rPr>
                          <w:rFonts w:asciiTheme="majorHAnsi" w:hAnsiTheme="majorHAnsi" w:cstheme="majorHAnsi"/>
                          <w:i/>
                          <w:iCs/>
                          <w:color w:val="FF0000"/>
                          <w:lang w:val="en-IE"/>
                        </w:rPr>
                        <w:t xml:space="preserve">  </w:t>
                      </w:r>
                    </w:p>
                    <w:p w14:paraId="7A663DAF" w14:textId="77777777" w:rsidR="00D22103" w:rsidRPr="00111677" w:rsidRDefault="00D22103"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i/>
                          <w:iCs/>
                          <w:color w:val="FF0000"/>
                        </w:rPr>
                        <w:t xml:space="preserve">Meaningful participation means that PEP do not only participate in narrow spaces designed for them but create their own spaces. For a power analysis of your organization and a good reflection on existing spaces for participation, you might find useful </w:t>
                      </w:r>
                      <w:hyperlink r:id="rId20" w:history="1">
                        <w:r w:rsidRPr="008B2E40">
                          <w:rPr>
                            <w:rStyle w:val="Hyperlink"/>
                            <w:rFonts w:asciiTheme="majorHAnsi" w:hAnsiTheme="majorHAnsi" w:cstheme="majorHAnsi"/>
                            <w:i/>
                            <w:iCs/>
                          </w:rPr>
                          <w:t xml:space="preserve">John </w:t>
                        </w:r>
                        <w:proofErr w:type="spellStart"/>
                        <w:r w:rsidRPr="008B2E40">
                          <w:rPr>
                            <w:rStyle w:val="Hyperlink"/>
                            <w:rFonts w:asciiTheme="majorHAnsi" w:hAnsiTheme="majorHAnsi" w:cstheme="majorHAnsi"/>
                            <w:i/>
                            <w:iCs/>
                          </w:rPr>
                          <w:t>Gaventa’s</w:t>
                        </w:r>
                        <w:proofErr w:type="spellEnd"/>
                        <w:r w:rsidRPr="008B2E40">
                          <w:rPr>
                            <w:rStyle w:val="Hyperlink"/>
                            <w:rFonts w:asciiTheme="majorHAnsi" w:hAnsiTheme="majorHAnsi" w:cstheme="majorHAnsi"/>
                            <w:i/>
                            <w:iCs/>
                          </w:rPr>
                          <w:t xml:space="preserve"> article  </w:t>
                        </w:r>
                      </w:hyperlink>
                      <w:hyperlink r:id="rId21" w:history="1">
                        <w:r w:rsidRPr="008B2E40">
                          <w:rPr>
                            <w:rStyle w:val="Hyperlink"/>
                            <w:rFonts w:asciiTheme="majorHAnsi" w:hAnsiTheme="majorHAnsi" w:cstheme="majorHAnsi"/>
                            <w:i/>
                            <w:iCs/>
                          </w:rPr>
                          <w:t>“</w:t>
                        </w:r>
                        <w:r w:rsidRPr="008B2E40">
                          <w:rPr>
                            <w:rStyle w:val="Hyperlink"/>
                          </w:rPr>
                          <w:t>Finding the Spaces for Change: A Power Analysis”</w:t>
                        </w:r>
                      </w:hyperlink>
                      <w:r>
                        <w:rPr>
                          <w:rFonts w:asciiTheme="majorHAnsi" w:hAnsiTheme="majorHAnsi" w:cstheme="majorHAnsi"/>
                          <w:i/>
                          <w:iCs/>
                          <w:color w:val="FF0000"/>
                        </w:rPr>
                        <w:t xml:space="preserve"> </w:t>
                      </w:r>
                    </w:p>
                    <w:p w14:paraId="3F596553" w14:textId="77777777" w:rsidR="00D22103" w:rsidRPr="00111677" w:rsidRDefault="00D22103" w:rsidP="00D22103">
                      <w:pPr>
                        <w:pStyle w:val="ListParagraph"/>
                        <w:tabs>
                          <w:tab w:val="left" w:pos="2370"/>
                        </w:tabs>
                        <w:ind w:firstLine="1650"/>
                        <w:jc w:val="both"/>
                        <w:rPr>
                          <w:rFonts w:asciiTheme="majorHAnsi" w:hAnsiTheme="majorHAnsi" w:cstheme="majorHAnsi"/>
                          <w:color w:val="FF0000"/>
                        </w:rPr>
                      </w:pPr>
                    </w:p>
                    <w:p w14:paraId="6390F9A4" w14:textId="77777777" w:rsidR="00D22103" w:rsidRPr="004C41C8" w:rsidRDefault="00D22103" w:rsidP="00D22103">
                      <w:pPr>
                        <w:jc w:val="both"/>
                        <w:rPr>
                          <w:rFonts w:asciiTheme="majorHAnsi" w:hAnsiTheme="majorHAnsi" w:cstheme="majorHAnsi"/>
                          <w:color w:val="FF0000"/>
                          <w:sz w:val="22"/>
                          <w:szCs w:val="22"/>
                        </w:rPr>
                      </w:pPr>
                      <w:r w:rsidRPr="004C41C8">
                        <w:rPr>
                          <w:rFonts w:asciiTheme="majorHAnsi" w:hAnsiTheme="majorHAnsi" w:cstheme="majorHAnsi"/>
                          <w:color w:val="FF0000"/>
                          <w:sz w:val="22"/>
                          <w:szCs w:val="22"/>
                        </w:rPr>
                        <w:t>Checklist for networks/</w:t>
                      </w:r>
                      <w:proofErr w:type="spellStart"/>
                      <w:r w:rsidRPr="004C41C8">
                        <w:rPr>
                          <w:rFonts w:asciiTheme="majorHAnsi" w:hAnsiTheme="majorHAnsi" w:cstheme="majorHAnsi"/>
                          <w:color w:val="FF0000"/>
                          <w:sz w:val="22"/>
                          <w:szCs w:val="22"/>
                        </w:rPr>
                        <w:t>organisations</w:t>
                      </w:r>
                      <w:proofErr w:type="spellEnd"/>
                      <w:r w:rsidRPr="004C41C8">
                        <w:rPr>
                          <w:rFonts w:asciiTheme="majorHAnsi" w:hAnsiTheme="majorHAnsi" w:cstheme="majorHAnsi"/>
                          <w:color w:val="FF0000"/>
                          <w:sz w:val="22"/>
                          <w:szCs w:val="22"/>
                        </w:rPr>
                        <w:t xml:space="preserve"> when doing participatory work</w:t>
                      </w:r>
                    </w:p>
                    <w:p w14:paraId="4BC5F646" w14:textId="77777777" w:rsidR="00D22103" w:rsidRDefault="00D22103" w:rsidP="00D22103">
                      <w:pPr>
                        <w:jc w:val="both"/>
                      </w:pPr>
                    </w:p>
                    <w:p w14:paraId="0485B24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Operating </w:t>
                      </w:r>
                      <w:r w:rsidRPr="007721C7">
                        <w:rPr>
                          <w:rFonts w:asciiTheme="majorHAnsi" w:eastAsiaTheme="minorHAnsi" w:hAnsiTheme="majorHAnsi" w:cstheme="majorHAnsi"/>
                          <w:b/>
                          <w:i/>
                          <w:iCs/>
                          <w:color w:val="FF0000"/>
                          <w:sz w:val="22"/>
                          <w:szCs w:val="22"/>
                          <w:lang w:eastAsia="en-US"/>
                        </w:rPr>
                        <w:t>inclusively</w:t>
                      </w:r>
                      <w:r w:rsidRPr="007721C7">
                        <w:rPr>
                          <w:rFonts w:asciiTheme="majorHAnsi" w:eastAsiaTheme="minorHAnsi" w:hAnsiTheme="majorHAnsi" w:cstheme="majorHAnsi"/>
                          <w:i/>
                          <w:iCs/>
                          <w:color w:val="FF0000"/>
                          <w:sz w:val="22"/>
                          <w:szCs w:val="22"/>
                          <w:lang w:eastAsia="en-US"/>
                        </w:rPr>
                        <w:t xml:space="preserve"> – </w:t>
                      </w:r>
                      <w:proofErr w:type="spellStart"/>
                      <w:r w:rsidRPr="007721C7">
                        <w:rPr>
                          <w:rFonts w:asciiTheme="majorHAnsi" w:eastAsiaTheme="minorHAnsi" w:hAnsiTheme="majorHAnsi" w:cstheme="majorHAnsi"/>
                          <w:i/>
                          <w:iCs/>
                          <w:color w:val="FF0000"/>
                          <w:sz w:val="22"/>
                          <w:szCs w:val="22"/>
                          <w:lang w:eastAsia="en-US"/>
                        </w:rPr>
                        <w:t>organise</w:t>
                      </w:r>
                      <w:proofErr w:type="spellEnd"/>
                      <w:r w:rsidRPr="007721C7">
                        <w:rPr>
                          <w:rFonts w:asciiTheme="majorHAnsi" w:eastAsiaTheme="minorHAnsi" w:hAnsiTheme="majorHAnsi" w:cstheme="majorHAnsi"/>
                          <w:i/>
                          <w:iCs/>
                          <w:color w:val="FF0000"/>
                          <w:sz w:val="22"/>
                          <w:szCs w:val="22"/>
                          <w:lang w:eastAsia="en-US"/>
                        </w:rPr>
                        <w:t xml:space="preserve"> and manage meetings in a way that encourages supports participation. </w:t>
                      </w:r>
                      <w:r w:rsidRPr="007721C7">
                        <w:rPr>
                          <w:rFonts w:asciiTheme="majorHAnsi" w:eastAsiaTheme="minorHAnsi" w:hAnsiTheme="majorHAnsi" w:cstheme="majorHAnsi"/>
                          <w:b/>
                          <w:i/>
                          <w:iCs/>
                          <w:color w:val="FF0000"/>
                          <w:sz w:val="22"/>
                          <w:szCs w:val="22"/>
                          <w:lang w:eastAsia="en-US"/>
                        </w:rPr>
                        <w:t>Power</w:t>
                      </w:r>
                      <w:r w:rsidRPr="007721C7">
                        <w:rPr>
                          <w:rFonts w:asciiTheme="majorHAnsi" w:eastAsiaTheme="minorHAnsi" w:hAnsiTheme="majorHAnsi" w:cstheme="majorHAnsi"/>
                          <w:i/>
                          <w:iCs/>
                          <w:color w:val="FF0000"/>
                          <w:sz w:val="22"/>
                          <w:szCs w:val="22"/>
                          <w:lang w:eastAsia="en-US"/>
                        </w:rPr>
                        <w:t xml:space="preserve"> imbalances should be acknowledged and addressed</w:t>
                      </w:r>
                    </w:p>
                    <w:p w14:paraId="1814EEEA"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Diversity</w:t>
                      </w:r>
                      <w:r w:rsidRPr="007721C7">
                        <w:rPr>
                          <w:rFonts w:asciiTheme="majorHAnsi" w:eastAsiaTheme="minorHAnsi" w:hAnsiTheme="majorHAnsi" w:cstheme="majorHAnsi"/>
                          <w:i/>
                          <w:iCs/>
                          <w:color w:val="FF0000"/>
                          <w:sz w:val="22"/>
                          <w:szCs w:val="22"/>
                          <w:lang w:eastAsia="en-US"/>
                        </w:rPr>
                        <w:t xml:space="preserve"> is </w:t>
                      </w:r>
                      <w:proofErr w:type="spellStart"/>
                      <w:r w:rsidRPr="007721C7">
                        <w:rPr>
                          <w:rFonts w:asciiTheme="majorHAnsi" w:eastAsiaTheme="minorHAnsi" w:hAnsiTheme="majorHAnsi" w:cstheme="majorHAnsi"/>
                          <w:i/>
                          <w:iCs/>
                          <w:color w:val="FF0000"/>
                          <w:sz w:val="22"/>
                          <w:szCs w:val="22"/>
                          <w:lang w:eastAsia="en-US"/>
                        </w:rPr>
                        <w:t>recognised</w:t>
                      </w:r>
                      <w:proofErr w:type="spellEnd"/>
                      <w:r w:rsidRPr="007721C7">
                        <w:rPr>
                          <w:rFonts w:asciiTheme="majorHAnsi" w:eastAsiaTheme="minorHAnsi" w:hAnsiTheme="majorHAnsi" w:cstheme="majorHAnsi"/>
                          <w:i/>
                          <w:iCs/>
                          <w:color w:val="FF0000"/>
                          <w:sz w:val="22"/>
                          <w:szCs w:val="22"/>
                          <w:lang w:eastAsia="en-US"/>
                        </w:rPr>
                        <w:t xml:space="preserve"> and valued. </w:t>
                      </w:r>
                      <w:proofErr w:type="spellStart"/>
                      <w:r w:rsidRPr="007721C7">
                        <w:rPr>
                          <w:rFonts w:asciiTheme="majorHAnsi" w:eastAsiaTheme="minorHAnsi" w:hAnsiTheme="majorHAnsi" w:cstheme="majorHAnsi"/>
                          <w:i/>
                          <w:iCs/>
                          <w:color w:val="FF0000"/>
                          <w:sz w:val="22"/>
                          <w:szCs w:val="22"/>
                          <w:lang w:eastAsia="en-US"/>
                        </w:rPr>
                        <w:t>Marginalised</w:t>
                      </w:r>
                      <w:proofErr w:type="spellEnd"/>
                      <w:r w:rsidRPr="007721C7">
                        <w:rPr>
                          <w:rFonts w:asciiTheme="majorHAnsi" w:eastAsiaTheme="minorHAnsi" w:hAnsiTheme="majorHAnsi" w:cstheme="majorHAnsi"/>
                          <w:i/>
                          <w:iCs/>
                          <w:color w:val="FF0000"/>
                          <w:sz w:val="22"/>
                          <w:szCs w:val="22"/>
                          <w:lang w:eastAsia="en-US"/>
                        </w:rPr>
                        <w:t xml:space="preserve"> groups must be specifically named and targeted (otherwise they will be forgotten)</w:t>
                      </w:r>
                    </w:p>
                    <w:p w14:paraId="761E456C"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Develop guidelines/codes of practice to ensure that environment is inclusive – equality, anti-discriminatory, anti-sexist policies</w:t>
                      </w:r>
                    </w:p>
                    <w:p w14:paraId="025A25D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Specific </w:t>
                      </w:r>
                      <w:r w:rsidRPr="007721C7">
                        <w:rPr>
                          <w:rFonts w:asciiTheme="majorHAnsi" w:eastAsiaTheme="minorHAnsi" w:hAnsiTheme="majorHAnsi" w:cstheme="majorHAnsi"/>
                          <w:b/>
                          <w:i/>
                          <w:iCs/>
                          <w:color w:val="FF0000"/>
                          <w:sz w:val="22"/>
                          <w:szCs w:val="22"/>
                          <w:lang w:eastAsia="en-US"/>
                        </w:rPr>
                        <w:t>barriers</w:t>
                      </w:r>
                      <w:r w:rsidRPr="007721C7">
                        <w:rPr>
                          <w:rFonts w:asciiTheme="majorHAnsi" w:eastAsiaTheme="minorHAnsi" w:hAnsiTheme="majorHAnsi" w:cstheme="majorHAnsi"/>
                          <w:i/>
                          <w:iCs/>
                          <w:color w:val="FF0000"/>
                          <w:sz w:val="22"/>
                          <w:szCs w:val="22"/>
                          <w:lang w:eastAsia="en-US"/>
                        </w:rPr>
                        <w:t xml:space="preserve"> to participation must be addressed- Times of meetings/Travel/childcare</w:t>
                      </w:r>
                    </w:p>
                    <w:p w14:paraId="576A6845"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Ensure work is based on the needs of the </w:t>
                      </w:r>
                      <w:r>
                        <w:rPr>
                          <w:rFonts w:asciiTheme="majorHAnsi" w:eastAsiaTheme="minorHAnsi" w:hAnsiTheme="majorHAnsi" w:cstheme="majorHAnsi"/>
                          <w:i/>
                          <w:iCs/>
                          <w:color w:val="FF0000"/>
                          <w:sz w:val="22"/>
                          <w:szCs w:val="22"/>
                          <w:lang w:eastAsia="en-US"/>
                        </w:rPr>
                        <w:t>group</w:t>
                      </w:r>
                      <w:r w:rsidRPr="007721C7">
                        <w:rPr>
                          <w:rFonts w:asciiTheme="majorHAnsi" w:eastAsiaTheme="minorHAnsi" w:hAnsiTheme="majorHAnsi" w:cstheme="majorHAnsi"/>
                          <w:i/>
                          <w:iCs/>
                          <w:color w:val="FF0000"/>
                          <w:sz w:val="22"/>
                          <w:szCs w:val="22"/>
                          <w:lang w:eastAsia="en-US"/>
                        </w:rPr>
                        <w:t xml:space="preserve">. Groups must be involved in the problem naming as well as the problem solving </w:t>
                      </w:r>
                    </w:p>
                    <w:p w14:paraId="282EFDA1"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Demonstrate and celebrate </w:t>
                      </w:r>
                      <w:r w:rsidRPr="007721C7">
                        <w:rPr>
                          <w:rFonts w:asciiTheme="majorHAnsi" w:eastAsiaTheme="minorHAnsi" w:hAnsiTheme="majorHAnsi" w:cstheme="majorHAnsi"/>
                          <w:b/>
                          <w:i/>
                          <w:iCs/>
                          <w:color w:val="FF0000"/>
                          <w:sz w:val="22"/>
                          <w:szCs w:val="22"/>
                          <w:lang w:eastAsia="en-US"/>
                        </w:rPr>
                        <w:t>outcomes</w:t>
                      </w:r>
                      <w:r w:rsidRPr="007721C7">
                        <w:rPr>
                          <w:rFonts w:asciiTheme="majorHAnsi" w:eastAsiaTheme="minorHAnsi" w:hAnsiTheme="majorHAnsi" w:cstheme="majorHAnsi"/>
                          <w:i/>
                          <w:iCs/>
                          <w:color w:val="FF0000"/>
                          <w:sz w:val="22"/>
                          <w:szCs w:val="22"/>
                          <w:lang w:eastAsia="en-US"/>
                        </w:rPr>
                        <w:t xml:space="preserve"> from their participation – set targets, evaluate outcomes</w:t>
                      </w:r>
                    </w:p>
                    <w:p w14:paraId="2DC4DCCF"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Openness</w:t>
                      </w:r>
                      <w:r>
                        <w:rPr>
                          <w:rFonts w:asciiTheme="majorHAnsi" w:eastAsiaTheme="minorHAnsi" w:hAnsiTheme="majorHAnsi" w:cstheme="majorHAnsi"/>
                          <w:i/>
                          <w:iCs/>
                          <w:color w:val="FF0000"/>
                          <w:sz w:val="22"/>
                          <w:szCs w:val="22"/>
                          <w:lang w:eastAsia="en-US"/>
                        </w:rPr>
                        <w:t xml:space="preserve"> and transparency </w:t>
                      </w:r>
                      <w:r w:rsidRPr="007721C7">
                        <w:rPr>
                          <w:rFonts w:asciiTheme="majorHAnsi" w:eastAsiaTheme="minorHAnsi" w:hAnsiTheme="majorHAnsi" w:cstheme="majorHAnsi"/>
                          <w:i/>
                          <w:iCs/>
                          <w:color w:val="FF0000"/>
                          <w:sz w:val="22"/>
                          <w:szCs w:val="22"/>
                          <w:lang w:eastAsia="en-US"/>
                        </w:rPr>
                        <w:t>- Pre-meetings, circulation of agenda and all other relevant information in plenty of time</w:t>
                      </w:r>
                    </w:p>
                    <w:p w14:paraId="7457CA70" w14:textId="77777777" w:rsidR="00D22103" w:rsidRPr="00AF7A12" w:rsidRDefault="00D22103" w:rsidP="00D22103">
                      <w:pPr>
                        <w:jc w:val="both"/>
                      </w:pPr>
                    </w:p>
                  </w:txbxContent>
                </v:textbox>
              </v:roundrect>
            </w:pict>
          </mc:Fallback>
        </mc:AlternateContent>
      </w:r>
    </w:p>
    <w:p w14:paraId="400967A3" w14:textId="11FB9D26" w:rsidR="00D22103" w:rsidRPr="00111677" w:rsidRDefault="00D22103" w:rsidP="00D22103">
      <w:pPr>
        <w:jc w:val="both"/>
        <w:rPr>
          <w:i/>
          <w:iCs/>
          <w:color w:val="FF0000"/>
          <w:lang w:val="en-GB"/>
        </w:rPr>
      </w:pPr>
    </w:p>
    <w:p w14:paraId="43D9A77D" w14:textId="77777777" w:rsidR="00D22103" w:rsidRPr="005E1015" w:rsidRDefault="00D22103" w:rsidP="00D22103">
      <w:pPr>
        <w:jc w:val="both"/>
        <w:rPr>
          <w:sz w:val="22"/>
          <w:szCs w:val="22"/>
          <w:lang w:val="en"/>
        </w:rPr>
      </w:pPr>
      <w:r w:rsidRPr="00E41FA5">
        <w:rPr>
          <w:sz w:val="22"/>
          <w:szCs w:val="22"/>
          <w:lang w:val="en"/>
        </w:rPr>
        <w:br/>
      </w:r>
    </w:p>
    <w:p w14:paraId="0FFB46FF" w14:textId="77777777" w:rsidR="00D22103" w:rsidRPr="00943B8B" w:rsidRDefault="00D22103" w:rsidP="00D22103">
      <w:pPr>
        <w:ind w:left="720"/>
        <w:jc w:val="both"/>
        <w:rPr>
          <w:i/>
          <w:iCs/>
        </w:rPr>
      </w:pPr>
    </w:p>
    <w:p w14:paraId="35DF5D49" w14:textId="77777777" w:rsidR="00D22103" w:rsidRPr="005E1015" w:rsidRDefault="00D22103" w:rsidP="00D22103">
      <w:pPr>
        <w:rPr>
          <w:rStyle w:val="tlid-translationtranslation"/>
          <w:sz w:val="22"/>
          <w:szCs w:val="22"/>
        </w:rPr>
      </w:pPr>
      <w:r>
        <w:rPr>
          <w:rStyle w:val="tlid-translationtranslation"/>
          <w:rFonts w:eastAsiaTheme="minorEastAsia"/>
          <w:bCs/>
          <w:szCs w:val="28"/>
          <w:lang w:val="en"/>
        </w:rPr>
        <w:br w:type="page"/>
      </w:r>
    </w:p>
    <w:p w14:paraId="550A7948" w14:textId="77777777" w:rsidR="00D22103" w:rsidRPr="00301D55" w:rsidRDefault="00D22103" w:rsidP="00D22103">
      <w:pPr>
        <w:pStyle w:val="Title1"/>
        <w:ind w:left="0" w:right="4"/>
        <w:rPr>
          <w:bCs/>
          <w:lang w:val="en-US"/>
        </w:rPr>
      </w:pPr>
      <w:r w:rsidRPr="00301D55">
        <w:rPr>
          <w:rStyle w:val="tlid-translationtranslation"/>
          <w:rFonts w:eastAsiaTheme="minorEastAsia"/>
          <w:bCs/>
          <w:szCs w:val="28"/>
          <w:lang w:val="en"/>
        </w:rPr>
        <w:lastRenderedPageBreak/>
        <w:t xml:space="preserve">CHAPTER </w:t>
      </w:r>
      <w:r>
        <w:rPr>
          <w:rStyle w:val="tlid-translationtranslation"/>
          <w:rFonts w:eastAsiaTheme="minorEastAsia"/>
          <w:bCs/>
          <w:szCs w:val="28"/>
          <w:lang w:val="en"/>
        </w:rPr>
        <w:t>2</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Capacity Building and Training</w:t>
      </w:r>
    </w:p>
    <w:p w14:paraId="0DDBAF1A" w14:textId="77777777" w:rsidR="00D22103" w:rsidRDefault="00D22103" w:rsidP="00D22103">
      <w:pPr>
        <w:jc w:val="both"/>
        <w:rPr>
          <w:rFonts w:asciiTheme="majorHAnsi" w:hAnsiTheme="majorHAnsi" w:cstheme="majorHAnsi"/>
          <w:b/>
          <w:sz w:val="22"/>
          <w:szCs w:val="22"/>
        </w:rPr>
      </w:pPr>
    </w:p>
    <w:p w14:paraId="3FD93A28" w14:textId="77777777" w:rsidR="00D22103" w:rsidRPr="004C41C8" w:rsidRDefault="00D22103" w:rsidP="00D22103">
      <w:pPr>
        <w:jc w:val="both"/>
        <w:rPr>
          <w:rFonts w:asciiTheme="majorHAnsi" w:hAnsiTheme="majorHAnsi" w:cstheme="majorHAnsi"/>
          <w:b/>
          <w:sz w:val="22"/>
          <w:szCs w:val="22"/>
        </w:rPr>
      </w:pPr>
      <w:r w:rsidRPr="004C41C8">
        <w:rPr>
          <w:rFonts w:asciiTheme="majorHAnsi" w:hAnsiTheme="majorHAnsi" w:cstheme="majorHAnsi"/>
          <w:b/>
          <w:sz w:val="22"/>
          <w:szCs w:val="22"/>
        </w:rPr>
        <w:t>Aim</w:t>
      </w:r>
    </w:p>
    <w:p w14:paraId="0B98F5D6" w14:textId="6C0A84F8" w:rsidR="00D22103"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 xml:space="preserve">In this chapter we are exploring how we can enable meaningful participation of people experiencing poverty (PEP) in the communications work carried out by EAPN. This cannot happen without them feeling empowered to engage with this type of work, to be able to participate in making decisions about this work and in the implementation of decisions. </w:t>
      </w:r>
    </w:p>
    <w:p w14:paraId="6A9C1993" w14:textId="77777777" w:rsidR="004C41C8" w:rsidRPr="004C41C8" w:rsidRDefault="004C41C8" w:rsidP="00D22103">
      <w:pPr>
        <w:jc w:val="both"/>
        <w:rPr>
          <w:rFonts w:asciiTheme="majorHAnsi" w:hAnsiTheme="majorHAnsi" w:cstheme="majorHAnsi"/>
          <w:sz w:val="22"/>
          <w:szCs w:val="22"/>
        </w:rPr>
      </w:pPr>
    </w:p>
    <w:p w14:paraId="061BDC67" w14:textId="77777777" w:rsidR="00D22103" w:rsidRPr="004C41C8"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 xml:space="preserve">The ultimate goal of the empowerment process is that people with experience of poverty (PEP) get a very </w:t>
      </w:r>
      <w:r w:rsidRPr="004C41C8">
        <w:rPr>
          <w:rFonts w:asciiTheme="majorHAnsi" w:hAnsiTheme="majorHAnsi" w:cstheme="majorHAnsi"/>
          <w:b/>
          <w:bCs/>
          <w:sz w:val="22"/>
          <w:szCs w:val="22"/>
        </w:rPr>
        <w:t xml:space="preserve">high status and recognition of their knowledge and skills within the work of the EAPN </w:t>
      </w:r>
      <w:r w:rsidRPr="004C41C8">
        <w:rPr>
          <w:rFonts w:asciiTheme="majorHAnsi" w:hAnsiTheme="majorHAnsi" w:cstheme="majorHAnsi"/>
          <w:sz w:val="22"/>
          <w:szCs w:val="22"/>
        </w:rPr>
        <w:t>and they become involved in all decision-making processes. People with experience of poverty have an important and relevant role in public communication on poverty because they have experienced poverty in their body and mind. This authenticity distinguishes them from people with professional and empathic access to poverty.</w:t>
      </w:r>
    </w:p>
    <w:p w14:paraId="75E2FDBB" w14:textId="77777777" w:rsidR="00D22103" w:rsidRPr="004C41C8" w:rsidRDefault="00D22103" w:rsidP="00D22103">
      <w:pPr>
        <w:jc w:val="both"/>
        <w:rPr>
          <w:rFonts w:asciiTheme="majorHAnsi" w:hAnsiTheme="majorHAnsi" w:cstheme="majorHAnsi"/>
          <w:sz w:val="22"/>
          <w:szCs w:val="22"/>
        </w:rPr>
      </w:pPr>
    </w:p>
    <w:p w14:paraId="202CF67B" w14:textId="77777777" w:rsidR="00D22103" w:rsidRPr="004C41C8" w:rsidRDefault="00D22103" w:rsidP="00D22103">
      <w:pPr>
        <w:jc w:val="both"/>
        <w:rPr>
          <w:rFonts w:asciiTheme="majorHAnsi" w:hAnsiTheme="majorHAnsi" w:cstheme="majorHAnsi"/>
          <w:b/>
          <w:sz w:val="22"/>
          <w:szCs w:val="22"/>
        </w:rPr>
      </w:pPr>
      <w:r w:rsidRPr="004C41C8">
        <w:rPr>
          <w:rFonts w:asciiTheme="majorHAnsi" w:hAnsiTheme="majorHAnsi" w:cstheme="majorHAnsi"/>
          <w:b/>
          <w:sz w:val="22"/>
          <w:szCs w:val="22"/>
        </w:rPr>
        <w:t>Guidelines</w:t>
      </w:r>
    </w:p>
    <w:p w14:paraId="77F896C9" w14:textId="77777777" w:rsidR="00D22103" w:rsidRPr="004C41C8" w:rsidRDefault="00D22103" w:rsidP="00D22103">
      <w:pPr>
        <w:jc w:val="both"/>
        <w:rPr>
          <w:rFonts w:asciiTheme="majorHAnsi" w:hAnsiTheme="majorHAnsi" w:cstheme="majorHAnsi"/>
          <w:b/>
          <w:sz w:val="22"/>
          <w:szCs w:val="22"/>
        </w:rPr>
      </w:pPr>
    </w:p>
    <w:p w14:paraId="16BD8F83" w14:textId="77777777" w:rsidR="00D22103" w:rsidRPr="004C41C8" w:rsidRDefault="00D22103" w:rsidP="00940344">
      <w:pPr>
        <w:pStyle w:val="ListParagraph"/>
        <w:numPr>
          <w:ilvl w:val="0"/>
          <w:numId w:val="20"/>
        </w:numPr>
        <w:jc w:val="both"/>
        <w:rPr>
          <w:rStyle w:val="tlid-translation"/>
          <w:rFonts w:asciiTheme="majorHAnsi" w:eastAsiaTheme="minorEastAsia" w:hAnsiTheme="majorHAnsi" w:cstheme="majorHAnsi"/>
          <w:b/>
          <w:lang w:val="en"/>
        </w:rPr>
      </w:pPr>
      <w:r w:rsidRPr="004C41C8">
        <w:rPr>
          <w:rStyle w:val="tlid-translation"/>
          <w:rFonts w:asciiTheme="majorHAnsi" w:eastAsiaTheme="minorEastAsia" w:hAnsiTheme="majorHAnsi" w:cstheme="majorHAnsi"/>
          <w:b/>
          <w:lang w:val="en"/>
        </w:rPr>
        <w:t xml:space="preserve">Establish common approach to PEP participation in all relevant decision making levels </w:t>
      </w:r>
    </w:p>
    <w:p w14:paraId="01375D0D" w14:textId="6C612EB5" w:rsidR="00D22103" w:rsidRDefault="00D22103" w:rsidP="00D22103">
      <w:pPr>
        <w:jc w:val="both"/>
        <w:rPr>
          <w:rStyle w:val="tlid-translation"/>
          <w:rFonts w:asciiTheme="majorHAnsi" w:eastAsiaTheme="minorEastAsia" w:hAnsiTheme="majorHAnsi" w:cstheme="majorHAnsi"/>
          <w:sz w:val="22"/>
          <w:szCs w:val="22"/>
          <w:lang w:val="en"/>
        </w:rPr>
      </w:pPr>
      <w:r w:rsidRPr="004C41C8">
        <w:rPr>
          <w:rStyle w:val="tlid-translation"/>
          <w:rFonts w:asciiTheme="majorHAnsi" w:eastAsiaTheme="minorEastAsia" w:hAnsiTheme="majorHAnsi" w:cstheme="majorHAnsi"/>
          <w:sz w:val="22"/>
          <w:szCs w:val="22"/>
          <w:lang w:val="en"/>
        </w:rPr>
        <w:t xml:space="preserve">Ensure that the decision-making bodies of EAPN at national and European level, reach a common decision on the role and participation of PEP in all relevant </w:t>
      </w:r>
      <w:r w:rsidR="004C41C8" w:rsidRPr="004C41C8">
        <w:rPr>
          <w:rStyle w:val="tlid-translation"/>
          <w:rFonts w:asciiTheme="majorHAnsi" w:eastAsiaTheme="minorEastAsia" w:hAnsiTheme="majorHAnsi" w:cstheme="majorHAnsi"/>
          <w:sz w:val="22"/>
          <w:szCs w:val="22"/>
          <w:lang w:val="en"/>
        </w:rPr>
        <w:t>decision-making</w:t>
      </w:r>
      <w:r w:rsidRPr="004C41C8">
        <w:rPr>
          <w:rStyle w:val="tlid-translation"/>
          <w:rFonts w:asciiTheme="majorHAnsi" w:eastAsiaTheme="minorEastAsia" w:hAnsiTheme="majorHAnsi" w:cstheme="majorHAnsi"/>
          <w:sz w:val="22"/>
          <w:szCs w:val="22"/>
          <w:lang w:val="en"/>
        </w:rPr>
        <w:t xml:space="preserve"> levels. This decision should become a binding target in the national and European work </w:t>
      </w:r>
      <w:proofErr w:type="spellStart"/>
      <w:r w:rsidRPr="004C41C8">
        <w:rPr>
          <w:rStyle w:val="tlid-translation"/>
          <w:rFonts w:asciiTheme="majorHAnsi" w:eastAsiaTheme="minorEastAsia" w:hAnsiTheme="majorHAnsi" w:cstheme="majorHAnsi"/>
          <w:sz w:val="22"/>
          <w:szCs w:val="22"/>
          <w:lang w:val="en"/>
        </w:rPr>
        <w:t>programme</w:t>
      </w:r>
      <w:proofErr w:type="spellEnd"/>
      <w:r w:rsidRPr="004C41C8">
        <w:rPr>
          <w:rStyle w:val="tlid-translation"/>
          <w:rFonts w:asciiTheme="majorHAnsi" w:eastAsiaTheme="minorEastAsia" w:hAnsiTheme="majorHAnsi" w:cstheme="majorHAnsi"/>
          <w:sz w:val="22"/>
          <w:szCs w:val="22"/>
          <w:lang w:val="en"/>
        </w:rPr>
        <w:t xml:space="preserve"> of EAPN with time limits and defined corresponding resources. The EAPN Europe office should support this as well. </w:t>
      </w:r>
    </w:p>
    <w:p w14:paraId="4026636F" w14:textId="77777777" w:rsidR="004C41C8" w:rsidRPr="004C41C8" w:rsidRDefault="004C41C8" w:rsidP="00D22103">
      <w:pPr>
        <w:jc w:val="both"/>
        <w:rPr>
          <w:rStyle w:val="tlid-translation"/>
          <w:rFonts w:asciiTheme="majorHAnsi" w:eastAsiaTheme="minorEastAsia" w:hAnsiTheme="majorHAnsi" w:cstheme="majorHAnsi"/>
          <w:sz w:val="22"/>
          <w:szCs w:val="22"/>
          <w:lang w:val="en"/>
        </w:rPr>
      </w:pPr>
    </w:p>
    <w:p w14:paraId="43F961A3" w14:textId="4A592679" w:rsidR="00D22103" w:rsidRPr="004C41C8" w:rsidRDefault="00D22103" w:rsidP="00940344">
      <w:pPr>
        <w:pStyle w:val="ListParagraph"/>
        <w:numPr>
          <w:ilvl w:val="0"/>
          <w:numId w:val="20"/>
        </w:numPr>
        <w:jc w:val="both"/>
        <w:rPr>
          <w:rFonts w:asciiTheme="majorHAnsi" w:hAnsiTheme="majorHAnsi" w:cstheme="majorHAnsi"/>
          <w:b/>
        </w:rPr>
      </w:pPr>
      <w:r w:rsidRPr="004C41C8">
        <w:rPr>
          <w:rFonts w:asciiTheme="majorHAnsi" w:hAnsiTheme="majorHAnsi" w:cstheme="majorHAnsi"/>
          <w:b/>
        </w:rPr>
        <w:t>Plan education activities about public and media relations in a regular and accessible manner</w:t>
      </w:r>
    </w:p>
    <w:p w14:paraId="67E4A9F6" w14:textId="77777777" w:rsidR="004C41C8" w:rsidRPr="004C41C8" w:rsidRDefault="004C41C8" w:rsidP="004C41C8">
      <w:pPr>
        <w:pStyle w:val="ListParagraph"/>
        <w:spacing w:after="0"/>
        <w:jc w:val="both"/>
        <w:rPr>
          <w:rFonts w:asciiTheme="majorHAnsi" w:hAnsiTheme="majorHAnsi" w:cstheme="majorHAnsi"/>
          <w:b/>
        </w:rPr>
      </w:pPr>
    </w:p>
    <w:p w14:paraId="5123809C" w14:textId="77777777" w:rsidR="00D22103" w:rsidRPr="004C41C8"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The education of people with experience of poverty and education of decision-makers is key to this. These educational activities must be offered through regular organization of repetitive workshops. The way of working must be adapted to the level of education of participants.</w:t>
      </w:r>
    </w:p>
    <w:p w14:paraId="5A09B02B" w14:textId="77777777" w:rsidR="00D22103" w:rsidRPr="004C41C8"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 xml:space="preserve">Keep in mind, that the decision to bring people experiences poverty in the heart of EAPN, in the middle of our work, is a long-time decision. We have to organize several trainings over the year, we need longer meetings, the preparatory work, and the minutes have to be written in plain language. Not every step we take, needs money, but it surely needs time and confidence. </w:t>
      </w:r>
    </w:p>
    <w:p w14:paraId="40B8571C" w14:textId="77777777" w:rsidR="00D22103" w:rsidRPr="004C41C8" w:rsidRDefault="00D22103" w:rsidP="00D22103">
      <w:pPr>
        <w:jc w:val="both"/>
        <w:rPr>
          <w:rFonts w:asciiTheme="majorHAnsi" w:hAnsiTheme="majorHAnsi" w:cstheme="majorHAnsi"/>
          <w:sz w:val="22"/>
          <w:szCs w:val="22"/>
        </w:rPr>
      </w:pPr>
    </w:p>
    <w:p w14:paraId="7AF29FD1" w14:textId="48B884D9" w:rsidR="00D22103" w:rsidRDefault="00D22103" w:rsidP="00940344">
      <w:pPr>
        <w:pStyle w:val="ListParagraph"/>
        <w:numPr>
          <w:ilvl w:val="0"/>
          <w:numId w:val="21"/>
        </w:numPr>
        <w:jc w:val="both"/>
        <w:rPr>
          <w:rFonts w:asciiTheme="majorHAnsi" w:hAnsiTheme="majorHAnsi" w:cstheme="majorHAnsi"/>
          <w:b/>
        </w:rPr>
      </w:pPr>
      <w:r w:rsidRPr="004C41C8">
        <w:rPr>
          <w:rFonts w:asciiTheme="majorHAnsi" w:hAnsiTheme="majorHAnsi" w:cstheme="majorHAnsi"/>
          <w:b/>
        </w:rPr>
        <w:t>Organize training and capacity building activities:</w:t>
      </w:r>
    </w:p>
    <w:p w14:paraId="69CD57D7" w14:textId="77777777" w:rsidR="004C41C8" w:rsidRPr="004C41C8" w:rsidRDefault="004C41C8" w:rsidP="004C41C8">
      <w:pPr>
        <w:pStyle w:val="ListParagraph"/>
        <w:jc w:val="both"/>
        <w:rPr>
          <w:rFonts w:asciiTheme="majorHAnsi" w:hAnsiTheme="majorHAnsi" w:cstheme="majorHAnsi"/>
          <w:b/>
        </w:rPr>
      </w:pPr>
    </w:p>
    <w:p w14:paraId="48E9FC2D"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 xml:space="preserve">Organize capacity building trainings at two levels: national and European. The two levels should be interconnected and this is possible through the organization of “Train of trainers” type of events. </w:t>
      </w:r>
    </w:p>
    <w:p w14:paraId="537C2FE0"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Communication workshops, reactions to stigmatizing and shameful situations of PEP</w:t>
      </w:r>
    </w:p>
    <w:p w14:paraId="5E4582EF"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Practice a solution-oriented communication</w:t>
      </w:r>
    </w:p>
    <w:p w14:paraId="2BBCED82"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Media workshop for dealing with current media and using it, together with experts / journalists.</w:t>
      </w:r>
    </w:p>
    <w:p w14:paraId="09F0502C"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Interview training to communicate the messages of those affected by poverty to the wide public</w:t>
      </w:r>
    </w:p>
    <w:p w14:paraId="63406772"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Pointing out the rights of those affected by poverty and include them in the lines of argumentation about situations within the context of human rights</w:t>
      </w:r>
    </w:p>
    <w:p w14:paraId="38CD7AD9"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 xml:space="preserve">Plain language (useful for preparatory work, minutes, summaries), </w:t>
      </w:r>
      <w:r w:rsidRPr="004C41C8">
        <w:rPr>
          <w:rFonts w:asciiTheme="majorHAnsi" w:hAnsiTheme="majorHAnsi" w:cstheme="majorHAnsi"/>
          <w:i/>
          <w:iCs/>
        </w:rPr>
        <w:t xml:space="preserve">please see chapter 4. </w:t>
      </w:r>
    </w:p>
    <w:p w14:paraId="3DEEA907" w14:textId="05AFB93D" w:rsidR="00D22103" w:rsidRDefault="00D22103" w:rsidP="00D22103">
      <w:pPr>
        <w:jc w:val="both"/>
        <w:rPr>
          <w:rFonts w:asciiTheme="majorHAnsi" w:hAnsiTheme="majorHAnsi" w:cstheme="majorHAnsi"/>
          <w:sz w:val="22"/>
          <w:szCs w:val="22"/>
        </w:rPr>
      </w:pPr>
    </w:p>
    <w:p w14:paraId="4161FC60" w14:textId="671BD6F3" w:rsidR="004C41C8" w:rsidRDefault="004C41C8" w:rsidP="00D22103">
      <w:pPr>
        <w:jc w:val="both"/>
        <w:rPr>
          <w:rFonts w:asciiTheme="majorHAnsi" w:hAnsiTheme="majorHAnsi" w:cstheme="majorHAnsi"/>
          <w:sz w:val="22"/>
          <w:szCs w:val="22"/>
        </w:rPr>
      </w:pPr>
    </w:p>
    <w:p w14:paraId="32120D95" w14:textId="77777777" w:rsidR="004C41C8" w:rsidRPr="004C41C8" w:rsidRDefault="004C41C8" w:rsidP="00D22103">
      <w:pPr>
        <w:jc w:val="both"/>
        <w:rPr>
          <w:rFonts w:asciiTheme="majorHAnsi" w:hAnsiTheme="majorHAnsi" w:cstheme="majorHAnsi"/>
          <w:sz w:val="22"/>
          <w:szCs w:val="22"/>
        </w:rPr>
      </w:pPr>
    </w:p>
    <w:p w14:paraId="07D7555A"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lastRenderedPageBreak/>
        <w:t xml:space="preserve">Concrete steps we can take to develop useful trainings for members: </w:t>
      </w:r>
    </w:p>
    <w:p w14:paraId="6AF20F12"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Set up an EAPN Project Budget/Fund for members that could help to fund activities focused on PEP participation in communications and media work. </w:t>
      </w:r>
    </w:p>
    <w:p w14:paraId="63391A47"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Develop written samples of successful trainings that could be adapted by national networks in different countries. Put together a manual or instructions or a good summary of media training. </w:t>
      </w:r>
    </w:p>
    <w:p w14:paraId="20B1EFA2"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Create regional cross-border trainings that could help different national anti-poverty networks take the first steps. A regional or cross-border approach could make the national trainings more attractive. </w:t>
      </w:r>
    </w:p>
    <w:p w14:paraId="6542EB85" w14:textId="77777777" w:rsidR="00D22103" w:rsidRPr="004C41C8" w:rsidRDefault="00D22103" w:rsidP="00940344">
      <w:pPr>
        <w:numPr>
          <w:ilvl w:val="0"/>
          <w:numId w:val="6"/>
        </w:numPr>
        <w:suppressAutoHyphens/>
        <w:jc w:val="both"/>
        <w:rPr>
          <w:rFonts w:asciiTheme="majorHAnsi" w:hAnsiTheme="majorHAnsi" w:cstheme="majorHAnsi"/>
          <w:sz w:val="22"/>
          <w:szCs w:val="22"/>
        </w:rPr>
      </w:pPr>
      <w:proofErr w:type="spellStart"/>
      <w:r w:rsidRPr="004C41C8">
        <w:rPr>
          <w:rFonts w:asciiTheme="majorHAnsi" w:hAnsiTheme="majorHAnsi" w:cstheme="majorHAnsi"/>
          <w:sz w:val="22"/>
          <w:szCs w:val="22"/>
        </w:rPr>
        <w:t>Organising</w:t>
      </w:r>
      <w:proofErr w:type="spellEnd"/>
      <w:r w:rsidRPr="004C41C8">
        <w:rPr>
          <w:rFonts w:asciiTheme="majorHAnsi" w:hAnsiTheme="majorHAnsi" w:cstheme="majorHAnsi"/>
          <w:sz w:val="22"/>
          <w:szCs w:val="22"/>
        </w:rPr>
        <w:t xml:space="preserve"> “Train the trainers” kind of activities or peer to peer education type of activities could be a better way of involving PEP.  </w:t>
      </w:r>
    </w:p>
    <w:p w14:paraId="53524D11"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The feedback within the national group of people experiencing poverty is crucial for the trained people to express the needs of poor people. </w:t>
      </w:r>
      <w:proofErr w:type="spellStart"/>
      <w:r w:rsidRPr="004C41C8">
        <w:rPr>
          <w:rFonts w:asciiTheme="majorHAnsi" w:hAnsiTheme="majorHAnsi" w:cstheme="majorHAnsi"/>
          <w:sz w:val="22"/>
          <w:szCs w:val="22"/>
        </w:rPr>
        <w:t>Sociocratic</w:t>
      </w:r>
      <w:proofErr w:type="spellEnd"/>
      <w:r w:rsidRPr="004C41C8">
        <w:rPr>
          <w:rStyle w:val="FootnoteReference"/>
          <w:rFonts w:asciiTheme="majorHAnsi" w:hAnsiTheme="majorHAnsi" w:cstheme="majorHAnsi"/>
          <w:sz w:val="22"/>
          <w:szCs w:val="22"/>
        </w:rPr>
        <w:footnoteReference w:id="3"/>
      </w:r>
      <w:r w:rsidRPr="004C41C8">
        <w:rPr>
          <w:rFonts w:asciiTheme="majorHAnsi" w:hAnsiTheme="majorHAnsi" w:cstheme="majorHAnsi"/>
          <w:sz w:val="22"/>
          <w:szCs w:val="22"/>
        </w:rPr>
        <w:t xml:space="preserve"> methods of organization, working together and communication are useful. . </w:t>
      </w:r>
    </w:p>
    <w:p w14:paraId="176379C4" w14:textId="77777777" w:rsidR="00D22103" w:rsidRPr="004C41C8" w:rsidRDefault="00D22103" w:rsidP="00D22103">
      <w:pPr>
        <w:jc w:val="both"/>
        <w:rPr>
          <w:rFonts w:asciiTheme="majorHAnsi" w:hAnsiTheme="majorHAnsi" w:cstheme="majorHAnsi"/>
          <w:i/>
          <w:iCs/>
          <w:sz w:val="22"/>
          <w:szCs w:val="22"/>
          <w:lang w:val="en-GB"/>
        </w:rPr>
      </w:pPr>
      <w:r w:rsidRPr="004C41C8">
        <w:rPr>
          <w:rFonts w:asciiTheme="majorHAnsi" w:hAnsiTheme="majorHAnsi" w:cstheme="majorHAnsi"/>
          <w:noProof/>
          <w:sz w:val="22"/>
          <w:szCs w:val="22"/>
          <w:lang w:val="en-GB" w:eastAsia="en-GB"/>
        </w:rPr>
        <mc:AlternateContent>
          <mc:Choice Requires="wps">
            <w:drawing>
              <wp:anchor distT="0" distB="0" distL="114300" distR="114300" simplePos="0" relativeHeight="251671552" behindDoc="1" locked="0" layoutInCell="1" allowOverlap="1" wp14:anchorId="57BE3F59" wp14:editId="38912EBF">
                <wp:simplePos x="0" y="0"/>
                <wp:positionH relativeFrom="column">
                  <wp:posOffset>-255739</wp:posOffset>
                </wp:positionH>
                <wp:positionV relativeFrom="paragraph">
                  <wp:posOffset>194173</wp:posOffset>
                </wp:positionV>
                <wp:extent cx="6273165" cy="962108"/>
                <wp:effectExtent l="0" t="0" r="13335" b="28575"/>
                <wp:wrapNone/>
                <wp:docPr id="9" name="Rectangle: Rounded Corners 9"/>
                <wp:cNvGraphicFramePr/>
                <a:graphic xmlns:a="http://schemas.openxmlformats.org/drawingml/2006/main">
                  <a:graphicData uri="http://schemas.microsoft.com/office/word/2010/wordprocessingShape">
                    <wps:wsp>
                      <wps:cNvSpPr/>
                      <wps:spPr>
                        <a:xfrm>
                          <a:off x="0" y="0"/>
                          <a:ext cx="6273165" cy="96210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62B5" id="Rectangle: Rounded Corners 9" o:spid="_x0000_s1026" style="position:absolute;margin-left:-20.15pt;margin-top:15.3pt;width:493.95pt;height:7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" fillcolor="white [3201]" strokecolor="black [3200]" strokeweight="1pt">
                <v:stroke joinstyle="miter"/>
              </v:roundrect>
            </w:pict>
          </mc:Fallback>
        </mc:AlternateContent>
      </w:r>
    </w:p>
    <w:p w14:paraId="5E431FF4" w14:textId="77777777" w:rsidR="00D22103" w:rsidRPr="004C41C8" w:rsidRDefault="00D22103" w:rsidP="00D22103">
      <w:pPr>
        <w:jc w:val="both"/>
        <w:rPr>
          <w:rFonts w:asciiTheme="majorHAnsi" w:hAnsiTheme="majorHAnsi" w:cstheme="majorHAnsi"/>
          <w:i/>
          <w:iCs/>
          <w:sz w:val="22"/>
          <w:szCs w:val="22"/>
          <w:lang w:val="en-GB"/>
        </w:rPr>
      </w:pPr>
    </w:p>
    <w:p w14:paraId="502DC5FB" w14:textId="77777777" w:rsidR="00D22103" w:rsidRPr="004C41C8" w:rsidRDefault="00D22103" w:rsidP="00D22103">
      <w:pPr>
        <w:tabs>
          <w:tab w:val="left" w:pos="3930"/>
        </w:tabs>
        <w:rPr>
          <w:rFonts w:asciiTheme="majorHAnsi" w:hAnsiTheme="majorHAnsi" w:cstheme="majorHAnsi"/>
          <w:i/>
          <w:iCs/>
          <w:sz w:val="22"/>
          <w:szCs w:val="22"/>
          <w:lang w:val="en-GB"/>
        </w:rPr>
      </w:pPr>
      <w:r w:rsidRPr="004C41C8">
        <w:rPr>
          <w:rFonts w:asciiTheme="majorHAnsi" w:hAnsiTheme="majorHAnsi" w:cstheme="majorHAnsi"/>
          <w:i/>
          <w:iCs/>
          <w:color w:val="00B0F0"/>
          <w:sz w:val="22"/>
          <w:szCs w:val="22"/>
        </w:rPr>
        <w:t>INSPIRATION BOX</w:t>
      </w:r>
    </w:p>
    <w:p w14:paraId="07110F12" w14:textId="77777777" w:rsidR="00D22103" w:rsidRPr="004C41C8" w:rsidRDefault="00D22103" w:rsidP="00D22103">
      <w:pPr>
        <w:jc w:val="both"/>
        <w:rPr>
          <w:rFonts w:asciiTheme="majorHAnsi" w:hAnsiTheme="majorHAnsi" w:cstheme="majorHAnsi"/>
          <w:i/>
          <w:iCs/>
          <w:color w:val="00B0F0"/>
          <w:sz w:val="22"/>
          <w:szCs w:val="22"/>
        </w:rPr>
      </w:pPr>
    </w:p>
    <w:p w14:paraId="347BD3B2" w14:textId="77777777" w:rsidR="00D22103" w:rsidRPr="004C41C8" w:rsidRDefault="00D22103" w:rsidP="00940344">
      <w:pPr>
        <w:pStyle w:val="ListParagraph"/>
        <w:numPr>
          <w:ilvl w:val="0"/>
          <w:numId w:val="4"/>
        </w:numPr>
        <w:spacing w:after="0" w:line="240" w:lineRule="auto"/>
        <w:jc w:val="both"/>
        <w:rPr>
          <w:rFonts w:asciiTheme="majorHAnsi" w:hAnsiTheme="majorHAnsi" w:cstheme="majorHAnsi"/>
          <w:i/>
          <w:iCs/>
          <w:color w:val="FF0000"/>
          <w:lang w:val="en-GB"/>
        </w:rPr>
      </w:pPr>
      <w:r w:rsidRPr="004C41C8">
        <w:rPr>
          <w:rFonts w:asciiTheme="majorHAnsi" w:hAnsiTheme="majorHAnsi" w:cstheme="majorHAnsi"/>
          <w:i/>
          <w:iCs/>
          <w:color w:val="FF0000"/>
          <w:lang w:val="en-GB"/>
        </w:rPr>
        <w:t>Link to national examples: capacity building and training EAPN Austria, EAPN UK work on Press and media with pep (link with Framework institute), EAPN Portugal examples…</w:t>
      </w:r>
    </w:p>
    <w:p w14:paraId="0D75294F" w14:textId="77777777" w:rsidR="00D22103" w:rsidRPr="004C41C8" w:rsidRDefault="00D22103" w:rsidP="00D22103">
      <w:pPr>
        <w:suppressAutoHyphens/>
        <w:ind w:left="720"/>
        <w:jc w:val="both"/>
        <w:rPr>
          <w:rFonts w:asciiTheme="majorHAnsi" w:hAnsiTheme="majorHAnsi" w:cstheme="majorHAnsi"/>
          <w:sz w:val="22"/>
          <w:szCs w:val="22"/>
          <w:lang w:val="en-GB"/>
        </w:rPr>
      </w:pPr>
    </w:p>
    <w:p w14:paraId="62BE86C7" w14:textId="77777777" w:rsidR="00D22103" w:rsidRDefault="00D22103" w:rsidP="00D22103">
      <w:pPr>
        <w:suppressAutoHyphens/>
        <w:ind w:left="720"/>
        <w:jc w:val="both"/>
        <w:rPr>
          <w:rFonts w:asciiTheme="majorHAnsi" w:hAnsiTheme="majorHAnsi" w:cstheme="majorHAnsi"/>
          <w:sz w:val="22"/>
          <w:szCs w:val="22"/>
        </w:rPr>
      </w:pPr>
      <w:r>
        <w:rPr>
          <w:rFonts w:asciiTheme="majorHAnsi" w:hAnsiTheme="majorHAnsi" w:cstheme="majorHAnsi"/>
          <w:sz w:val="22"/>
          <w:szCs w:val="22"/>
        </w:rPr>
        <w:br w:type="page"/>
      </w:r>
    </w:p>
    <w:p w14:paraId="234AF880" w14:textId="25755FE5" w:rsidR="005E1015" w:rsidRDefault="005E1015" w:rsidP="00AF67E5">
      <w:pPr>
        <w:pStyle w:val="Heading1"/>
        <w:rPr>
          <w:rStyle w:val="tlid-translationtranslation"/>
          <w:rFonts w:eastAsiaTheme="minorEastAsia"/>
          <w:bCs/>
          <w:szCs w:val="28"/>
          <w:lang w:val="en"/>
        </w:rPr>
      </w:pPr>
      <w:r w:rsidRPr="00301D55">
        <w:rPr>
          <w:rStyle w:val="tlid-translationtranslation"/>
          <w:rFonts w:eastAsiaTheme="minorEastAsia"/>
          <w:bCs/>
          <w:szCs w:val="28"/>
          <w:lang w:val="en"/>
        </w:rPr>
        <w:lastRenderedPageBreak/>
        <w:t xml:space="preserve">CHAPTER </w:t>
      </w:r>
      <w:r>
        <w:rPr>
          <w:rStyle w:val="tlid-translationtranslation"/>
          <w:rFonts w:eastAsiaTheme="minorEastAsia"/>
          <w:bCs/>
          <w:szCs w:val="28"/>
          <w:lang w:val="en"/>
        </w:rPr>
        <w:t>3</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Amplifying the voice of people experiencing poverty</w:t>
      </w:r>
      <w:bookmarkEnd w:id="3"/>
      <w:r>
        <w:rPr>
          <w:rStyle w:val="tlid-translationtranslation"/>
          <w:rFonts w:eastAsiaTheme="minorEastAsia"/>
          <w:bCs/>
          <w:szCs w:val="28"/>
          <w:lang w:val="en"/>
        </w:rPr>
        <w:t xml:space="preserve"> </w:t>
      </w:r>
    </w:p>
    <w:p w14:paraId="0E2C1301" w14:textId="77777777" w:rsidR="005E1015" w:rsidRPr="00301D55" w:rsidRDefault="005E1015" w:rsidP="00AF67E5">
      <w:pPr>
        <w:pStyle w:val="Heading1"/>
        <w:rPr>
          <w:bCs/>
        </w:rPr>
      </w:pPr>
      <w:bookmarkStart w:id="4" w:name="_Toc33801787"/>
      <w:r>
        <w:rPr>
          <w:rStyle w:val="tlid-translationtranslation"/>
          <w:rFonts w:eastAsiaTheme="minorEastAsia"/>
          <w:bCs/>
          <w:szCs w:val="28"/>
          <w:lang w:val="en"/>
        </w:rPr>
        <w:t>in our Communications work</w:t>
      </w:r>
      <w:bookmarkEnd w:id="4"/>
    </w:p>
    <w:p w14:paraId="4BE1D24C" w14:textId="77777777" w:rsidR="005E1015" w:rsidRPr="00E41FA5" w:rsidRDefault="005E1015" w:rsidP="005E1015">
      <w:pPr>
        <w:jc w:val="both"/>
        <w:rPr>
          <w:bCs/>
          <w:sz w:val="22"/>
          <w:szCs w:val="22"/>
        </w:rPr>
      </w:pPr>
    </w:p>
    <w:p w14:paraId="314D8BA5" w14:textId="1A8A8D3B" w:rsidR="005E1015" w:rsidRDefault="005E1015" w:rsidP="005E1015">
      <w:pPr>
        <w:jc w:val="both"/>
        <w:rPr>
          <w:rFonts w:asciiTheme="majorHAnsi" w:hAnsiTheme="majorHAnsi" w:cstheme="majorHAnsi"/>
          <w:bCs/>
          <w:sz w:val="22"/>
          <w:szCs w:val="22"/>
          <w:lang w:val="en-GB"/>
        </w:rPr>
      </w:pPr>
      <w:r w:rsidRPr="00A803E8">
        <w:rPr>
          <w:rFonts w:asciiTheme="majorHAnsi" w:hAnsiTheme="majorHAnsi" w:cstheme="majorHAnsi"/>
          <w:bCs/>
          <w:sz w:val="22"/>
          <w:szCs w:val="22"/>
        </w:rPr>
        <w:t xml:space="preserve">The main aim of this chapter is to briefly outline </w:t>
      </w:r>
      <w:r w:rsidR="006930A7">
        <w:rPr>
          <w:rFonts w:asciiTheme="majorHAnsi" w:hAnsiTheme="majorHAnsi" w:cstheme="majorHAnsi"/>
          <w:bCs/>
          <w:sz w:val="22"/>
          <w:szCs w:val="22"/>
        </w:rPr>
        <w:t xml:space="preserve">basic </w:t>
      </w:r>
      <w:r w:rsidRPr="00A803E8">
        <w:rPr>
          <w:rFonts w:asciiTheme="majorHAnsi" w:hAnsiTheme="majorHAnsi" w:cstheme="majorHAnsi"/>
          <w:bCs/>
          <w:sz w:val="22"/>
          <w:szCs w:val="22"/>
        </w:rPr>
        <w:t xml:space="preserve">guidelines on how to amplify the voice of PEP in the communication of EAPN. </w:t>
      </w:r>
      <w:r w:rsidRPr="00A803E8">
        <w:rPr>
          <w:rFonts w:asciiTheme="majorHAnsi" w:hAnsiTheme="majorHAnsi" w:cstheme="majorHAnsi"/>
          <w:bCs/>
          <w:sz w:val="22"/>
          <w:szCs w:val="22"/>
          <w:lang w:val="en-GB"/>
        </w:rPr>
        <w:t xml:space="preserve">People with direct experience of poverty should be recognized for their knowledge and skills within the work of EAPN. EAPN wants to involve them more actively in our communications work, give them a platform and </w:t>
      </w:r>
      <w:r>
        <w:rPr>
          <w:rFonts w:asciiTheme="majorHAnsi" w:hAnsiTheme="majorHAnsi" w:cstheme="majorHAnsi"/>
          <w:bCs/>
          <w:sz w:val="22"/>
          <w:szCs w:val="22"/>
          <w:lang w:val="en-GB"/>
        </w:rPr>
        <w:t>opportunities to speak up</w:t>
      </w:r>
      <w:r w:rsidRPr="00A803E8">
        <w:rPr>
          <w:rFonts w:asciiTheme="majorHAnsi" w:hAnsiTheme="majorHAnsi" w:cstheme="majorHAnsi"/>
          <w:bCs/>
          <w:sz w:val="22"/>
          <w:szCs w:val="22"/>
          <w:lang w:val="en-GB"/>
        </w:rPr>
        <w:t>. The aim is not only to make sure P</w:t>
      </w:r>
      <w:r w:rsidR="002B5B5D">
        <w:rPr>
          <w:rFonts w:asciiTheme="majorHAnsi" w:hAnsiTheme="majorHAnsi" w:cstheme="majorHAnsi"/>
          <w:bCs/>
          <w:sz w:val="22"/>
          <w:szCs w:val="22"/>
          <w:lang w:val="en-GB"/>
        </w:rPr>
        <w:t>E</w:t>
      </w:r>
      <w:r w:rsidRPr="00A803E8">
        <w:rPr>
          <w:rFonts w:asciiTheme="majorHAnsi" w:hAnsiTheme="majorHAnsi" w:cstheme="majorHAnsi"/>
          <w:bCs/>
          <w:sz w:val="22"/>
          <w:szCs w:val="22"/>
          <w:lang w:val="en-GB"/>
        </w:rPr>
        <w:t xml:space="preserve">P recognise EAPN as ‘their’ organisation, </w:t>
      </w:r>
      <w:r w:rsidR="006F0F5F">
        <w:rPr>
          <w:rFonts w:asciiTheme="majorHAnsi" w:hAnsiTheme="majorHAnsi" w:cstheme="majorHAnsi"/>
          <w:bCs/>
          <w:sz w:val="22"/>
          <w:szCs w:val="22"/>
          <w:lang w:val="en-GB"/>
        </w:rPr>
        <w:t xml:space="preserve">to practice what we preach and believe in, </w:t>
      </w:r>
      <w:r w:rsidRPr="00A803E8">
        <w:rPr>
          <w:rFonts w:asciiTheme="majorHAnsi" w:hAnsiTheme="majorHAnsi" w:cstheme="majorHAnsi"/>
          <w:bCs/>
          <w:sz w:val="22"/>
          <w:szCs w:val="22"/>
          <w:lang w:val="en-GB"/>
        </w:rPr>
        <w:t xml:space="preserve">but also to </w:t>
      </w:r>
      <w:r w:rsidRPr="004C41C8">
        <w:rPr>
          <w:rFonts w:asciiTheme="majorHAnsi" w:hAnsiTheme="majorHAnsi" w:cstheme="majorHAnsi"/>
          <w:b/>
          <w:sz w:val="22"/>
          <w:szCs w:val="22"/>
          <w:lang w:val="en-GB"/>
        </w:rPr>
        <w:t>make our communications work more impactful</w:t>
      </w:r>
      <w:r w:rsidRPr="00A803E8">
        <w:rPr>
          <w:rFonts w:asciiTheme="majorHAnsi" w:hAnsiTheme="majorHAnsi" w:cstheme="majorHAnsi"/>
          <w:bCs/>
          <w:sz w:val="22"/>
          <w:szCs w:val="22"/>
          <w:lang w:val="en-GB"/>
        </w:rPr>
        <w:t xml:space="preserve">. </w:t>
      </w:r>
      <w:r w:rsidR="00D22103">
        <w:rPr>
          <w:rFonts w:asciiTheme="majorHAnsi" w:hAnsiTheme="majorHAnsi" w:cstheme="majorHAnsi"/>
          <w:bCs/>
          <w:sz w:val="22"/>
          <w:szCs w:val="22"/>
          <w:lang w:val="en-GB"/>
        </w:rPr>
        <w:t xml:space="preserve">PEP and participatory work must be recognised as central in the fight against poverty, within and outside EAPN. </w:t>
      </w:r>
    </w:p>
    <w:p w14:paraId="35E7F70B" w14:textId="77777777" w:rsidR="005E1015" w:rsidRPr="00A803E8" w:rsidRDefault="005E1015" w:rsidP="005E1015">
      <w:pPr>
        <w:jc w:val="both"/>
        <w:rPr>
          <w:rFonts w:asciiTheme="majorHAnsi" w:hAnsiTheme="majorHAnsi" w:cstheme="majorHAnsi"/>
          <w:bCs/>
          <w:sz w:val="22"/>
          <w:szCs w:val="22"/>
          <w:lang w:val="en-GB"/>
        </w:rPr>
      </w:pPr>
    </w:p>
    <w:p w14:paraId="1EFD4434" w14:textId="1E32E7EB" w:rsidR="005E1015" w:rsidRPr="000B5E69" w:rsidRDefault="005E1015" w:rsidP="005E1015">
      <w:pPr>
        <w:jc w:val="both"/>
        <w:rPr>
          <w:rFonts w:asciiTheme="majorHAnsi" w:hAnsiTheme="majorHAnsi" w:cstheme="majorHAnsi"/>
          <w:b/>
          <w:sz w:val="22"/>
          <w:szCs w:val="22"/>
          <w:lang w:val="en-GB"/>
        </w:rPr>
      </w:pPr>
      <w:r w:rsidRPr="000B5E69">
        <w:rPr>
          <w:rFonts w:asciiTheme="majorHAnsi" w:hAnsiTheme="majorHAnsi" w:cstheme="majorHAnsi"/>
          <w:b/>
          <w:sz w:val="22"/>
          <w:szCs w:val="22"/>
          <w:lang w:val="en-GB"/>
        </w:rPr>
        <w:t xml:space="preserve">General </w:t>
      </w:r>
      <w:r w:rsidR="00D22103">
        <w:rPr>
          <w:rFonts w:asciiTheme="majorHAnsi" w:hAnsiTheme="majorHAnsi" w:cstheme="majorHAnsi"/>
          <w:b/>
          <w:sz w:val="22"/>
          <w:szCs w:val="22"/>
          <w:lang w:val="en-GB"/>
        </w:rPr>
        <w:t xml:space="preserve">guiding </w:t>
      </w:r>
      <w:r w:rsidRPr="000B5E69">
        <w:rPr>
          <w:rFonts w:asciiTheme="majorHAnsi" w:hAnsiTheme="majorHAnsi" w:cstheme="majorHAnsi"/>
          <w:b/>
          <w:sz w:val="22"/>
          <w:szCs w:val="22"/>
          <w:lang w:val="en-GB"/>
        </w:rPr>
        <w:t>principles</w:t>
      </w:r>
      <w:r w:rsidR="00D22103">
        <w:rPr>
          <w:rFonts w:asciiTheme="majorHAnsi" w:hAnsiTheme="majorHAnsi" w:cstheme="majorHAnsi"/>
          <w:b/>
          <w:sz w:val="22"/>
          <w:szCs w:val="22"/>
          <w:lang w:val="en-GB"/>
        </w:rPr>
        <w:t>:</w:t>
      </w:r>
    </w:p>
    <w:p w14:paraId="752E453F" w14:textId="77777777" w:rsidR="005E1015" w:rsidRPr="00A803E8" w:rsidRDefault="005E1015" w:rsidP="005E1015">
      <w:pPr>
        <w:jc w:val="both"/>
        <w:rPr>
          <w:rFonts w:asciiTheme="majorHAnsi" w:hAnsiTheme="majorHAnsi" w:cstheme="majorHAnsi"/>
          <w:bCs/>
          <w:sz w:val="22"/>
          <w:szCs w:val="22"/>
          <w:lang w:val="en-GB"/>
        </w:rPr>
      </w:pPr>
    </w:p>
    <w:p w14:paraId="0B23713C" w14:textId="77777777" w:rsidR="005E1015" w:rsidRPr="00A803E8" w:rsidRDefault="005E1015" w:rsidP="00940344">
      <w:pPr>
        <w:pStyle w:val="ListParagraph"/>
        <w:numPr>
          <w:ilvl w:val="0"/>
          <w:numId w:val="9"/>
        </w:numPr>
        <w:jc w:val="both"/>
        <w:rPr>
          <w:rFonts w:asciiTheme="majorHAnsi" w:hAnsiTheme="majorHAnsi" w:cstheme="majorHAnsi"/>
          <w:bCs/>
          <w:lang w:val="en-GB"/>
        </w:rPr>
      </w:pPr>
      <w:r w:rsidRPr="00A803E8">
        <w:rPr>
          <w:rFonts w:asciiTheme="majorHAnsi" w:hAnsiTheme="majorHAnsi" w:cstheme="majorHAnsi"/>
          <w:bCs/>
          <w:lang w:val="en-GB"/>
        </w:rPr>
        <w:t xml:space="preserve">Amplifying the voice of people experiencing poverty is not the same thing as merely adding quotes or illustrate our messages with lived experiences. We should aim to </w:t>
      </w:r>
      <w:r w:rsidRPr="004C41C8">
        <w:rPr>
          <w:rFonts w:asciiTheme="majorHAnsi" w:hAnsiTheme="majorHAnsi" w:cstheme="majorHAnsi"/>
          <w:b/>
          <w:lang w:val="en-GB"/>
        </w:rPr>
        <w:t>create platforms and space in all our communications work, where their voice is included directly</w:t>
      </w:r>
      <w:r w:rsidRPr="00A803E8">
        <w:rPr>
          <w:rFonts w:asciiTheme="majorHAnsi" w:hAnsiTheme="majorHAnsi" w:cstheme="majorHAnsi"/>
          <w:bCs/>
          <w:lang w:val="en-GB"/>
        </w:rPr>
        <w:t>.</w:t>
      </w:r>
    </w:p>
    <w:p w14:paraId="0D4D5539" w14:textId="4947E30A" w:rsidR="00D22103" w:rsidRPr="004C41C8" w:rsidRDefault="005E1015" w:rsidP="00940344">
      <w:pPr>
        <w:pStyle w:val="ListParagraph"/>
        <w:numPr>
          <w:ilvl w:val="0"/>
          <w:numId w:val="9"/>
        </w:numPr>
        <w:jc w:val="both"/>
        <w:rPr>
          <w:rFonts w:asciiTheme="majorHAnsi" w:hAnsiTheme="majorHAnsi" w:cstheme="majorHAnsi"/>
          <w:bCs/>
          <w:lang w:val="en-GB"/>
        </w:rPr>
      </w:pPr>
      <w:r w:rsidRPr="00A803E8">
        <w:rPr>
          <w:rFonts w:asciiTheme="majorHAnsi" w:hAnsiTheme="majorHAnsi" w:cstheme="majorHAnsi"/>
          <w:bCs/>
          <w:lang w:val="en-GB"/>
        </w:rPr>
        <w:t xml:space="preserve">This means that the </w:t>
      </w:r>
      <w:r w:rsidRPr="004C41C8">
        <w:rPr>
          <w:rFonts w:asciiTheme="majorHAnsi" w:hAnsiTheme="majorHAnsi" w:cstheme="majorHAnsi"/>
          <w:b/>
          <w:lang w:val="en-GB"/>
        </w:rPr>
        <w:t>necessary structures should be put in place</w:t>
      </w:r>
      <w:r w:rsidRPr="00A803E8">
        <w:rPr>
          <w:rFonts w:asciiTheme="majorHAnsi" w:hAnsiTheme="majorHAnsi" w:cstheme="majorHAnsi"/>
          <w:bCs/>
          <w:lang w:val="en-GB"/>
        </w:rPr>
        <w:t xml:space="preserve"> (see chapter 1) to collect the input, views, knowledge and expertise of </w:t>
      </w:r>
      <w:r w:rsidR="002B5B5D">
        <w:rPr>
          <w:rFonts w:asciiTheme="majorHAnsi" w:hAnsiTheme="majorHAnsi" w:cstheme="majorHAnsi"/>
          <w:bCs/>
          <w:lang w:val="en-GB"/>
        </w:rPr>
        <w:t>PEP</w:t>
      </w:r>
      <w:r w:rsidRPr="00A803E8">
        <w:rPr>
          <w:rFonts w:asciiTheme="majorHAnsi" w:hAnsiTheme="majorHAnsi" w:cstheme="majorHAnsi"/>
          <w:bCs/>
          <w:lang w:val="en-GB"/>
        </w:rPr>
        <w:t xml:space="preserve">. If </w:t>
      </w:r>
      <w:r w:rsidR="002B5B5D">
        <w:rPr>
          <w:rFonts w:asciiTheme="majorHAnsi" w:hAnsiTheme="majorHAnsi" w:cstheme="majorHAnsi"/>
          <w:bCs/>
          <w:lang w:val="en-GB"/>
        </w:rPr>
        <w:t>PEP</w:t>
      </w:r>
      <w:r w:rsidRPr="00A803E8">
        <w:rPr>
          <w:rFonts w:asciiTheme="majorHAnsi" w:hAnsiTheme="majorHAnsi" w:cstheme="majorHAnsi"/>
          <w:bCs/>
          <w:lang w:val="en-GB"/>
        </w:rPr>
        <w:t xml:space="preserve"> are involved from the start (at local, regional, national level) in the policy </w:t>
      </w:r>
      <w:r w:rsidR="006930A7">
        <w:rPr>
          <w:rFonts w:asciiTheme="majorHAnsi" w:hAnsiTheme="majorHAnsi" w:cstheme="majorHAnsi"/>
          <w:bCs/>
          <w:lang w:val="en-GB"/>
        </w:rPr>
        <w:t xml:space="preserve">and advocacy </w:t>
      </w:r>
      <w:r w:rsidRPr="00A803E8">
        <w:rPr>
          <w:rFonts w:asciiTheme="majorHAnsi" w:hAnsiTheme="majorHAnsi" w:cstheme="majorHAnsi"/>
          <w:bCs/>
          <w:lang w:val="en-GB"/>
        </w:rPr>
        <w:t xml:space="preserve">work of the organisation, </w:t>
      </w:r>
      <w:r w:rsidR="006F0F5F">
        <w:rPr>
          <w:rFonts w:asciiTheme="majorHAnsi" w:hAnsiTheme="majorHAnsi" w:cstheme="majorHAnsi"/>
          <w:bCs/>
          <w:lang w:val="en-GB"/>
        </w:rPr>
        <w:t>the</w:t>
      </w:r>
      <w:r w:rsidR="002B5B5D">
        <w:rPr>
          <w:rFonts w:asciiTheme="majorHAnsi" w:hAnsiTheme="majorHAnsi" w:cstheme="majorHAnsi"/>
          <w:bCs/>
          <w:lang w:val="en-GB"/>
        </w:rPr>
        <w:t xml:space="preserve">ir voice </w:t>
      </w:r>
      <w:r w:rsidRPr="00A803E8">
        <w:rPr>
          <w:rFonts w:asciiTheme="majorHAnsi" w:hAnsiTheme="majorHAnsi" w:cstheme="majorHAnsi"/>
          <w:bCs/>
          <w:lang w:val="en-GB"/>
        </w:rPr>
        <w:t>will</w:t>
      </w:r>
      <w:r>
        <w:rPr>
          <w:rFonts w:asciiTheme="majorHAnsi" w:hAnsiTheme="majorHAnsi" w:cstheme="majorHAnsi"/>
          <w:bCs/>
          <w:lang w:val="en-GB"/>
        </w:rPr>
        <w:t xml:space="preserve"> automatically</w:t>
      </w:r>
      <w:r w:rsidRPr="00A803E8">
        <w:rPr>
          <w:rFonts w:asciiTheme="majorHAnsi" w:hAnsiTheme="majorHAnsi" w:cstheme="majorHAnsi"/>
          <w:bCs/>
          <w:lang w:val="en-GB"/>
        </w:rPr>
        <w:t xml:space="preserve"> be a central part of our communications work</w:t>
      </w:r>
    </w:p>
    <w:p w14:paraId="620C5A46" w14:textId="29A89E8C" w:rsidR="005E1015" w:rsidRPr="00FB3E06" w:rsidRDefault="00D22103" w:rsidP="005E1015">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 for different tools and media</w:t>
      </w:r>
    </w:p>
    <w:p w14:paraId="0EF01436" w14:textId="77777777" w:rsidR="005E1015" w:rsidRPr="00A803E8" w:rsidRDefault="005E1015" w:rsidP="005E1015">
      <w:pPr>
        <w:jc w:val="both"/>
        <w:rPr>
          <w:rFonts w:asciiTheme="majorHAnsi" w:hAnsiTheme="majorHAnsi" w:cstheme="majorHAnsi"/>
          <w:bCs/>
          <w:sz w:val="22"/>
          <w:szCs w:val="22"/>
          <w:lang w:val="en-GB"/>
        </w:rPr>
      </w:pPr>
    </w:p>
    <w:p w14:paraId="5D0811FC" w14:textId="77777777" w:rsidR="00D22103" w:rsidRPr="00D22103" w:rsidRDefault="00D22103" w:rsidP="00940344">
      <w:pPr>
        <w:numPr>
          <w:ilvl w:val="0"/>
          <w:numId w:val="3"/>
        </w:numPr>
        <w:spacing w:after="160" w:line="256" w:lineRule="auto"/>
        <w:jc w:val="both"/>
        <w:rPr>
          <w:rFonts w:asciiTheme="majorHAnsi" w:hAnsiTheme="majorHAnsi" w:cstheme="majorHAnsi"/>
          <w:b/>
          <w:sz w:val="22"/>
          <w:szCs w:val="22"/>
          <w:lang w:val="en-GB"/>
        </w:rPr>
      </w:pPr>
      <w:r w:rsidRPr="00D22103">
        <w:rPr>
          <w:rFonts w:asciiTheme="majorHAnsi" w:hAnsiTheme="majorHAnsi" w:cstheme="majorHAnsi"/>
          <w:b/>
          <w:sz w:val="22"/>
          <w:szCs w:val="22"/>
          <w:lang w:val="en-GB"/>
        </w:rPr>
        <w:t>Choose your spaces for communication and act strategically.</w:t>
      </w:r>
    </w:p>
    <w:p w14:paraId="2B441ADC" w14:textId="1CC56D8A" w:rsidR="005E1015" w:rsidRDefault="005E1015" w:rsidP="00D22103">
      <w:pPr>
        <w:spacing w:after="160" w:line="256" w:lineRule="auto"/>
        <w:ind w:left="720"/>
        <w:jc w:val="both"/>
        <w:rPr>
          <w:rFonts w:asciiTheme="majorHAnsi" w:hAnsiTheme="majorHAnsi" w:cstheme="majorHAnsi"/>
          <w:bCs/>
          <w:sz w:val="22"/>
          <w:szCs w:val="22"/>
          <w:lang w:val="en-GB"/>
        </w:rPr>
      </w:pPr>
      <w:r w:rsidRPr="00B56161">
        <w:rPr>
          <w:rFonts w:asciiTheme="majorHAnsi" w:hAnsiTheme="majorHAnsi" w:cstheme="majorHAnsi"/>
          <w:bCs/>
          <w:sz w:val="22"/>
          <w:szCs w:val="22"/>
          <w:lang w:val="en-GB"/>
        </w:rPr>
        <w:t>Identify/create comms tools according to the needs of the organisation and reflect together</w:t>
      </w:r>
      <w:r w:rsidRPr="00A803E8">
        <w:rPr>
          <w:rFonts w:asciiTheme="majorHAnsi" w:hAnsiTheme="majorHAnsi" w:cstheme="majorHAnsi"/>
          <w:bCs/>
          <w:sz w:val="22"/>
          <w:szCs w:val="22"/>
          <w:lang w:val="en-GB"/>
        </w:rPr>
        <w:t xml:space="preserve"> (with people experiencing poverty) how you can turn those tools into platforms where </w:t>
      </w:r>
      <w:r w:rsidR="002B5B5D">
        <w:rPr>
          <w:rFonts w:asciiTheme="majorHAnsi" w:hAnsiTheme="majorHAnsi" w:cstheme="majorHAnsi"/>
          <w:bCs/>
          <w:sz w:val="22"/>
          <w:szCs w:val="22"/>
          <w:lang w:val="en-GB"/>
        </w:rPr>
        <w:t>PEP</w:t>
      </w:r>
      <w:r w:rsidRPr="00A803E8">
        <w:rPr>
          <w:rFonts w:asciiTheme="majorHAnsi" w:hAnsiTheme="majorHAnsi" w:cstheme="majorHAnsi"/>
          <w:bCs/>
          <w:sz w:val="22"/>
          <w:szCs w:val="22"/>
          <w:lang w:val="en-GB"/>
        </w:rPr>
        <w:t xml:space="preserve"> can speak up.</w:t>
      </w:r>
    </w:p>
    <w:p w14:paraId="6EC72915" w14:textId="50672D41" w:rsidR="005E1015" w:rsidRPr="006476C2" w:rsidRDefault="00EE297C" w:rsidP="00940344">
      <w:pPr>
        <w:numPr>
          <w:ilvl w:val="0"/>
          <w:numId w:val="3"/>
        </w:numPr>
        <w:spacing w:after="160" w:line="256" w:lineRule="auto"/>
        <w:jc w:val="both"/>
        <w:rPr>
          <w:rFonts w:asciiTheme="majorHAnsi" w:hAnsiTheme="majorHAnsi" w:cstheme="majorHAnsi"/>
          <w:b/>
          <w:sz w:val="22"/>
          <w:szCs w:val="22"/>
          <w:lang w:val="en-GB"/>
        </w:rPr>
      </w:pPr>
      <w:r>
        <w:rPr>
          <w:rFonts w:asciiTheme="majorHAnsi" w:hAnsiTheme="majorHAnsi" w:cstheme="majorHAnsi"/>
          <w:b/>
          <w:sz w:val="22"/>
          <w:szCs w:val="22"/>
          <w:lang w:val="en-GB"/>
        </w:rPr>
        <w:t xml:space="preserve">Use </w:t>
      </w:r>
      <w:r w:rsidR="005E1015" w:rsidRPr="006476C2">
        <w:rPr>
          <w:rFonts w:asciiTheme="majorHAnsi" w:hAnsiTheme="majorHAnsi" w:cstheme="majorHAnsi"/>
          <w:b/>
          <w:sz w:val="22"/>
          <w:szCs w:val="22"/>
          <w:lang w:val="en-GB"/>
        </w:rPr>
        <w:t>Social media</w:t>
      </w:r>
      <w:r>
        <w:rPr>
          <w:rFonts w:asciiTheme="majorHAnsi" w:hAnsiTheme="majorHAnsi" w:cstheme="majorHAnsi"/>
          <w:b/>
          <w:sz w:val="22"/>
          <w:szCs w:val="22"/>
          <w:lang w:val="en-GB"/>
        </w:rPr>
        <w:t xml:space="preserve"> in a strategic way to amplify the voice of PEP</w:t>
      </w:r>
    </w:p>
    <w:p w14:paraId="003FFAF7" w14:textId="77777777" w:rsidR="00A0368B" w:rsidRDefault="00A0368B" w:rsidP="00CB703B">
      <w:pPr>
        <w:pStyle w:val="ListParagraph"/>
        <w:jc w:val="both"/>
        <w:rPr>
          <w:rFonts w:asciiTheme="majorHAnsi" w:hAnsiTheme="majorHAnsi" w:cstheme="majorHAnsi"/>
        </w:rPr>
      </w:pPr>
      <w:r>
        <w:rPr>
          <w:rFonts w:asciiTheme="majorHAnsi" w:hAnsiTheme="majorHAnsi" w:cstheme="majorHAnsi"/>
        </w:rPr>
        <w:t>Social media can be a great tool to amplify the voice of people experiencing poverty. We should use this opportunity more and in a better way:</w:t>
      </w:r>
    </w:p>
    <w:p w14:paraId="7CC04CBA" w14:textId="4B8CB72F" w:rsidR="00CB703B" w:rsidRDefault="00CB703B" w:rsidP="00940344">
      <w:pPr>
        <w:pStyle w:val="ListParagraph"/>
        <w:numPr>
          <w:ilvl w:val="1"/>
          <w:numId w:val="2"/>
        </w:numPr>
        <w:jc w:val="both"/>
        <w:rPr>
          <w:rFonts w:asciiTheme="majorHAnsi" w:hAnsiTheme="majorHAnsi" w:cstheme="majorHAnsi"/>
        </w:rPr>
      </w:pPr>
      <w:r>
        <w:rPr>
          <w:rFonts w:asciiTheme="majorHAnsi" w:hAnsiTheme="majorHAnsi" w:cstheme="majorHAnsi"/>
        </w:rPr>
        <w:t xml:space="preserve">Involve people experiencing poverty in </w:t>
      </w:r>
      <w:r w:rsidRPr="004C41C8">
        <w:rPr>
          <w:rFonts w:asciiTheme="majorHAnsi" w:hAnsiTheme="majorHAnsi" w:cstheme="majorHAnsi"/>
          <w:b/>
          <w:bCs/>
        </w:rPr>
        <w:t>all steps</w:t>
      </w:r>
      <w:r>
        <w:rPr>
          <w:rFonts w:asciiTheme="majorHAnsi" w:hAnsiTheme="majorHAnsi" w:cstheme="majorHAnsi"/>
        </w:rPr>
        <w:t xml:space="preserve"> (from the first brainstorm, till the implementation of the agreed social media strategy and action plan), and identify them as target group, make sure this is translated into a targeted social media approach. This includes putting in place the necessary instruments, (social media) training, empowerment and support systems. </w:t>
      </w:r>
    </w:p>
    <w:p w14:paraId="705C5605" w14:textId="77F0F14E" w:rsidR="00A0368B" w:rsidRPr="0036111B" w:rsidRDefault="00A0368B" w:rsidP="00940344">
      <w:pPr>
        <w:pStyle w:val="ListParagraph"/>
        <w:numPr>
          <w:ilvl w:val="1"/>
          <w:numId w:val="2"/>
        </w:numPr>
        <w:jc w:val="both"/>
        <w:rPr>
          <w:rFonts w:asciiTheme="majorHAnsi" w:hAnsiTheme="majorHAnsi" w:cstheme="majorHAnsi"/>
        </w:rPr>
      </w:pPr>
      <w:r>
        <w:rPr>
          <w:rFonts w:asciiTheme="majorHAnsi" w:hAnsiTheme="majorHAnsi" w:cstheme="majorHAnsi"/>
        </w:rPr>
        <w:t>Real life stories, quotes, testimonies, experiences… work great on social media, show the realities of (people experiencing) poverty!</w:t>
      </w:r>
    </w:p>
    <w:p w14:paraId="502DFEAA" w14:textId="77777777" w:rsidR="00EE297C" w:rsidRPr="00EE297C" w:rsidRDefault="00EE297C" w:rsidP="00940344">
      <w:pPr>
        <w:numPr>
          <w:ilvl w:val="0"/>
          <w:numId w:val="3"/>
        </w:numPr>
        <w:spacing w:after="160" w:line="256" w:lineRule="auto"/>
        <w:jc w:val="both"/>
        <w:rPr>
          <w:rFonts w:asciiTheme="majorHAnsi" w:hAnsiTheme="majorHAnsi" w:cstheme="majorHAnsi"/>
          <w:bCs/>
          <w:sz w:val="22"/>
          <w:szCs w:val="22"/>
          <w:lang w:val="en-GB"/>
        </w:rPr>
      </w:pPr>
      <w:r>
        <w:rPr>
          <w:rFonts w:asciiTheme="majorHAnsi" w:hAnsiTheme="majorHAnsi" w:cstheme="majorHAnsi"/>
          <w:b/>
          <w:sz w:val="22"/>
          <w:szCs w:val="22"/>
          <w:lang w:val="en-GB"/>
        </w:rPr>
        <w:t xml:space="preserve">Involve PEP (actively) in (traditional) </w:t>
      </w:r>
      <w:r w:rsidR="005E1015" w:rsidRPr="006476C2">
        <w:rPr>
          <w:rFonts w:asciiTheme="majorHAnsi" w:hAnsiTheme="majorHAnsi" w:cstheme="majorHAnsi"/>
          <w:b/>
          <w:sz w:val="22"/>
          <w:szCs w:val="22"/>
          <w:lang w:val="en-GB"/>
        </w:rPr>
        <w:t>Press and media</w:t>
      </w:r>
      <w:r>
        <w:rPr>
          <w:rFonts w:asciiTheme="majorHAnsi" w:hAnsiTheme="majorHAnsi" w:cstheme="majorHAnsi"/>
          <w:b/>
          <w:sz w:val="22"/>
          <w:szCs w:val="22"/>
          <w:lang w:val="en-GB"/>
        </w:rPr>
        <w:t xml:space="preserve"> work</w:t>
      </w:r>
    </w:p>
    <w:p w14:paraId="14A11DF8" w14:textId="4AF6D21B" w:rsidR="005E1015" w:rsidRDefault="00EE297C" w:rsidP="00EE297C">
      <w:pPr>
        <w:spacing w:after="160" w:line="256" w:lineRule="auto"/>
        <w:ind w:left="720"/>
        <w:jc w:val="both"/>
        <w:rPr>
          <w:rFonts w:asciiTheme="majorHAnsi" w:hAnsiTheme="majorHAnsi" w:cstheme="majorHAnsi"/>
          <w:bCs/>
          <w:sz w:val="22"/>
          <w:szCs w:val="22"/>
          <w:lang w:val="en-GB"/>
        </w:rPr>
      </w:pPr>
      <w:r>
        <w:rPr>
          <w:rFonts w:asciiTheme="majorHAnsi" w:hAnsiTheme="majorHAnsi" w:cstheme="majorHAnsi"/>
          <w:bCs/>
          <w:sz w:val="22"/>
          <w:szCs w:val="22"/>
          <w:lang w:val="en-GB"/>
        </w:rPr>
        <w:t>Ha</w:t>
      </w:r>
      <w:r w:rsidR="005E1015">
        <w:rPr>
          <w:rFonts w:asciiTheme="majorHAnsi" w:hAnsiTheme="majorHAnsi" w:cstheme="majorHAnsi"/>
          <w:bCs/>
          <w:sz w:val="22"/>
          <w:szCs w:val="22"/>
          <w:lang w:val="en-GB"/>
        </w:rPr>
        <w:t>ving a person with direct experience of poverty as a spokesperson for the organisation has a lot of opportunities (this involves training and support!)</w:t>
      </w:r>
      <w:r w:rsidR="00A0368B">
        <w:rPr>
          <w:rFonts w:asciiTheme="majorHAnsi" w:hAnsiTheme="majorHAnsi" w:cstheme="majorHAnsi"/>
          <w:bCs/>
          <w:sz w:val="22"/>
          <w:szCs w:val="22"/>
          <w:lang w:val="en-GB"/>
        </w:rPr>
        <w:t xml:space="preserve">. Amplifying the voice and creating platforms also means that </w:t>
      </w:r>
      <w:r w:rsidR="002B5B5D" w:rsidRPr="004C41C8">
        <w:rPr>
          <w:rFonts w:asciiTheme="majorHAnsi" w:hAnsiTheme="majorHAnsi" w:cstheme="majorHAnsi"/>
          <w:b/>
          <w:sz w:val="22"/>
          <w:szCs w:val="22"/>
          <w:lang w:val="en-GB"/>
        </w:rPr>
        <w:t>PEP</w:t>
      </w:r>
      <w:r w:rsidR="00A0368B" w:rsidRPr="004C41C8">
        <w:rPr>
          <w:rFonts w:asciiTheme="majorHAnsi" w:hAnsiTheme="majorHAnsi" w:cstheme="majorHAnsi"/>
          <w:b/>
          <w:sz w:val="22"/>
          <w:szCs w:val="22"/>
          <w:lang w:val="en-GB"/>
        </w:rPr>
        <w:t xml:space="preserve"> are in the driving (writing) seat</w:t>
      </w:r>
      <w:r w:rsidR="00A0368B">
        <w:rPr>
          <w:rFonts w:asciiTheme="majorHAnsi" w:hAnsiTheme="majorHAnsi" w:cstheme="majorHAnsi"/>
          <w:bCs/>
          <w:sz w:val="22"/>
          <w:szCs w:val="22"/>
          <w:lang w:val="en-GB"/>
        </w:rPr>
        <w:t>: co-write press releases (at least always include quotes) and op-ed</w:t>
      </w:r>
      <w:r w:rsidR="004C41C8">
        <w:rPr>
          <w:rFonts w:asciiTheme="majorHAnsi" w:hAnsiTheme="majorHAnsi" w:cstheme="majorHAnsi"/>
          <w:bCs/>
          <w:sz w:val="22"/>
          <w:szCs w:val="22"/>
          <w:lang w:val="en-GB"/>
        </w:rPr>
        <w:t>s.</w:t>
      </w:r>
      <w:r w:rsidR="00A0368B">
        <w:rPr>
          <w:rFonts w:asciiTheme="majorHAnsi" w:hAnsiTheme="majorHAnsi" w:cstheme="majorHAnsi"/>
          <w:bCs/>
          <w:sz w:val="22"/>
          <w:szCs w:val="22"/>
          <w:lang w:val="en-GB"/>
        </w:rPr>
        <w:t xml:space="preserve"> </w:t>
      </w:r>
      <w:r w:rsidR="006930A7">
        <w:rPr>
          <w:rFonts w:asciiTheme="majorHAnsi" w:hAnsiTheme="majorHAnsi" w:cstheme="majorHAnsi"/>
          <w:bCs/>
          <w:sz w:val="22"/>
          <w:szCs w:val="22"/>
          <w:lang w:val="en-GB"/>
        </w:rPr>
        <w:t xml:space="preserve"> See chapter 5.</w:t>
      </w:r>
    </w:p>
    <w:p w14:paraId="61687B98" w14:textId="77777777" w:rsidR="00D22103" w:rsidRPr="00D22103" w:rsidRDefault="00D22103" w:rsidP="00940344">
      <w:pPr>
        <w:numPr>
          <w:ilvl w:val="0"/>
          <w:numId w:val="3"/>
        </w:numPr>
        <w:spacing w:after="160" w:line="256" w:lineRule="auto"/>
        <w:jc w:val="both"/>
        <w:rPr>
          <w:rFonts w:asciiTheme="majorHAnsi" w:hAnsiTheme="majorHAnsi" w:cstheme="majorHAnsi"/>
          <w:bCs/>
          <w:sz w:val="22"/>
          <w:szCs w:val="22"/>
          <w:lang w:val="en-GB"/>
        </w:rPr>
      </w:pPr>
      <w:r>
        <w:rPr>
          <w:rFonts w:asciiTheme="majorHAnsi" w:hAnsiTheme="majorHAnsi" w:cstheme="majorHAnsi"/>
          <w:b/>
          <w:sz w:val="22"/>
          <w:szCs w:val="22"/>
          <w:lang w:val="en-GB"/>
        </w:rPr>
        <w:t xml:space="preserve">EAPN </w:t>
      </w:r>
      <w:r w:rsidR="005E1015" w:rsidRPr="0012194E">
        <w:rPr>
          <w:rFonts w:asciiTheme="majorHAnsi" w:hAnsiTheme="majorHAnsi" w:cstheme="majorHAnsi"/>
          <w:b/>
          <w:sz w:val="22"/>
          <w:szCs w:val="22"/>
          <w:lang w:val="en-GB"/>
        </w:rPr>
        <w:t>Website</w:t>
      </w:r>
      <w:r>
        <w:rPr>
          <w:rFonts w:asciiTheme="majorHAnsi" w:hAnsiTheme="majorHAnsi" w:cstheme="majorHAnsi"/>
          <w:b/>
          <w:sz w:val="22"/>
          <w:szCs w:val="22"/>
          <w:lang w:val="en-GB"/>
        </w:rPr>
        <w:t>s should try to present the whole picture, including poverty experiences and views of PEP</w:t>
      </w:r>
    </w:p>
    <w:p w14:paraId="04076A78" w14:textId="19E42B94" w:rsidR="005E1015" w:rsidRDefault="00D22103" w:rsidP="00D22103">
      <w:pPr>
        <w:spacing w:after="160" w:line="256" w:lineRule="auto"/>
        <w:ind w:left="720"/>
        <w:jc w:val="both"/>
        <w:rPr>
          <w:rFonts w:asciiTheme="majorHAnsi" w:hAnsiTheme="majorHAnsi" w:cstheme="majorHAnsi"/>
          <w:bCs/>
          <w:sz w:val="22"/>
          <w:szCs w:val="22"/>
          <w:lang w:val="en-GB"/>
        </w:rPr>
      </w:pPr>
      <w:r>
        <w:rPr>
          <w:rFonts w:asciiTheme="majorHAnsi" w:hAnsiTheme="majorHAnsi" w:cstheme="majorHAnsi"/>
          <w:bCs/>
          <w:sz w:val="22"/>
          <w:szCs w:val="22"/>
          <w:lang w:val="en-GB"/>
        </w:rPr>
        <w:lastRenderedPageBreak/>
        <w:t>H</w:t>
      </w:r>
      <w:r w:rsidR="005E1015">
        <w:rPr>
          <w:rFonts w:asciiTheme="majorHAnsi" w:hAnsiTheme="majorHAnsi" w:cstheme="majorHAnsi"/>
          <w:bCs/>
          <w:sz w:val="22"/>
          <w:szCs w:val="22"/>
          <w:lang w:val="en-GB"/>
        </w:rPr>
        <w:t xml:space="preserve">ave a specific page of your site dedicated to participation (activities, publications, news, but also </w:t>
      </w:r>
      <w:r w:rsidR="00977F80">
        <w:rPr>
          <w:rFonts w:asciiTheme="majorHAnsi" w:hAnsiTheme="majorHAnsi" w:cstheme="majorHAnsi"/>
          <w:bCs/>
          <w:sz w:val="22"/>
          <w:szCs w:val="22"/>
          <w:lang w:val="en-GB"/>
        </w:rPr>
        <w:t>real-life</w:t>
      </w:r>
      <w:r w:rsidR="005E1015">
        <w:rPr>
          <w:rFonts w:asciiTheme="majorHAnsi" w:hAnsiTheme="majorHAnsi" w:cstheme="majorHAnsi"/>
          <w:bCs/>
          <w:sz w:val="22"/>
          <w:szCs w:val="22"/>
          <w:lang w:val="en-GB"/>
        </w:rPr>
        <w:t xml:space="preserve"> stories!)</w:t>
      </w:r>
    </w:p>
    <w:p w14:paraId="583178AB" w14:textId="77777777" w:rsidR="00D22103" w:rsidRPr="00D22103" w:rsidRDefault="00D22103" w:rsidP="00940344">
      <w:pPr>
        <w:numPr>
          <w:ilvl w:val="0"/>
          <w:numId w:val="3"/>
        </w:numPr>
        <w:spacing w:after="160" w:line="256" w:lineRule="auto"/>
        <w:jc w:val="both"/>
        <w:rPr>
          <w:rFonts w:asciiTheme="majorHAnsi" w:hAnsiTheme="majorHAnsi" w:cstheme="majorHAnsi"/>
          <w:bCs/>
          <w:sz w:val="22"/>
          <w:szCs w:val="22"/>
          <w:lang w:val="en-GB"/>
        </w:rPr>
      </w:pPr>
      <w:r w:rsidRPr="00D22103">
        <w:rPr>
          <w:rFonts w:asciiTheme="majorHAnsi" w:hAnsiTheme="majorHAnsi" w:cstheme="majorHAnsi"/>
          <w:b/>
          <w:sz w:val="22"/>
          <w:szCs w:val="22"/>
          <w:lang w:val="en-GB"/>
        </w:rPr>
        <w:t xml:space="preserve">Remember that EAPN </w:t>
      </w:r>
      <w:r w:rsidR="005E1015" w:rsidRPr="00D22103">
        <w:rPr>
          <w:rFonts w:asciiTheme="majorHAnsi" w:hAnsiTheme="majorHAnsi" w:cstheme="majorHAnsi"/>
          <w:b/>
          <w:sz w:val="22"/>
          <w:szCs w:val="22"/>
          <w:lang w:val="en-GB"/>
        </w:rPr>
        <w:t>Publications</w:t>
      </w:r>
      <w:r w:rsidRPr="00D22103">
        <w:rPr>
          <w:rFonts w:asciiTheme="majorHAnsi" w:hAnsiTheme="majorHAnsi" w:cstheme="majorHAnsi"/>
          <w:b/>
          <w:sz w:val="22"/>
          <w:szCs w:val="22"/>
          <w:lang w:val="en-GB"/>
        </w:rPr>
        <w:t xml:space="preserve"> are natural spaces for PEP input</w:t>
      </w:r>
    </w:p>
    <w:p w14:paraId="2B8C39FD" w14:textId="3733C5A1" w:rsidR="005E1015" w:rsidRPr="00D22103" w:rsidRDefault="005E1015" w:rsidP="00D22103">
      <w:pPr>
        <w:spacing w:after="160" w:line="256" w:lineRule="auto"/>
        <w:ind w:left="720"/>
        <w:jc w:val="both"/>
        <w:rPr>
          <w:rFonts w:asciiTheme="majorHAnsi" w:hAnsiTheme="majorHAnsi" w:cstheme="majorHAnsi"/>
          <w:bCs/>
          <w:sz w:val="22"/>
          <w:szCs w:val="22"/>
          <w:lang w:val="en-GB"/>
        </w:rPr>
      </w:pPr>
      <w:r w:rsidRPr="00D22103">
        <w:rPr>
          <w:rFonts w:asciiTheme="majorHAnsi" w:hAnsiTheme="majorHAnsi" w:cstheme="majorHAnsi"/>
          <w:bCs/>
          <w:sz w:val="22"/>
          <w:szCs w:val="22"/>
          <w:lang w:val="en-GB"/>
        </w:rPr>
        <w:t xml:space="preserve">We should all involve </w:t>
      </w:r>
      <w:r w:rsidR="002B5B5D" w:rsidRPr="00D22103">
        <w:rPr>
          <w:rFonts w:asciiTheme="majorHAnsi" w:hAnsiTheme="majorHAnsi" w:cstheme="majorHAnsi"/>
          <w:bCs/>
          <w:sz w:val="22"/>
          <w:szCs w:val="22"/>
          <w:lang w:val="en-GB"/>
        </w:rPr>
        <w:t>PEP</w:t>
      </w:r>
      <w:r w:rsidRPr="00D22103">
        <w:rPr>
          <w:rFonts w:asciiTheme="majorHAnsi" w:hAnsiTheme="majorHAnsi" w:cstheme="majorHAnsi"/>
          <w:bCs/>
          <w:sz w:val="22"/>
          <w:szCs w:val="22"/>
          <w:lang w:val="en-GB"/>
        </w:rPr>
        <w:t xml:space="preserve"> in the development of our publications, make it possible for </w:t>
      </w:r>
      <w:r w:rsidR="002B5B5D" w:rsidRPr="00D22103">
        <w:rPr>
          <w:rFonts w:asciiTheme="majorHAnsi" w:hAnsiTheme="majorHAnsi" w:cstheme="majorHAnsi"/>
          <w:bCs/>
          <w:sz w:val="22"/>
          <w:szCs w:val="22"/>
          <w:lang w:val="en-GB"/>
        </w:rPr>
        <w:t>PEP</w:t>
      </w:r>
      <w:r w:rsidRPr="00D22103">
        <w:rPr>
          <w:rFonts w:asciiTheme="majorHAnsi" w:hAnsiTheme="majorHAnsi" w:cstheme="majorHAnsi"/>
          <w:bCs/>
          <w:sz w:val="22"/>
          <w:szCs w:val="22"/>
          <w:lang w:val="en-GB"/>
        </w:rPr>
        <w:t xml:space="preserve"> to give their input and make sure this is reflected in the publications. Involve them from the earliest stages, also in the selection of the topic of the publication. Make sure there is enough space in the publications for experiences and voices of pep, real life stories, but also views and positions of </w:t>
      </w:r>
      <w:r w:rsidR="002B5B5D" w:rsidRPr="00D22103">
        <w:rPr>
          <w:rFonts w:asciiTheme="majorHAnsi" w:hAnsiTheme="majorHAnsi" w:cstheme="majorHAnsi"/>
          <w:bCs/>
          <w:sz w:val="22"/>
          <w:szCs w:val="22"/>
          <w:lang w:val="en-GB"/>
        </w:rPr>
        <w:t>PEP</w:t>
      </w:r>
      <w:r w:rsidRPr="00D22103">
        <w:rPr>
          <w:rFonts w:asciiTheme="majorHAnsi" w:hAnsiTheme="majorHAnsi" w:cstheme="majorHAnsi"/>
          <w:bCs/>
          <w:sz w:val="22"/>
          <w:szCs w:val="22"/>
          <w:lang w:val="en-GB"/>
        </w:rPr>
        <w:t xml:space="preserve">. </w:t>
      </w:r>
    </w:p>
    <w:p w14:paraId="2A89B765" w14:textId="77777777" w:rsidR="00D22103" w:rsidRPr="00D22103" w:rsidRDefault="00D22103" w:rsidP="00940344">
      <w:pPr>
        <w:numPr>
          <w:ilvl w:val="0"/>
          <w:numId w:val="3"/>
        </w:numPr>
        <w:spacing w:after="160" w:line="256" w:lineRule="auto"/>
        <w:jc w:val="both"/>
        <w:rPr>
          <w:rFonts w:asciiTheme="majorHAnsi" w:hAnsiTheme="majorHAnsi" w:cstheme="majorHAnsi"/>
          <w:bCs/>
          <w:sz w:val="22"/>
          <w:szCs w:val="22"/>
          <w:lang w:val="en-GB"/>
        </w:rPr>
      </w:pPr>
      <w:r>
        <w:rPr>
          <w:rFonts w:asciiTheme="majorHAnsi" w:hAnsiTheme="majorHAnsi" w:cstheme="majorHAnsi"/>
          <w:b/>
          <w:sz w:val="22"/>
          <w:szCs w:val="22"/>
          <w:lang w:val="en-GB"/>
        </w:rPr>
        <w:t xml:space="preserve">EAPN </w:t>
      </w:r>
      <w:r w:rsidR="005E1015" w:rsidRPr="0012194E">
        <w:rPr>
          <w:rFonts w:asciiTheme="majorHAnsi" w:hAnsiTheme="majorHAnsi" w:cstheme="majorHAnsi"/>
          <w:b/>
          <w:sz w:val="22"/>
          <w:szCs w:val="22"/>
          <w:lang w:val="en-GB"/>
        </w:rPr>
        <w:t>Campaigns</w:t>
      </w:r>
      <w:r>
        <w:rPr>
          <w:rFonts w:asciiTheme="majorHAnsi" w:hAnsiTheme="majorHAnsi" w:cstheme="majorHAnsi"/>
          <w:b/>
          <w:sz w:val="22"/>
          <w:szCs w:val="22"/>
          <w:lang w:val="en-GB"/>
        </w:rPr>
        <w:t xml:space="preserve"> are for and with PEP</w:t>
      </w:r>
    </w:p>
    <w:p w14:paraId="3D9961D2" w14:textId="004D69BF" w:rsidR="005E1015" w:rsidRDefault="005E1015" w:rsidP="00D22103">
      <w:pPr>
        <w:spacing w:after="160" w:line="256" w:lineRule="auto"/>
        <w:ind w:left="720"/>
        <w:jc w:val="both"/>
        <w:rPr>
          <w:rFonts w:asciiTheme="majorHAnsi" w:hAnsiTheme="majorHAnsi" w:cstheme="majorHAnsi"/>
          <w:bCs/>
          <w:sz w:val="22"/>
          <w:szCs w:val="22"/>
          <w:lang w:val="en-GB"/>
        </w:rPr>
      </w:pPr>
      <w:r>
        <w:rPr>
          <w:rFonts w:asciiTheme="majorHAnsi" w:hAnsiTheme="majorHAnsi" w:cstheme="majorHAnsi"/>
          <w:bCs/>
          <w:sz w:val="22"/>
          <w:szCs w:val="22"/>
          <w:lang w:val="en-GB"/>
        </w:rPr>
        <w:t>P</w:t>
      </w:r>
      <w:r w:rsidR="002B5B5D">
        <w:rPr>
          <w:rFonts w:asciiTheme="majorHAnsi" w:hAnsiTheme="majorHAnsi" w:cstheme="majorHAnsi"/>
          <w:bCs/>
          <w:sz w:val="22"/>
          <w:szCs w:val="22"/>
          <w:lang w:val="en-GB"/>
        </w:rPr>
        <w:t>EP</w:t>
      </w:r>
      <w:r>
        <w:rPr>
          <w:rFonts w:asciiTheme="majorHAnsi" w:hAnsiTheme="majorHAnsi" w:cstheme="majorHAnsi"/>
          <w:bCs/>
          <w:sz w:val="22"/>
          <w:szCs w:val="22"/>
          <w:lang w:val="en-GB"/>
        </w:rPr>
        <w:t xml:space="preserve"> (and their voice</w:t>
      </w:r>
      <w:r w:rsidR="00CB703B">
        <w:rPr>
          <w:rFonts w:asciiTheme="majorHAnsi" w:hAnsiTheme="majorHAnsi" w:cstheme="majorHAnsi"/>
          <w:bCs/>
          <w:sz w:val="22"/>
          <w:szCs w:val="22"/>
          <w:lang w:val="en-GB"/>
        </w:rPr>
        <w:t>s, faces, experiences</w:t>
      </w:r>
      <w:r>
        <w:rPr>
          <w:rFonts w:asciiTheme="majorHAnsi" w:hAnsiTheme="majorHAnsi" w:cstheme="majorHAnsi"/>
          <w:bCs/>
          <w:sz w:val="22"/>
          <w:szCs w:val="22"/>
          <w:lang w:val="en-GB"/>
        </w:rPr>
        <w:t xml:space="preserve">) should always be central in our campaigns, involve them from the earliest stages (planning and proposals), development, implementation and evaluation of the campaign. </w:t>
      </w:r>
    </w:p>
    <w:p w14:paraId="404A96FF" w14:textId="6B7B9CD1" w:rsidR="005E1015" w:rsidRDefault="005E1015" w:rsidP="00940344">
      <w:pPr>
        <w:numPr>
          <w:ilvl w:val="0"/>
          <w:numId w:val="3"/>
        </w:numPr>
        <w:spacing w:after="160" w:line="256" w:lineRule="auto"/>
        <w:jc w:val="both"/>
        <w:rPr>
          <w:rFonts w:asciiTheme="majorHAnsi" w:hAnsiTheme="majorHAnsi" w:cstheme="majorHAnsi"/>
          <w:bCs/>
          <w:sz w:val="22"/>
          <w:szCs w:val="22"/>
          <w:lang w:val="en-GB"/>
        </w:rPr>
      </w:pPr>
      <w:r w:rsidRPr="0012194E">
        <w:rPr>
          <w:rFonts w:asciiTheme="majorHAnsi" w:hAnsiTheme="majorHAnsi" w:cstheme="majorHAnsi"/>
          <w:b/>
          <w:sz w:val="22"/>
          <w:szCs w:val="22"/>
          <w:lang w:val="en-GB"/>
        </w:rPr>
        <w:t>Newsletters:</w:t>
      </w:r>
      <w:r>
        <w:rPr>
          <w:rFonts w:asciiTheme="majorHAnsi" w:hAnsiTheme="majorHAnsi" w:cstheme="majorHAnsi"/>
          <w:bCs/>
          <w:sz w:val="22"/>
          <w:szCs w:val="22"/>
          <w:lang w:val="en-GB"/>
        </w:rPr>
        <w:t xml:space="preserve"> co-write newsletters with </w:t>
      </w:r>
      <w:r w:rsidR="002B5B5D">
        <w:rPr>
          <w:rFonts w:asciiTheme="majorHAnsi" w:hAnsiTheme="majorHAnsi" w:cstheme="majorHAnsi"/>
          <w:bCs/>
          <w:sz w:val="22"/>
          <w:szCs w:val="22"/>
          <w:lang w:val="en-GB"/>
        </w:rPr>
        <w:t>PEP</w:t>
      </w:r>
      <w:r>
        <w:rPr>
          <w:rFonts w:asciiTheme="majorHAnsi" w:hAnsiTheme="majorHAnsi" w:cstheme="majorHAnsi"/>
          <w:bCs/>
          <w:sz w:val="22"/>
          <w:szCs w:val="22"/>
          <w:lang w:val="en-GB"/>
        </w:rPr>
        <w:t xml:space="preserve">, if you prefer, this could be </w:t>
      </w:r>
      <w:r w:rsidR="00634F08">
        <w:rPr>
          <w:rFonts w:asciiTheme="majorHAnsi" w:hAnsiTheme="majorHAnsi" w:cstheme="majorHAnsi"/>
          <w:bCs/>
          <w:sz w:val="22"/>
          <w:szCs w:val="22"/>
          <w:lang w:val="en-GB"/>
        </w:rPr>
        <w:t xml:space="preserve">a </w:t>
      </w:r>
      <w:r>
        <w:rPr>
          <w:rFonts w:asciiTheme="majorHAnsi" w:hAnsiTheme="majorHAnsi" w:cstheme="majorHAnsi"/>
          <w:bCs/>
          <w:sz w:val="22"/>
          <w:szCs w:val="22"/>
          <w:lang w:val="en-GB"/>
        </w:rPr>
        <w:t>separate item in each newsletter, or make sure pe</w:t>
      </w:r>
      <w:r w:rsidR="00634F08">
        <w:rPr>
          <w:rFonts w:asciiTheme="majorHAnsi" w:hAnsiTheme="majorHAnsi" w:cstheme="majorHAnsi"/>
          <w:bCs/>
          <w:sz w:val="22"/>
          <w:szCs w:val="22"/>
          <w:lang w:val="en-GB"/>
        </w:rPr>
        <w:t>ople with direct experience of poverty are</w:t>
      </w:r>
      <w:r>
        <w:rPr>
          <w:rFonts w:asciiTheme="majorHAnsi" w:hAnsiTheme="majorHAnsi" w:cstheme="majorHAnsi"/>
          <w:bCs/>
          <w:sz w:val="22"/>
          <w:szCs w:val="22"/>
          <w:lang w:val="en-GB"/>
        </w:rPr>
        <w:t xml:space="preserve"> involved in the editorial group working on the Newsletter</w:t>
      </w:r>
    </w:p>
    <w:p w14:paraId="058AB94F" w14:textId="7104455E" w:rsidR="005E1015" w:rsidRPr="004C41C8" w:rsidRDefault="005E1015" w:rsidP="00940344">
      <w:pPr>
        <w:numPr>
          <w:ilvl w:val="0"/>
          <w:numId w:val="3"/>
        </w:numPr>
        <w:spacing w:after="160" w:line="256" w:lineRule="auto"/>
        <w:jc w:val="both"/>
        <w:rPr>
          <w:rFonts w:asciiTheme="majorHAnsi" w:hAnsiTheme="majorHAnsi" w:cstheme="majorHAnsi"/>
          <w:bCs/>
          <w:sz w:val="22"/>
          <w:szCs w:val="22"/>
          <w:lang w:val="en-GB"/>
        </w:rPr>
      </w:pPr>
      <w:r w:rsidRPr="0012194E">
        <w:rPr>
          <w:rFonts w:asciiTheme="majorHAnsi" w:hAnsiTheme="majorHAnsi" w:cstheme="majorHAnsi"/>
          <w:b/>
          <w:sz w:val="22"/>
          <w:szCs w:val="22"/>
          <w:lang w:val="en-GB"/>
        </w:rPr>
        <w:t>Videos:</w:t>
      </w:r>
      <w:r>
        <w:rPr>
          <w:rFonts w:asciiTheme="majorHAnsi" w:hAnsiTheme="majorHAnsi" w:cstheme="majorHAnsi"/>
          <w:bCs/>
          <w:sz w:val="22"/>
          <w:szCs w:val="22"/>
          <w:lang w:val="en-GB"/>
        </w:rPr>
        <w:t xml:space="preserve"> videos are great tools to use in the comms work, and perfect for creating platforms for people to speak up, make sure you use them a lot, people can share their experiences, real life stories, messages, views…</w:t>
      </w:r>
    </w:p>
    <w:p w14:paraId="6161C562" w14:textId="37459FF3" w:rsidR="005E1015" w:rsidRPr="00544607" w:rsidRDefault="00FB3E06" w:rsidP="00544607">
      <w:pPr>
        <w:jc w:val="both"/>
        <w:rPr>
          <w:lang w:val="en-GB"/>
        </w:rPr>
      </w:pPr>
      <w:r>
        <w:rPr>
          <w:noProof/>
        </w:rPr>
        <mc:AlternateContent>
          <mc:Choice Requires="wps">
            <w:drawing>
              <wp:anchor distT="0" distB="0" distL="114300" distR="114300" simplePos="0" relativeHeight="251664384" behindDoc="1" locked="0" layoutInCell="1" allowOverlap="1" wp14:anchorId="40A04B3D" wp14:editId="46334487">
                <wp:simplePos x="0" y="0"/>
                <wp:positionH relativeFrom="column">
                  <wp:posOffset>-327301</wp:posOffset>
                </wp:positionH>
                <wp:positionV relativeFrom="paragraph">
                  <wp:posOffset>203781</wp:posOffset>
                </wp:positionV>
                <wp:extent cx="6400800" cy="4595854"/>
                <wp:effectExtent l="0" t="0" r="19050" b="14605"/>
                <wp:wrapNone/>
                <wp:docPr id="2" name="Rectangle: Rounded Corners 2"/>
                <wp:cNvGraphicFramePr/>
                <a:graphic xmlns:a="http://schemas.openxmlformats.org/drawingml/2006/main">
                  <a:graphicData uri="http://schemas.microsoft.com/office/word/2010/wordprocessingShape">
                    <wps:wsp>
                      <wps:cNvSpPr/>
                      <wps:spPr>
                        <a:xfrm>
                          <a:off x="0" y="0"/>
                          <a:ext cx="6400800" cy="459585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2317" id="Rectangle: Rounded Corners 2" o:spid="_x0000_s1026" style="position:absolute;margin-left:-25.75pt;margin-top:16.05pt;width:7in;height:36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" fillcolor="white [3201]" strokecolor="black [3200]" strokeweight="1pt">
                <v:stroke joinstyle="miter"/>
              </v:roundrect>
            </w:pict>
          </mc:Fallback>
        </mc:AlternateContent>
      </w:r>
    </w:p>
    <w:p w14:paraId="7EDE23BA" w14:textId="66571ECE" w:rsidR="005E1015" w:rsidRPr="00111677" w:rsidRDefault="005E1015" w:rsidP="005E1015">
      <w:pPr>
        <w:tabs>
          <w:tab w:val="left" w:pos="3930"/>
        </w:tabs>
        <w:rPr>
          <w:i/>
          <w:iCs/>
          <w:lang w:val="en-GB"/>
        </w:rPr>
      </w:pPr>
      <w:r>
        <w:rPr>
          <w:i/>
          <w:iCs/>
          <w:lang w:val="en-GB"/>
        </w:rPr>
        <w:tab/>
      </w:r>
    </w:p>
    <w:p w14:paraId="2B0DA2B0" w14:textId="77777777" w:rsidR="005E1015" w:rsidRDefault="005E1015" w:rsidP="005E1015">
      <w:pPr>
        <w:tabs>
          <w:tab w:val="left" w:pos="3045"/>
        </w:tabs>
        <w:jc w:val="both"/>
        <w:rPr>
          <w:i/>
          <w:iCs/>
        </w:rPr>
      </w:pPr>
      <w:r>
        <w:rPr>
          <w:i/>
          <w:iCs/>
        </w:rPr>
        <w:tab/>
      </w:r>
    </w:p>
    <w:p w14:paraId="45270730" w14:textId="77777777" w:rsidR="005E1015" w:rsidRPr="00111677" w:rsidRDefault="005E1015" w:rsidP="005E1015">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054BA0B2" w14:textId="77777777" w:rsidR="005E1015" w:rsidRPr="00111677" w:rsidRDefault="005E1015" w:rsidP="005E1015">
      <w:pPr>
        <w:jc w:val="both"/>
        <w:rPr>
          <w:rFonts w:ascii="Aharoni" w:hAnsi="Aharoni" w:cs="Aharoni"/>
          <w:i/>
          <w:iCs/>
          <w:color w:val="00B0F0"/>
        </w:rPr>
      </w:pPr>
    </w:p>
    <w:p w14:paraId="4160817D" w14:textId="20D2AFBF" w:rsidR="005E1015" w:rsidRPr="00111677" w:rsidRDefault="005E1015" w:rsidP="00940344">
      <w:pPr>
        <w:pStyle w:val="ListParagraph"/>
        <w:numPr>
          <w:ilvl w:val="0"/>
          <w:numId w:val="7"/>
        </w:numPr>
        <w:jc w:val="both"/>
        <w:rPr>
          <w:rFonts w:asciiTheme="majorHAnsi" w:hAnsiTheme="majorHAnsi" w:cstheme="majorHAnsi"/>
          <w:i/>
          <w:iCs/>
          <w:color w:val="FF0000"/>
        </w:rPr>
      </w:pPr>
      <w:r w:rsidRPr="00111677">
        <w:rPr>
          <w:rFonts w:asciiTheme="majorHAnsi" w:hAnsiTheme="majorHAnsi" w:cstheme="majorHAnsi"/>
          <w:i/>
          <w:iCs/>
          <w:color w:val="FF0000"/>
        </w:rPr>
        <w:t>‘We made a video for the last 2 P</w:t>
      </w:r>
      <w:r w:rsidR="002B5B5D">
        <w:rPr>
          <w:rFonts w:asciiTheme="majorHAnsi" w:hAnsiTheme="majorHAnsi" w:cstheme="majorHAnsi"/>
          <w:i/>
          <w:iCs/>
          <w:color w:val="FF0000"/>
        </w:rPr>
        <w:t>E</w:t>
      </w:r>
      <w:r w:rsidRPr="00111677">
        <w:rPr>
          <w:rFonts w:asciiTheme="majorHAnsi" w:hAnsiTheme="majorHAnsi" w:cstheme="majorHAnsi"/>
          <w:i/>
          <w:iCs/>
          <w:color w:val="FF0000"/>
        </w:rPr>
        <w:t xml:space="preserve">P conferences, </w:t>
      </w:r>
      <w:r w:rsidR="009A29C0">
        <w:rPr>
          <w:rFonts w:asciiTheme="majorHAnsi" w:hAnsiTheme="majorHAnsi" w:cstheme="majorHAnsi"/>
          <w:i/>
          <w:iCs/>
          <w:color w:val="FF0000"/>
        </w:rPr>
        <w:t>3</w:t>
      </w:r>
      <w:r w:rsidRPr="00111677">
        <w:rPr>
          <w:rFonts w:asciiTheme="majorHAnsi" w:hAnsiTheme="majorHAnsi" w:cstheme="majorHAnsi"/>
          <w:i/>
          <w:iCs/>
          <w:color w:val="FF0000"/>
        </w:rPr>
        <w:t xml:space="preserve"> years ago this video was a couple of minutes, and it was taken up by the EC to use for their own activities to show what they were doing. It gives an example how we can influence them.’</w:t>
      </w:r>
      <w:r w:rsidR="009A29C0">
        <w:rPr>
          <w:rFonts w:asciiTheme="majorHAnsi" w:hAnsiTheme="majorHAnsi" w:cstheme="majorHAnsi"/>
          <w:i/>
          <w:iCs/>
          <w:color w:val="FF0000"/>
        </w:rPr>
        <w:t xml:space="preserve"> (EAPN Netherlands)</w:t>
      </w:r>
    </w:p>
    <w:p w14:paraId="2E54746C" w14:textId="77777777" w:rsidR="005E1015" w:rsidRPr="00111677" w:rsidRDefault="005E1015" w:rsidP="005E1015">
      <w:pPr>
        <w:pStyle w:val="ListParagraph"/>
        <w:tabs>
          <w:tab w:val="left" w:pos="2370"/>
        </w:tabs>
        <w:ind w:firstLine="1650"/>
        <w:jc w:val="both"/>
        <w:rPr>
          <w:rFonts w:asciiTheme="majorHAnsi" w:hAnsiTheme="majorHAnsi" w:cstheme="majorHAnsi"/>
          <w:color w:val="FF0000"/>
        </w:rPr>
      </w:pPr>
    </w:p>
    <w:p w14:paraId="79032F2B" w14:textId="41B904F1" w:rsidR="005E1015" w:rsidRPr="00111677" w:rsidRDefault="005E1015"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color w:val="FF0000"/>
        </w:rPr>
        <w:t>‘</w:t>
      </w:r>
      <w:r w:rsidRPr="00111677">
        <w:rPr>
          <w:rFonts w:asciiTheme="majorHAnsi" w:hAnsiTheme="majorHAnsi" w:cstheme="majorHAnsi"/>
          <w:i/>
          <w:iCs/>
          <w:color w:val="FF0000"/>
        </w:rPr>
        <w:t>some of our councils have their own newsletters, we should think about the target audience, general society</w:t>
      </w:r>
      <w:r>
        <w:rPr>
          <w:rFonts w:asciiTheme="majorHAnsi" w:hAnsiTheme="majorHAnsi" w:cstheme="majorHAnsi"/>
          <w:i/>
          <w:iCs/>
          <w:color w:val="FF0000"/>
        </w:rPr>
        <w:t>’</w:t>
      </w:r>
      <w:r w:rsidR="009A29C0">
        <w:rPr>
          <w:rFonts w:asciiTheme="majorHAnsi" w:hAnsiTheme="majorHAnsi" w:cstheme="majorHAnsi"/>
          <w:i/>
          <w:iCs/>
          <w:color w:val="FF0000"/>
        </w:rPr>
        <w:t xml:space="preserve"> (EAPN Portugal)</w:t>
      </w:r>
    </w:p>
    <w:p w14:paraId="0A357FF5" w14:textId="77777777" w:rsidR="005E1015" w:rsidRPr="00111677" w:rsidRDefault="005E1015" w:rsidP="005E1015">
      <w:pPr>
        <w:pStyle w:val="ListParagraph"/>
        <w:tabs>
          <w:tab w:val="left" w:pos="2880"/>
        </w:tabs>
        <w:ind w:firstLine="2160"/>
        <w:jc w:val="both"/>
        <w:rPr>
          <w:rFonts w:asciiTheme="majorHAnsi" w:hAnsiTheme="majorHAnsi" w:cstheme="majorHAnsi"/>
          <w:color w:val="FF0000"/>
        </w:rPr>
      </w:pPr>
    </w:p>
    <w:p w14:paraId="417A8CE1" w14:textId="200D3883" w:rsidR="005E1015" w:rsidRPr="00111677" w:rsidRDefault="005E1015"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i/>
          <w:iCs/>
          <w:color w:val="FF0000"/>
        </w:rPr>
        <w:t>‘</w:t>
      </w:r>
      <w:r w:rsidRPr="00111677">
        <w:rPr>
          <w:rFonts w:asciiTheme="majorHAnsi" w:hAnsiTheme="majorHAnsi" w:cstheme="majorHAnsi"/>
          <w:i/>
          <w:iCs/>
          <w:color w:val="FF0000"/>
        </w:rPr>
        <w:t>Within LinkedIn we established 4 groups in native language and English, a platform about poverty and social exclusion, people we know and don’t know, people can put something on it directly</w:t>
      </w:r>
      <w:r>
        <w:rPr>
          <w:rFonts w:asciiTheme="majorHAnsi" w:hAnsiTheme="majorHAnsi" w:cstheme="majorHAnsi"/>
          <w:i/>
          <w:iCs/>
          <w:color w:val="FF0000"/>
        </w:rPr>
        <w:t>’</w:t>
      </w:r>
      <w:r w:rsidR="009A29C0">
        <w:rPr>
          <w:rFonts w:asciiTheme="majorHAnsi" w:hAnsiTheme="majorHAnsi" w:cstheme="majorHAnsi"/>
          <w:i/>
          <w:iCs/>
          <w:color w:val="FF0000"/>
        </w:rPr>
        <w:t xml:space="preserve"> (EAPN Netherlands)</w:t>
      </w:r>
    </w:p>
    <w:p w14:paraId="157B7A65" w14:textId="77777777" w:rsidR="005E1015" w:rsidRPr="00111677" w:rsidRDefault="005E1015" w:rsidP="005E1015">
      <w:pPr>
        <w:pStyle w:val="ListParagraph"/>
        <w:tabs>
          <w:tab w:val="left" w:pos="4170"/>
        </w:tabs>
        <w:ind w:left="4170"/>
        <w:jc w:val="both"/>
        <w:rPr>
          <w:rFonts w:asciiTheme="majorHAnsi" w:hAnsiTheme="majorHAnsi" w:cstheme="majorHAnsi"/>
          <w:color w:val="FF0000"/>
        </w:rPr>
      </w:pPr>
    </w:p>
    <w:p w14:paraId="3D132253" w14:textId="77777777" w:rsidR="005E1015" w:rsidRPr="00111677" w:rsidRDefault="005E1015" w:rsidP="00940344">
      <w:pPr>
        <w:pStyle w:val="ListParagraph"/>
        <w:numPr>
          <w:ilvl w:val="0"/>
          <w:numId w:val="7"/>
        </w:numPr>
        <w:jc w:val="both"/>
        <w:rPr>
          <w:rFonts w:asciiTheme="majorHAnsi" w:hAnsiTheme="majorHAnsi" w:cstheme="majorHAnsi"/>
          <w:color w:val="FF0000"/>
        </w:rPr>
      </w:pPr>
      <w:r w:rsidRPr="00111677">
        <w:rPr>
          <w:rFonts w:asciiTheme="majorHAnsi" w:hAnsiTheme="majorHAnsi" w:cstheme="majorHAnsi"/>
          <w:color w:val="FF0000"/>
          <w:lang w:val="en-GB"/>
        </w:rPr>
        <w:t>Three</w:t>
      </w:r>
      <w:r w:rsidRPr="00111677">
        <w:rPr>
          <w:rFonts w:asciiTheme="majorHAnsi" w:hAnsiTheme="majorHAnsi" w:cstheme="majorHAnsi"/>
          <w:color w:val="FF0000"/>
        </w:rPr>
        <w:t xml:space="preserve"> types of knowledge, outlined by Joseph </w:t>
      </w:r>
      <w:proofErr w:type="spellStart"/>
      <w:r w:rsidRPr="00111677">
        <w:rPr>
          <w:rFonts w:asciiTheme="majorHAnsi" w:hAnsiTheme="majorHAnsi" w:cstheme="majorHAnsi"/>
          <w:color w:val="FF0000"/>
        </w:rPr>
        <w:t>Wresinski</w:t>
      </w:r>
      <w:proofErr w:type="spellEnd"/>
      <w:r w:rsidRPr="00111677">
        <w:rPr>
          <w:rFonts w:asciiTheme="majorHAnsi" w:hAnsiTheme="majorHAnsi" w:cstheme="majorHAnsi"/>
          <w:color w:val="FF0000"/>
        </w:rPr>
        <w:t>, Founder of ATD Fourth World, at UNESCO (1980) need to be combined:</w:t>
      </w:r>
    </w:p>
    <w:p w14:paraId="22189562" w14:textId="77777777" w:rsidR="005E1015" w:rsidRPr="00111677" w:rsidRDefault="005E1015" w:rsidP="00940344">
      <w:pPr>
        <w:pStyle w:val="ListParagraph"/>
        <w:numPr>
          <w:ilvl w:val="1"/>
          <w:numId w:val="7"/>
        </w:numPr>
        <w:jc w:val="both"/>
        <w:rPr>
          <w:rFonts w:asciiTheme="majorHAnsi" w:hAnsiTheme="majorHAnsi" w:cstheme="majorHAnsi"/>
          <w:color w:val="FF0000"/>
        </w:rPr>
      </w:pPr>
      <w:r w:rsidRPr="00111677">
        <w:rPr>
          <w:rFonts w:asciiTheme="majorHAnsi" w:hAnsiTheme="majorHAnsi" w:cstheme="majorHAnsi"/>
          <w:color w:val="FF0000"/>
        </w:rPr>
        <w:t xml:space="preserve">Knowledge gained from life experience of people trapped in extreme poverty </w:t>
      </w:r>
    </w:p>
    <w:p w14:paraId="2427922A" w14:textId="77777777" w:rsidR="005E1015" w:rsidRPr="00111677" w:rsidRDefault="005E1015" w:rsidP="00940344">
      <w:pPr>
        <w:pStyle w:val="ListParagraph"/>
        <w:numPr>
          <w:ilvl w:val="1"/>
          <w:numId w:val="7"/>
        </w:numPr>
        <w:jc w:val="both"/>
        <w:rPr>
          <w:rFonts w:asciiTheme="majorHAnsi" w:hAnsiTheme="majorHAnsi" w:cstheme="majorHAnsi"/>
          <w:color w:val="FF0000"/>
        </w:rPr>
      </w:pPr>
      <w:r w:rsidRPr="00111677">
        <w:rPr>
          <w:rFonts w:asciiTheme="majorHAnsi" w:hAnsiTheme="majorHAnsi" w:cstheme="majorHAnsi"/>
          <w:color w:val="FF0000"/>
        </w:rPr>
        <w:t xml:space="preserve">Knowledge gained by professionals </w:t>
      </w:r>
    </w:p>
    <w:p w14:paraId="3A87E22B" w14:textId="77777777" w:rsidR="006930A7" w:rsidRDefault="005E1015" w:rsidP="00940344">
      <w:pPr>
        <w:pStyle w:val="ListParagraph"/>
        <w:numPr>
          <w:ilvl w:val="1"/>
          <w:numId w:val="7"/>
        </w:numPr>
        <w:jc w:val="both"/>
        <w:rPr>
          <w:rFonts w:asciiTheme="majorHAnsi" w:hAnsiTheme="majorHAnsi" w:cstheme="majorHAnsi"/>
          <w:color w:val="FF0000"/>
          <w:lang w:val="fr-BE"/>
        </w:rPr>
      </w:pPr>
      <w:r w:rsidRPr="00111677">
        <w:rPr>
          <w:rFonts w:asciiTheme="majorHAnsi" w:hAnsiTheme="majorHAnsi" w:cstheme="majorHAnsi"/>
          <w:color w:val="FF0000"/>
          <w:lang w:val="fr-BE"/>
        </w:rPr>
        <w:t xml:space="preserve">Academic </w:t>
      </w:r>
      <w:proofErr w:type="spellStart"/>
      <w:r w:rsidRPr="00111677">
        <w:rPr>
          <w:rFonts w:asciiTheme="majorHAnsi" w:hAnsiTheme="majorHAnsi" w:cstheme="majorHAnsi"/>
          <w:color w:val="FF0000"/>
          <w:lang w:val="fr-BE"/>
        </w:rPr>
        <w:t>knowledge</w:t>
      </w:r>
      <w:proofErr w:type="spellEnd"/>
      <w:r w:rsidRPr="00111677">
        <w:rPr>
          <w:rFonts w:asciiTheme="majorHAnsi" w:hAnsiTheme="majorHAnsi" w:cstheme="majorHAnsi"/>
          <w:color w:val="FF0000"/>
          <w:lang w:val="fr-BE"/>
        </w:rPr>
        <w:t xml:space="preserve"> </w:t>
      </w:r>
    </w:p>
    <w:p w14:paraId="4FFFC805" w14:textId="31D53CD0" w:rsidR="005E1015" w:rsidRPr="009A29C0" w:rsidRDefault="005E1015" w:rsidP="006930A7">
      <w:pPr>
        <w:ind w:left="720"/>
        <w:jc w:val="both"/>
        <w:rPr>
          <w:rFonts w:asciiTheme="majorHAnsi" w:hAnsiTheme="majorHAnsi" w:cstheme="majorHAnsi"/>
          <w:color w:val="FF0000"/>
          <w:sz w:val="22"/>
          <w:szCs w:val="22"/>
          <w:lang w:val="en-GB"/>
        </w:rPr>
      </w:pPr>
      <w:r w:rsidRPr="009A29C0">
        <w:rPr>
          <w:rFonts w:asciiTheme="majorHAnsi" w:hAnsiTheme="majorHAnsi" w:cstheme="majorHAnsi"/>
          <w:color w:val="FF0000"/>
          <w:sz w:val="22"/>
          <w:szCs w:val="22"/>
          <w:lang w:val="en-GB"/>
        </w:rPr>
        <w:t xml:space="preserve">If you integrate those, you have the full picture. We as EAPN have all those </w:t>
      </w:r>
      <w:r w:rsidR="006930A7" w:rsidRPr="009A29C0">
        <w:rPr>
          <w:rFonts w:asciiTheme="majorHAnsi" w:hAnsiTheme="majorHAnsi" w:cstheme="majorHAnsi"/>
          <w:color w:val="FF0000"/>
          <w:sz w:val="22"/>
          <w:szCs w:val="22"/>
          <w:lang w:val="en-GB"/>
        </w:rPr>
        <w:t xml:space="preserve">aspects </w:t>
      </w:r>
      <w:r w:rsidRPr="009A29C0">
        <w:rPr>
          <w:rFonts w:asciiTheme="majorHAnsi" w:hAnsiTheme="majorHAnsi" w:cstheme="majorHAnsi"/>
          <w:color w:val="FF0000"/>
          <w:sz w:val="22"/>
          <w:szCs w:val="22"/>
          <w:lang w:val="en-GB"/>
        </w:rPr>
        <w:t xml:space="preserve">on board, but do we use all of them? Comms on experience and knowledge based on practise does not get enough attention. </w:t>
      </w:r>
    </w:p>
    <w:p w14:paraId="22A9561D" w14:textId="77777777" w:rsidR="005E1015" w:rsidRPr="00111677" w:rsidRDefault="005E1015" w:rsidP="005E1015">
      <w:pPr>
        <w:pStyle w:val="ListParagraph"/>
        <w:jc w:val="both"/>
        <w:rPr>
          <w:rFonts w:asciiTheme="majorHAnsi" w:hAnsiTheme="majorHAnsi" w:cstheme="majorHAnsi"/>
          <w:color w:val="FF0000"/>
          <w:lang w:val="en-GB"/>
        </w:rPr>
      </w:pPr>
    </w:p>
    <w:p w14:paraId="2323CBB0" w14:textId="2F49F435" w:rsidR="005E1015" w:rsidRPr="00111677" w:rsidRDefault="005E1015" w:rsidP="005E1015">
      <w:pPr>
        <w:jc w:val="both"/>
        <w:rPr>
          <w:i/>
          <w:iCs/>
          <w:color w:val="FF0000"/>
          <w:lang w:val="en-GB"/>
        </w:rPr>
      </w:pPr>
      <w:r>
        <w:rPr>
          <w:i/>
          <w:iCs/>
          <w:color w:val="FF0000"/>
          <w:lang w:val="en-GB"/>
        </w:rPr>
        <w:br w:type="page"/>
      </w:r>
    </w:p>
    <w:p w14:paraId="6357B80A" w14:textId="37886DC6" w:rsidR="005E1015" w:rsidRPr="00301D55" w:rsidRDefault="005E1015" w:rsidP="00AF67E5">
      <w:pPr>
        <w:pStyle w:val="Heading1"/>
      </w:pPr>
      <w:bookmarkStart w:id="5" w:name="_Toc33801788"/>
      <w:r w:rsidRPr="00301D55">
        <w:rPr>
          <w:rStyle w:val="tlid-translationtranslation"/>
          <w:rFonts w:eastAsiaTheme="minorEastAsia"/>
          <w:bCs/>
          <w:szCs w:val="28"/>
          <w:lang w:val="en"/>
        </w:rPr>
        <w:lastRenderedPageBreak/>
        <w:t xml:space="preserve">CHAPTER </w:t>
      </w:r>
      <w:r>
        <w:rPr>
          <w:rStyle w:val="tlid-translationtranslation"/>
          <w:rFonts w:eastAsiaTheme="minorEastAsia"/>
          <w:bCs/>
          <w:szCs w:val="28"/>
          <w:lang w:val="en"/>
        </w:rPr>
        <w:t>4</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Accessibility of our communications work</w:t>
      </w:r>
      <w:bookmarkEnd w:id="5"/>
    </w:p>
    <w:p w14:paraId="0AA587BE" w14:textId="77777777" w:rsidR="007E6D2A" w:rsidRDefault="007E6D2A" w:rsidP="005E1015">
      <w:pPr>
        <w:pStyle w:val="ListParagraph"/>
        <w:ind w:left="0"/>
        <w:jc w:val="both"/>
        <w:rPr>
          <w:rFonts w:asciiTheme="majorHAnsi" w:hAnsiTheme="majorHAnsi" w:cstheme="majorHAnsi"/>
          <w:bCs/>
        </w:rPr>
      </w:pPr>
    </w:p>
    <w:p w14:paraId="1E5C1CF0" w14:textId="0B5539FA" w:rsidR="005E1015" w:rsidRPr="00442B9C" w:rsidRDefault="005E1015" w:rsidP="005E1015">
      <w:pPr>
        <w:pStyle w:val="ListParagraph"/>
        <w:ind w:left="0"/>
        <w:jc w:val="both"/>
        <w:rPr>
          <w:rStyle w:val="tlid-translationtranslation"/>
          <w:rFonts w:asciiTheme="majorHAnsi" w:hAnsiTheme="majorHAnsi" w:cstheme="majorHAnsi"/>
        </w:rPr>
      </w:pPr>
      <w:r w:rsidRPr="00442B9C">
        <w:rPr>
          <w:rStyle w:val="tlid-translationtranslation"/>
          <w:rFonts w:asciiTheme="majorHAnsi" w:hAnsiTheme="majorHAnsi" w:cstheme="majorHAnsi"/>
        </w:rPr>
        <w:t xml:space="preserve">In EAPN, we have the tradition to communicate </w:t>
      </w:r>
      <w:r w:rsidR="006F0F5F">
        <w:rPr>
          <w:rStyle w:val="tlid-translationtranslation"/>
          <w:rFonts w:asciiTheme="majorHAnsi" w:hAnsiTheme="majorHAnsi" w:cstheme="majorHAnsi"/>
        </w:rPr>
        <w:t xml:space="preserve">(primarily) </w:t>
      </w:r>
      <w:r w:rsidRPr="00442B9C">
        <w:rPr>
          <w:rStyle w:val="tlid-translationtranslation"/>
          <w:rFonts w:asciiTheme="majorHAnsi" w:hAnsiTheme="majorHAnsi" w:cstheme="majorHAnsi"/>
        </w:rPr>
        <w:t>with and towards the EU institutions, and national and EU level decision makers, administrations, and other stakeholders active in the policy world. We have less experience with communicating towards a wider public, and towards/with/for people experiencing poverty. Nevertheless, this was identified by the S</w:t>
      </w:r>
      <w:r w:rsidR="002B5B5D">
        <w:rPr>
          <w:rStyle w:val="tlid-translationtranslation"/>
          <w:rFonts w:asciiTheme="majorHAnsi" w:hAnsiTheme="majorHAnsi" w:cstheme="majorHAnsi"/>
        </w:rPr>
        <w:t>trategic Thinking Review</w:t>
      </w:r>
      <w:r w:rsidRPr="00442B9C">
        <w:rPr>
          <w:rStyle w:val="tlid-translationtranslation"/>
          <w:rFonts w:asciiTheme="majorHAnsi" w:hAnsiTheme="majorHAnsi" w:cstheme="majorHAnsi"/>
        </w:rPr>
        <w:t xml:space="preserve"> as a priority.</w:t>
      </w:r>
      <w:r>
        <w:rPr>
          <w:rStyle w:val="tlid-translationtranslation"/>
          <w:rFonts w:asciiTheme="majorHAnsi" w:hAnsiTheme="majorHAnsi" w:cstheme="majorHAnsi"/>
        </w:rPr>
        <w:t xml:space="preserve"> To fulfill </w:t>
      </w:r>
      <w:r w:rsidR="00483F10">
        <w:rPr>
          <w:rStyle w:val="tlid-translationtranslation"/>
          <w:rFonts w:asciiTheme="majorHAnsi" w:hAnsiTheme="majorHAnsi" w:cstheme="majorHAnsi"/>
        </w:rPr>
        <w:t>these objectives</w:t>
      </w:r>
      <w:r>
        <w:rPr>
          <w:rStyle w:val="tlid-translationtranslation"/>
          <w:rFonts w:asciiTheme="majorHAnsi" w:hAnsiTheme="majorHAnsi" w:cstheme="majorHAnsi"/>
        </w:rPr>
        <w:t xml:space="preserve">, we need to </w:t>
      </w:r>
      <w:proofErr w:type="spellStart"/>
      <w:r>
        <w:rPr>
          <w:rStyle w:val="tlid-translationtranslation"/>
          <w:rFonts w:asciiTheme="majorHAnsi" w:hAnsiTheme="majorHAnsi" w:cstheme="majorHAnsi"/>
        </w:rPr>
        <w:t>analyse</w:t>
      </w:r>
      <w:proofErr w:type="spellEnd"/>
      <w:r>
        <w:rPr>
          <w:rStyle w:val="tlid-translationtranslation"/>
          <w:rFonts w:asciiTheme="majorHAnsi" w:hAnsiTheme="majorHAnsi" w:cstheme="majorHAnsi"/>
        </w:rPr>
        <w:t xml:space="preserve"> and change our comms work in terms of language, content and style </w:t>
      </w:r>
    </w:p>
    <w:p w14:paraId="4ECEE3B3" w14:textId="77777777" w:rsidR="005E1015" w:rsidRPr="00483F10" w:rsidRDefault="005E1015" w:rsidP="005E1015">
      <w:pPr>
        <w:jc w:val="both"/>
        <w:rPr>
          <w:rFonts w:asciiTheme="majorHAnsi" w:hAnsiTheme="majorHAnsi" w:cstheme="majorHAnsi"/>
          <w:bCs/>
          <w:sz w:val="22"/>
          <w:szCs w:val="22"/>
        </w:rPr>
      </w:pPr>
    </w:p>
    <w:p w14:paraId="3D0797BE" w14:textId="1A1A6491" w:rsidR="00483F10" w:rsidRPr="00483F10" w:rsidRDefault="00483F10" w:rsidP="00483F10">
      <w:pPr>
        <w:jc w:val="both"/>
        <w:rPr>
          <w:rFonts w:asciiTheme="majorHAnsi" w:hAnsiTheme="majorHAnsi" w:cstheme="majorHAnsi"/>
          <w:bCs/>
          <w:sz w:val="22"/>
          <w:szCs w:val="22"/>
          <w:lang w:val="en-GB"/>
        </w:rPr>
      </w:pPr>
      <w:r w:rsidRPr="00483F10">
        <w:rPr>
          <w:rFonts w:asciiTheme="majorHAnsi" w:hAnsiTheme="majorHAnsi" w:cstheme="majorHAnsi"/>
          <w:bCs/>
          <w:sz w:val="22"/>
          <w:szCs w:val="22"/>
          <w:lang w:val="en-GB"/>
        </w:rPr>
        <w:t>It’s important to identify clearly (for each publication) which target audiences we’re aiming at.. This said, we should make sure that all our comms tools and publications should be made accessible for the people we represent, we should use this as a guiding principle.</w:t>
      </w:r>
      <w:r w:rsidR="006F0F5F">
        <w:rPr>
          <w:rFonts w:asciiTheme="majorHAnsi" w:hAnsiTheme="majorHAnsi" w:cstheme="majorHAnsi"/>
          <w:bCs/>
          <w:sz w:val="22"/>
          <w:szCs w:val="22"/>
          <w:lang w:val="en-GB"/>
        </w:rPr>
        <w:t xml:space="preserve"> When we are talking about accessibility, we’re primarily talking about ‘understandable’, but also about making sure </w:t>
      </w:r>
      <w:r w:rsidR="002B5B5D">
        <w:rPr>
          <w:rFonts w:asciiTheme="majorHAnsi" w:hAnsiTheme="majorHAnsi" w:cstheme="majorHAnsi"/>
          <w:bCs/>
          <w:sz w:val="22"/>
          <w:szCs w:val="22"/>
          <w:lang w:val="en-GB"/>
        </w:rPr>
        <w:t>PEP</w:t>
      </w:r>
      <w:r w:rsidR="006F0F5F">
        <w:rPr>
          <w:rFonts w:asciiTheme="majorHAnsi" w:hAnsiTheme="majorHAnsi" w:cstheme="majorHAnsi"/>
          <w:bCs/>
          <w:sz w:val="22"/>
          <w:szCs w:val="22"/>
          <w:lang w:val="en-GB"/>
        </w:rPr>
        <w:t xml:space="preserve"> (and wider audience) find access to our documents and messages, that they are relevant and interesting for them, that they reach them.</w:t>
      </w:r>
    </w:p>
    <w:p w14:paraId="720232ED" w14:textId="77777777" w:rsidR="005E1015" w:rsidRDefault="005E1015" w:rsidP="005E1015">
      <w:pPr>
        <w:jc w:val="both"/>
        <w:rPr>
          <w:rFonts w:asciiTheme="majorHAnsi" w:hAnsiTheme="majorHAnsi" w:cstheme="majorHAnsi"/>
          <w:bCs/>
          <w:sz w:val="22"/>
          <w:szCs w:val="22"/>
          <w:lang w:val="en-GB"/>
        </w:rPr>
      </w:pPr>
    </w:p>
    <w:p w14:paraId="59689353" w14:textId="360B9CE5" w:rsidR="005E1015" w:rsidRPr="00442B9C" w:rsidRDefault="00C5779E" w:rsidP="005E1015">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442B9C">
        <w:rPr>
          <w:rFonts w:asciiTheme="majorHAnsi" w:hAnsiTheme="majorHAnsi" w:cstheme="majorHAnsi"/>
          <w:b/>
          <w:sz w:val="22"/>
          <w:szCs w:val="22"/>
          <w:lang w:val="en-GB"/>
        </w:rPr>
        <w:t xml:space="preserve"> related to language</w:t>
      </w:r>
    </w:p>
    <w:p w14:paraId="1BE8C047" w14:textId="77777777" w:rsidR="005E1015" w:rsidRPr="00A803E8" w:rsidRDefault="005E1015" w:rsidP="005E1015">
      <w:pPr>
        <w:jc w:val="both"/>
        <w:rPr>
          <w:rFonts w:asciiTheme="majorHAnsi" w:hAnsiTheme="majorHAnsi" w:cstheme="majorHAnsi"/>
          <w:bCs/>
          <w:sz w:val="22"/>
          <w:szCs w:val="22"/>
          <w:lang w:val="en-GB"/>
        </w:rPr>
      </w:pPr>
    </w:p>
    <w:p w14:paraId="4B253790" w14:textId="77777777" w:rsidR="005E1015" w:rsidRPr="00483F10" w:rsidRDefault="005E1015" w:rsidP="00940344">
      <w:pPr>
        <w:pStyle w:val="ListParagraph"/>
        <w:numPr>
          <w:ilvl w:val="0"/>
          <w:numId w:val="15"/>
        </w:numPr>
        <w:jc w:val="both"/>
        <w:rPr>
          <w:rFonts w:asciiTheme="majorHAnsi" w:hAnsiTheme="majorHAnsi" w:cstheme="majorHAnsi"/>
          <w:bCs/>
          <w:lang w:val="en-GB"/>
        </w:rPr>
      </w:pPr>
      <w:r w:rsidRPr="00483F10">
        <w:rPr>
          <w:rFonts w:asciiTheme="majorHAnsi" w:hAnsiTheme="majorHAnsi" w:cstheme="majorHAnsi"/>
          <w:bCs/>
          <w:lang w:val="en-GB"/>
        </w:rPr>
        <w:t xml:space="preserve">In the context of the national members, using the national language makes our publications and other comms tools more accessible. </w:t>
      </w:r>
    </w:p>
    <w:p w14:paraId="6DD16BFF" w14:textId="77777777" w:rsidR="005E1015" w:rsidRPr="00483F10" w:rsidRDefault="005E1015" w:rsidP="00940344">
      <w:pPr>
        <w:pStyle w:val="ListParagraph"/>
        <w:numPr>
          <w:ilvl w:val="0"/>
          <w:numId w:val="15"/>
        </w:numPr>
        <w:jc w:val="both"/>
        <w:rPr>
          <w:rFonts w:asciiTheme="majorHAnsi" w:hAnsiTheme="majorHAnsi" w:cstheme="majorHAnsi"/>
          <w:bCs/>
          <w:lang w:val="en-GB"/>
        </w:rPr>
      </w:pPr>
      <w:r w:rsidRPr="00483F10">
        <w:rPr>
          <w:rFonts w:asciiTheme="majorHAnsi" w:hAnsiTheme="majorHAnsi" w:cstheme="majorHAnsi"/>
          <w:bCs/>
          <w:lang w:val="en-GB"/>
        </w:rPr>
        <w:t xml:space="preserve">We should aim for using </w:t>
      </w:r>
      <w:r w:rsidRPr="00737506">
        <w:rPr>
          <w:rFonts w:asciiTheme="majorHAnsi" w:hAnsiTheme="majorHAnsi" w:cstheme="majorHAnsi"/>
          <w:b/>
          <w:lang w:val="en-GB"/>
        </w:rPr>
        <w:t>plain language</w:t>
      </w:r>
      <w:r w:rsidRPr="00483F10">
        <w:rPr>
          <w:rFonts w:asciiTheme="majorHAnsi" w:hAnsiTheme="majorHAnsi" w:cstheme="majorHAnsi"/>
          <w:bCs/>
          <w:lang w:val="en-GB"/>
        </w:rPr>
        <w:t xml:space="preserve"> in all our publications and other comms tools: </w:t>
      </w:r>
    </w:p>
    <w:p w14:paraId="11E3A912" w14:textId="77777777" w:rsidR="005E1015" w:rsidRPr="00483F10" w:rsidRDefault="005E1015" w:rsidP="005E1015">
      <w:pPr>
        <w:jc w:val="both"/>
        <w:rPr>
          <w:rFonts w:asciiTheme="majorHAnsi" w:hAnsiTheme="majorHAnsi" w:cstheme="majorHAnsi"/>
          <w:bCs/>
          <w:sz w:val="22"/>
          <w:szCs w:val="22"/>
          <w:lang w:val="en-GB"/>
        </w:rPr>
      </w:pPr>
    </w:p>
    <w:p w14:paraId="726481C1" w14:textId="4D89A7CA" w:rsidR="005E1015" w:rsidRPr="00483F10" w:rsidRDefault="006F0F5F" w:rsidP="006F0F5F">
      <w:pPr>
        <w:ind w:left="1440"/>
        <w:jc w:val="both"/>
        <w:rPr>
          <w:rFonts w:asciiTheme="majorHAnsi" w:hAnsiTheme="majorHAnsi" w:cstheme="majorHAnsi"/>
          <w:bCs/>
          <w:sz w:val="22"/>
          <w:szCs w:val="22"/>
          <w:lang w:val="en-GB"/>
        </w:rPr>
      </w:pPr>
      <w:r w:rsidRPr="006F0F5F">
        <w:rPr>
          <w:rFonts w:asciiTheme="majorHAnsi" w:hAnsiTheme="majorHAnsi" w:cstheme="majorHAnsi"/>
          <w:bCs/>
          <w:i/>
          <w:iCs/>
          <w:sz w:val="22"/>
          <w:szCs w:val="22"/>
          <w:lang w:val="en-GB"/>
        </w:rPr>
        <w:t>‘</w:t>
      </w:r>
      <w:r w:rsidR="005E1015" w:rsidRPr="006F0F5F">
        <w:rPr>
          <w:rFonts w:asciiTheme="majorHAnsi" w:hAnsiTheme="majorHAnsi" w:cstheme="majorHAnsi"/>
          <w:bCs/>
          <w:i/>
          <w:iCs/>
          <w:sz w:val="22"/>
          <w:szCs w:val="22"/>
          <w:lang w:val="en-GB"/>
        </w:rPr>
        <w:t>Plain language</w:t>
      </w:r>
      <w:r w:rsidR="002B5B5D">
        <w:rPr>
          <w:rFonts w:asciiTheme="majorHAnsi" w:hAnsiTheme="majorHAnsi" w:cstheme="majorHAnsi"/>
          <w:bCs/>
          <w:i/>
          <w:iCs/>
          <w:sz w:val="22"/>
          <w:szCs w:val="22"/>
          <w:lang w:val="en-GB"/>
        </w:rPr>
        <w:t xml:space="preserve"> makes</w:t>
      </w:r>
      <w:r w:rsidR="005E1015" w:rsidRPr="006F0F5F">
        <w:rPr>
          <w:rFonts w:asciiTheme="majorHAnsi" w:hAnsiTheme="majorHAnsi" w:cstheme="majorHAnsi"/>
          <w:bCs/>
          <w:i/>
          <w:iCs/>
          <w:sz w:val="22"/>
          <w:szCs w:val="22"/>
          <w:lang w:val="en-GB"/>
        </w:rPr>
        <w:t xml:space="preserve"> the publications accessible for everybody, </w:t>
      </w:r>
      <w:r w:rsidR="00483F10" w:rsidRPr="006F0F5F">
        <w:rPr>
          <w:rFonts w:asciiTheme="majorHAnsi" w:hAnsiTheme="majorHAnsi" w:cstheme="majorHAnsi"/>
          <w:bCs/>
          <w:i/>
          <w:iCs/>
          <w:sz w:val="22"/>
          <w:szCs w:val="22"/>
          <w:lang w:val="en-GB"/>
        </w:rPr>
        <w:t xml:space="preserve">it is </w:t>
      </w:r>
      <w:r w:rsidR="005E1015" w:rsidRPr="006F0F5F">
        <w:rPr>
          <w:rFonts w:asciiTheme="majorHAnsi" w:hAnsiTheme="majorHAnsi" w:cstheme="majorHAnsi"/>
          <w:bCs/>
          <w:i/>
          <w:iCs/>
          <w:sz w:val="22"/>
          <w:szCs w:val="22"/>
          <w:lang w:val="en-GB"/>
        </w:rPr>
        <w:t>elegant language</w:t>
      </w:r>
      <w:r w:rsidR="00483F10" w:rsidRPr="006F0F5F">
        <w:rPr>
          <w:rFonts w:asciiTheme="majorHAnsi" w:hAnsiTheme="majorHAnsi" w:cstheme="majorHAnsi"/>
          <w:bCs/>
          <w:i/>
          <w:iCs/>
          <w:sz w:val="22"/>
          <w:szCs w:val="22"/>
          <w:lang w:val="en-GB"/>
        </w:rPr>
        <w:t>, i</w:t>
      </w:r>
      <w:r w:rsidR="005E1015" w:rsidRPr="006F0F5F">
        <w:rPr>
          <w:rFonts w:asciiTheme="majorHAnsi" w:hAnsiTheme="majorHAnsi" w:cstheme="majorHAnsi"/>
          <w:bCs/>
          <w:i/>
          <w:iCs/>
          <w:sz w:val="22"/>
          <w:szCs w:val="22"/>
          <w:lang w:val="en-GB"/>
        </w:rPr>
        <w:t>t doesn’t mean you cannot use technical terms, you explain them</w:t>
      </w:r>
      <w:r w:rsidR="00483F10" w:rsidRPr="006F0F5F">
        <w:rPr>
          <w:rFonts w:asciiTheme="majorHAnsi" w:hAnsiTheme="majorHAnsi" w:cstheme="majorHAnsi"/>
          <w:bCs/>
          <w:i/>
          <w:iCs/>
          <w:sz w:val="22"/>
          <w:szCs w:val="22"/>
          <w:lang w:val="en-GB"/>
        </w:rPr>
        <w:t xml:space="preserve">. It’s democratisation of language. </w:t>
      </w:r>
      <w:r w:rsidR="005E1015" w:rsidRPr="006F0F5F">
        <w:rPr>
          <w:rFonts w:asciiTheme="majorHAnsi" w:hAnsiTheme="majorHAnsi" w:cstheme="majorHAnsi"/>
          <w:bCs/>
          <w:i/>
          <w:iCs/>
          <w:sz w:val="22"/>
          <w:szCs w:val="22"/>
          <w:lang w:val="en-GB"/>
        </w:rPr>
        <w:t>Writing and reading in pl</w:t>
      </w:r>
      <w:r w:rsidR="00483F10" w:rsidRPr="006F0F5F">
        <w:rPr>
          <w:rFonts w:asciiTheme="majorHAnsi" w:hAnsiTheme="majorHAnsi" w:cstheme="majorHAnsi"/>
          <w:bCs/>
          <w:i/>
          <w:iCs/>
          <w:sz w:val="22"/>
          <w:szCs w:val="22"/>
          <w:lang w:val="en-GB"/>
        </w:rPr>
        <w:t>ain</w:t>
      </w:r>
      <w:r w:rsidR="005E1015" w:rsidRPr="006F0F5F">
        <w:rPr>
          <w:rFonts w:asciiTheme="majorHAnsi" w:hAnsiTheme="majorHAnsi" w:cstheme="majorHAnsi"/>
          <w:bCs/>
          <w:i/>
          <w:iCs/>
          <w:sz w:val="22"/>
          <w:szCs w:val="22"/>
          <w:lang w:val="en-GB"/>
        </w:rPr>
        <w:t xml:space="preserve"> language saves us time</w:t>
      </w:r>
      <w:r w:rsidRPr="006F0F5F">
        <w:rPr>
          <w:rFonts w:asciiTheme="majorHAnsi" w:hAnsiTheme="majorHAnsi" w:cstheme="majorHAnsi"/>
          <w:bCs/>
          <w:i/>
          <w:iCs/>
          <w:sz w:val="22"/>
          <w:szCs w:val="22"/>
          <w:lang w:val="en-GB"/>
        </w:rPr>
        <w:t>’</w:t>
      </w:r>
      <w:r>
        <w:rPr>
          <w:rFonts w:asciiTheme="majorHAnsi" w:hAnsiTheme="majorHAnsi" w:cstheme="majorHAnsi"/>
          <w:bCs/>
          <w:sz w:val="22"/>
          <w:szCs w:val="22"/>
          <w:lang w:val="en-GB"/>
        </w:rPr>
        <w:t xml:space="preserve"> (EAPN Poland)</w:t>
      </w:r>
    </w:p>
    <w:p w14:paraId="2A93632D" w14:textId="77777777" w:rsidR="00483F10" w:rsidRPr="00483F10" w:rsidRDefault="00483F10" w:rsidP="005E1015">
      <w:pPr>
        <w:jc w:val="both"/>
        <w:rPr>
          <w:rFonts w:asciiTheme="majorHAnsi" w:hAnsiTheme="majorHAnsi" w:cstheme="majorHAnsi"/>
          <w:bCs/>
          <w:sz w:val="22"/>
          <w:szCs w:val="22"/>
          <w:lang w:val="en-GB"/>
        </w:rPr>
      </w:pPr>
    </w:p>
    <w:p w14:paraId="55F728BE" w14:textId="10049043" w:rsidR="007E6D2A" w:rsidRDefault="005E1015" w:rsidP="00483F10">
      <w:pPr>
        <w:jc w:val="both"/>
        <w:rPr>
          <w:rFonts w:asciiTheme="majorHAnsi" w:hAnsiTheme="majorHAnsi" w:cstheme="majorHAnsi"/>
          <w:bCs/>
          <w:sz w:val="22"/>
          <w:szCs w:val="22"/>
          <w:lang w:val="en-GB"/>
        </w:rPr>
      </w:pPr>
      <w:r w:rsidRPr="00483F10">
        <w:rPr>
          <w:rFonts w:asciiTheme="majorHAnsi" w:hAnsiTheme="majorHAnsi" w:cstheme="majorHAnsi"/>
          <w:bCs/>
          <w:sz w:val="22"/>
          <w:szCs w:val="22"/>
          <w:lang w:val="en-GB"/>
        </w:rPr>
        <w:t xml:space="preserve">Note: This might be a </w:t>
      </w:r>
      <w:r w:rsidR="00483F10" w:rsidRPr="00483F10">
        <w:rPr>
          <w:rFonts w:asciiTheme="majorHAnsi" w:hAnsiTheme="majorHAnsi" w:cstheme="majorHAnsi"/>
          <w:bCs/>
          <w:sz w:val="22"/>
          <w:szCs w:val="22"/>
          <w:lang w:val="en-GB"/>
        </w:rPr>
        <w:t>longer-term</w:t>
      </w:r>
      <w:r w:rsidRPr="00483F10">
        <w:rPr>
          <w:rFonts w:asciiTheme="majorHAnsi" w:hAnsiTheme="majorHAnsi" w:cstheme="majorHAnsi"/>
          <w:bCs/>
          <w:sz w:val="22"/>
          <w:szCs w:val="22"/>
          <w:lang w:val="en-GB"/>
        </w:rPr>
        <w:t xml:space="preserve"> objective, which should be part of our implementation plans. Realising this means we need to invest time and </w:t>
      </w:r>
      <w:r w:rsidR="00483F10">
        <w:rPr>
          <w:rFonts w:asciiTheme="majorHAnsi" w:hAnsiTheme="majorHAnsi" w:cstheme="majorHAnsi"/>
          <w:bCs/>
          <w:sz w:val="22"/>
          <w:szCs w:val="22"/>
          <w:lang w:val="en-GB"/>
        </w:rPr>
        <w:t>financial resources</w:t>
      </w:r>
      <w:r w:rsidRPr="00483F10">
        <w:rPr>
          <w:rFonts w:asciiTheme="majorHAnsi" w:hAnsiTheme="majorHAnsi" w:cstheme="majorHAnsi"/>
          <w:bCs/>
          <w:sz w:val="22"/>
          <w:szCs w:val="22"/>
          <w:lang w:val="en-GB"/>
        </w:rPr>
        <w:t xml:space="preserve">. (For </w:t>
      </w:r>
      <w:r w:rsidR="00483F10" w:rsidRPr="00483F10">
        <w:rPr>
          <w:rFonts w:asciiTheme="majorHAnsi" w:hAnsiTheme="majorHAnsi" w:cstheme="majorHAnsi"/>
          <w:bCs/>
          <w:sz w:val="22"/>
          <w:szCs w:val="22"/>
          <w:lang w:val="en-GB"/>
        </w:rPr>
        <w:t>example,</w:t>
      </w:r>
      <w:r w:rsidRPr="00483F10">
        <w:rPr>
          <w:rFonts w:asciiTheme="majorHAnsi" w:hAnsiTheme="majorHAnsi" w:cstheme="majorHAnsi"/>
          <w:bCs/>
          <w:sz w:val="22"/>
          <w:szCs w:val="22"/>
          <w:lang w:val="en-GB"/>
        </w:rPr>
        <w:t xml:space="preserve"> training &amp; capacity building, see Chapter </w:t>
      </w:r>
      <w:r w:rsidR="00483F10">
        <w:rPr>
          <w:rFonts w:asciiTheme="majorHAnsi" w:hAnsiTheme="majorHAnsi" w:cstheme="majorHAnsi"/>
          <w:bCs/>
          <w:sz w:val="22"/>
          <w:szCs w:val="22"/>
          <w:lang w:val="en-GB"/>
        </w:rPr>
        <w:t>2</w:t>
      </w:r>
      <w:r w:rsidRPr="00483F10">
        <w:rPr>
          <w:rFonts w:asciiTheme="majorHAnsi" w:hAnsiTheme="majorHAnsi" w:cstheme="majorHAnsi"/>
          <w:bCs/>
          <w:sz w:val="22"/>
          <w:szCs w:val="22"/>
          <w:lang w:val="en-GB"/>
        </w:rPr>
        <w:t>). Intermediary steps could be writing specific publications in plain language, where the primary audiences are people experiencing poverty and wider public, or hiring experts to translate our documents into plain language</w:t>
      </w:r>
    </w:p>
    <w:p w14:paraId="2629B858" w14:textId="77777777" w:rsidR="005E1015" w:rsidRPr="00442B9C" w:rsidRDefault="005E1015" w:rsidP="005E1015">
      <w:pPr>
        <w:rPr>
          <w:rFonts w:asciiTheme="majorHAnsi" w:hAnsiTheme="majorHAnsi" w:cstheme="majorHAnsi"/>
          <w:sz w:val="22"/>
          <w:szCs w:val="22"/>
          <w:lang w:val="en-GB"/>
        </w:rPr>
      </w:pPr>
    </w:p>
    <w:p w14:paraId="2991E209" w14:textId="77777777" w:rsidR="005E1015" w:rsidRPr="00E61B87" w:rsidRDefault="005E1015" w:rsidP="005E1015">
      <w:pPr>
        <w:jc w:val="both"/>
        <w:rPr>
          <w:rFonts w:asciiTheme="majorHAnsi" w:hAnsiTheme="majorHAnsi" w:cstheme="majorHAnsi"/>
          <w:bCs/>
          <w:lang w:val="en-GB"/>
        </w:rPr>
      </w:pPr>
    </w:p>
    <w:p w14:paraId="5C99337B" w14:textId="3CFC71E2" w:rsidR="005E1015" w:rsidRDefault="00C5779E" w:rsidP="005E1015">
      <w:pPr>
        <w:jc w:val="both"/>
        <w:rPr>
          <w:rFonts w:asciiTheme="majorHAnsi" w:hAnsiTheme="majorHAnsi" w:cstheme="majorHAnsi"/>
          <w:b/>
          <w:lang w:val="en-GB"/>
        </w:rPr>
      </w:pPr>
      <w:r>
        <w:rPr>
          <w:rFonts w:asciiTheme="majorHAnsi" w:hAnsiTheme="majorHAnsi" w:cstheme="majorHAnsi"/>
          <w:b/>
          <w:lang w:val="en-GB"/>
        </w:rPr>
        <w:t>Guidelines</w:t>
      </w:r>
      <w:r w:rsidR="005E1015">
        <w:rPr>
          <w:rFonts w:asciiTheme="majorHAnsi" w:hAnsiTheme="majorHAnsi" w:cstheme="majorHAnsi"/>
          <w:b/>
          <w:lang w:val="en-GB"/>
        </w:rPr>
        <w:t xml:space="preserve"> related to content</w:t>
      </w:r>
    </w:p>
    <w:p w14:paraId="3BA9C671" w14:textId="77777777" w:rsidR="00737506" w:rsidRPr="000B5E69" w:rsidRDefault="00737506" w:rsidP="005E1015">
      <w:pPr>
        <w:jc w:val="both"/>
        <w:rPr>
          <w:rFonts w:asciiTheme="majorHAnsi" w:hAnsiTheme="majorHAnsi" w:cstheme="majorHAnsi"/>
          <w:b/>
          <w:lang w:val="en-GB"/>
        </w:rPr>
      </w:pPr>
    </w:p>
    <w:p w14:paraId="79F24D40" w14:textId="07A75292" w:rsidR="005E1015" w:rsidRDefault="005E1015" w:rsidP="00940344">
      <w:pPr>
        <w:pStyle w:val="ListParagraph"/>
        <w:numPr>
          <w:ilvl w:val="0"/>
          <w:numId w:val="11"/>
        </w:numPr>
        <w:jc w:val="both"/>
        <w:rPr>
          <w:rFonts w:asciiTheme="majorHAnsi" w:hAnsiTheme="majorHAnsi" w:cstheme="majorHAnsi"/>
          <w:bCs/>
          <w:lang w:val="en-GB"/>
        </w:rPr>
      </w:pPr>
      <w:r>
        <w:rPr>
          <w:rFonts w:asciiTheme="majorHAnsi" w:hAnsiTheme="majorHAnsi" w:cstheme="majorHAnsi"/>
          <w:bCs/>
          <w:lang w:val="en-GB"/>
        </w:rPr>
        <w:t xml:space="preserve">Highlight </w:t>
      </w:r>
      <w:r w:rsidRPr="00737506">
        <w:rPr>
          <w:rFonts w:asciiTheme="majorHAnsi" w:hAnsiTheme="majorHAnsi" w:cstheme="majorHAnsi"/>
          <w:b/>
          <w:lang w:val="en-GB"/>
        </w:rPr>
        <w:t>human stories, realities and experiences from the ground</w:t>
      </w:r>
      <w:r>
        <w:rPr>
          <w:rFonts w:asciiTheme="majorHAnsi" w:hAnsiTheme="majorHAnsi" w:cstheme="majorHAnsi"/>
          <w:bCs/>
          <w:lang w:val="en-GB"/>
        </w:rPr>
        <w:t xml:space="preserve"> </w:t>
      </w:r>
      <w:r w:rsidR="00483F10">
        <w:rPr>
          <w:rFonts w:asciiTheme="majorHAnsi" w:hAnsiTheme="majorHAnsi" w:cstheme="majorHAnsi"/>
          <w:bCs/>
          <w:lang w:val="en-GB"/>
        </w:rPr>
        <w:t>to make</w:t>
      </w:r>
      <w:r>
        <w:rPr>
          <w:rFonts w:asciiTheme="majorHAnsi" w:hAnsiTheme="majorHAnsi" w:cstheme="majorHAnsi"/>
          <w:bCs/>
          <w:lang w:val="en-GB"/>
        </w:rPr>
        <w:t xml:space="preserve"> an article or post more accessible than only data and technical details. </w:t>
      </w:r>
      <w:r w:rsidR="00544607">
        <w:rPr>
          <w:rFonts w:asciiTheme="majorHAnsi" w:hAnsiTheme="majorHAnsi" w:cstheme="majorHAnsi"/>
          <w:bCs/>
          <w:lang w:val="en-GB"/>
        </w:rPr>
        <w:t xml:space="preserve">Narratives, storytelling are essential for our content strategy to succeed. They also serve our general objective of </w:t>
      </w:r>
      <w:r w:rsidR="00544607" w:rsidRPr="00737506">
        <w:rPr>
          <w:rFonts w:asciiTheme="majorHAnsi" w:hAnsiTheme="majorHAnsi" w:cstheme="majorHAnsi"/>
          <w:b/>
          <w:lang w:val="en-GB"/>
        </w:rPr>
        <w:t xml:space="preserve">breaking stereotypes </w:t>
      </w:r>
      <w:r w:rsidR="00544607">
        <w:rPr>
          <w:rFonts w:asciiTheme="majorHAnsi" w:hAnsiTheme="majorHAnsi" w:cstheme="majorHAnsi"/>
          <w:bCs/>
          <w:lang w:val="en-GB"/>
        </w:rPr>
        <w:t>about (people experiencing) poverty and raise awareness.</w:t>
      </w:r>
    </w:p>
    <w:p w14:paraId="5F8A77E0" w14:textId="4B3E7304" w:rsidR="005E1015" w:rsidRDefault="00483F10" w:rsidP="00544607">
      <w:pPr>
        <w:pStyle w:val="ListParagraph"/>
        <w:ind w:left="1440"/>
        <w:jc w:val="both"/>
        <w:rPr>
          <w:rFonts w:asciiTheme="majorHAnsi" w:hAnsiTheme="majorHAnsi" w:cstheme="majorHAnsi"/>
          <w:bCs/>
          <w:lang w:val="en-GB"/>
        </w:rPr>
      </w:pPr>
      <w:r w:rsidRPr="00544607">
        <w:rPr>
          <w:rFonts w:asciiTheme="majorHAnsi" w:hAnsiTheme="majorHAnsi" w:cstheme="majorHAnsi"/>
          <w:bCs/>
          <w:i/>
          <w:iCs/>
          <w:lang w:val="en-GB"/>
        </w:rPr>
        <w:t>Use human stories where possible: they</w:t>
      </w:r>
      <w:r w:rsidR="005E1015" w:rsidRPr="00544607">
        <w:rPr>
          <w:rFonts w:asciiTheme="majorHAnsi" w:hAnsiTheme="majorHAnsi" w:cstheme="majorHAnsi"/>
          <w:bCs/>
          <w:i/>
          <w:iCs/>
          <w:lang w:val="en-GB"/>
        </w:rPr>
        <w:t xml:space="preserve"> are clickable, easier to sell to the press and if well done, they are true, honest and real. They can help to build support for our demands but also bring attention to our detailed technical analyses and demands.</w:t>
      </w:r>
      <w:r w:rsidRPr="00544607">
        <w:rPr>
          <w:rFonts w:asciiTheme="majorHAnsi" w:hAnsiTheme="majorHAnsi" w:cstheme="majorHAnsi"/>
          <w:bCs/>
          <w:i/>
          <w:iCs/>
          <w:lang w:val="en-GB"/>
        </w:rPr>
        <w:t xml:space="preserve"> </w:t>
      </w:r>
      <w:r w:rsidR="00544607" w:rsidRPr="00544607">
        <w:rPr>
          <w:rFonts w:asciiTheme="majorHAnsi" w:hAnsiTheme="majorHAnsi" w:cstheme="majorHAnsi"/>
          <w:bCs/>
          <w:i/>
          <w:iCs/>
          <w:lang w:val="en-GB"/>
        </w:rPr>
        <w:t>They can show people that they are not alone with their problems and help us to connect with lots of individuals</w:t>
      </w:r>
      <w:r w:rsidR="00544607">
        <w:rPr>
          <w:rFonts w:asciiTheme="majorHAnsi" w:hAnsiTheme="majorHAnsi" w:cstheme="majorHAnsi"/>
          <w:bCs/>
          <w:lang w:val="en-GB"/>
        </w:rPr>
        <w:t xml:space="preserve">. </w:t>
      </w:r>
    </w:p>
    <w:p w14:paraId="44FF21D7" w14:textId="59ACC0EC" w:rsidR="005E1015" w:rsidRPr="00CB703B" w:rsidRDefault="005E1015" w:rsidP="00940344">
      <w:pPr>
        <w:pStyle w:val="ListParagraph"/>
        <w:numPr>
          <w:ilvl w:val="0"/>
          <w:numId w:val="11"/>
        </w:numPr>
        <w:jc w:val="both"/>
        <w:rPr>
          <w:rFonts w:asciiTheme="majorHAnsi" w:hAnsiTheme="majorHAnsi" w:cstheme="majorHAnsi"/>
          <w:bCs/>
          <w:lang w:val="en-GB"/>
        </w:rPr>
      </w:pPr>
      <w:r>
        <w:rPr>
          <w:rFonts w:asciiTheme="majorHAnsi" w:hAnsiTheme="majorHAnsi" w:cstheme="majorHAnsi"/>
          <w:bCs/>
          <w:lang w:val="en-GB"/>
        </w:rPr>
        <w:t xml:space="preserve">If </w:t>
      </w:r>
      <w:r w:rsidR="002B5B5D">
        <w:rPr>
          <w:rFonts w:asciiTheme="majorHAnsi" w:hAnsiTheme="majorHAnsi" w:cstheme="majorHAnsi"/>
          <w:bCs/>
          <w:lang w:val="en-GB"/>
        </w:rPr>
        <w:t>PEP</w:t>
      </w:r>
      <w:r>
        <w:rPr>
          <w:rFonts w:asciiTheme="majorHAnsi" w:hAnsiTheme="majorHAnsi" w:cstheme="majorHAnsi"/>
          <w:bCs/>
          <w:lang w:val="en-GB"/>
        </w:rPr>
        <w:t xml:space="preserve"> are more involved in the development of our comms work and publications, if their ideas are taken on board then automatically this will have a positive</w:t>
      </w:r>
      <w:r w:rsidR="00634F08">
        <w:rPr>
          <w:rFonts w:asciiTheme="majorHAnsi" w:hAnsiTheme="majorHAnsi" w:cstheme="majorHAnsi"/>
          <w:bCs/>
          <w:lang w:val="en-GB"/>
        </w:rPr>
        <w:t xml:space="preserve"> impact</w:t>
      </w:r>
      <w:r>
        <w:rPr>
          <w:rFonts w:asciiTheme="majorHAnsi" w:hAnsiTheme="majorHAnsi" w:cstheme="majorHAnsi"/>
          <w:bCs/>
          <w:lang w:val="en-GB"/>
        </w:rPr>
        <w:t xml:space="preserve"> on the content and the accessibility of our ‘products’</w:t>
      </w:r>
    </w:p>
    <w:p w14:paraId="0AC1FD57" w14:textId="7026FFF0" w:rsidR="005E1015" w:rsidRPr="000B5E69" w:rsidRDefault="00C5779E" w:rsidP="005E1015">
      <w:pPr>
        <w:jc w:val="both"/>
        <w:rPr>
          <w:rFonts w:asciiTheme="majorHAnsi" w:hAnsiTheme="majorHAnsi" w:cstheme="majorHAnsi"/>
          <w:b/>
          <w:lang w:val="en-GB"/>
        </w:rPr>
      </w:pPr>
      <w:r>
        <w:rPr>
          <w:rFonts w:asciiTheme="majorHAnsi" w:hAnsiTheme="majorHAnsi" w:cstheme="majorHAnsi"/>
          <w:b/>
          <w:lang w:val="en-GB"/>
        </w:rPr>
        <w:lastRenderedPageBreak/>
        <w:t>Guidelines</w:t>
      </w:r>
      <w:r w:rsidR="005E1015">
        <w:rPr>
          <w:rFonts w:asciiTheme="majorHAnsi" w:hAnsiTheme="majorHAnsi" w:cstheme="majorHAnsi"/>
          <w:b/>
          <w:lang w:val="en-GB"/>
        </w:rPr>
        <w:t xml:space="preserve"> related to style</w:t>
      </w:r>
    </w:p>
    <w:p w14:paraId="266735C1" w14:textId="77777777" w:rsidR="00544607" w:rsidRDefault="00544607" w:rsidP="00544607">
      <w:pPr>
        <w:jc w:val="both"/>
        <w:rPr>
          <w:i/>
          <w:iCs/>
        </w:rPr>
      </w:pPr>
    </w:p>
    <w:p w14:paraId="6BC51B05" w14:textId="0EABDB5A" w:rsidR="00CC2A82" w:rsidRPr="002B5B5D" w:rsidRDefault="00634F08" w:rsidP="00940344">
      <w:pPr>
        <w:pStyle w:val="ListParagraph"/>
        <w:numPr>
          <w:ilvl w:val="0"/>
          <w:numId w:val="10"/>
        </w:numPr>
        <w:spacing w:after="0" w:line="240" w:lineRule="auto"/>
        <w:jc w:val="both"/>
        <w:rPr>
          <w:rFonts w:asciiTheme="majorHAnsi" w:hAnsiTheme="majorHAnsi" w:cstheme="majorHAnsi"/>
          <w:lang w:val="en-GB"/>
        </w:rPr>
      </w:pPr>
      <w:r w:rsidRPr="002B5B5D">
        <w:rPr>
          <w:rFonts w:asciiTheme="majorHAnsi" w:hAnsiTheme="majorHAnsi" w:cstheme="majorHAnsi"/>
          <w:lang w:val="en-GB"/>
        </w:rPr>
        <w:t xml:space="preserve">Making our comms work more accessible means </w:t>
      </w:r>
      <w:r w:rsidR="00544607" w:rsidRPr="002B5B5D">
        <w:rPr>
          <w:rFonts w:asciiTheme="majorHAnsi" w:hAnsiTheme="majorHAnsi" w:cstheme="majorHAnsi"/>
          <w:lang w:val="en-GB"/>
        </w:rPr>
        <w:t xml:space="preserve">we should not only focus on the language, </w:t>
      </w:r>
      <w:r w:rsidR="00CC2A82" w:rsidRPr="002B5B5D">
        <w:rPr>
          <w:rFonts w:asciiTheme="majorHAnsi" w:hAnsiTheme="majorHAnsi" w:cstheme="majorHAnsi"/>
          <w:lang w:val="en-GB"/>
        </w:rPr>
        <w:t xml:space="preserve">on </w:t>
      </w:r>
      <w:r w:rsidR="00544607" w:rsidRPr="002B5B5D">
        <w:rPr>
          <w:rFonts w:asciiTheme="majorHAnsi" w:hAnsiTheme="majorHAnsi" w:cstheme="majorHAnsi"/>
          <w:lang w:val="en-GB"/>
        </w:rPr>
        <w:t>written communication</w:t>
      </w:r>
      <w:r w:rsidR="00CC2A82" w:rsidRPr="002B5B5D">
        <w:rPr>
          <w:rFonts w:asciiTheme="majorHAnsi" w:hAnsiTheme="majorHAnsi" w:cstheme="majorHAnsi"/>
          <w:lang w:val="en-GB"/>
        </w:rPr>
        <w:t>:</w:t>
      </w:r>
      <w:r w:rsidR="00544607" w:rsidRPr="002B5B5D">
        <w:rPr>
          <w:rFonts w:asciiTheme="majorHAnsi" w:hAnsiTheme="majorHAnsi" w:cstheme="majorHAnsi"/>
          <w:lang w:val="en-GB"/>
        </w:rPr>
        <w:t xml:space="preserve"> it’s </w:t>
      </w:r>
      <w:r w:rsidR="00CC2A82" w:rsidRPr="002B5B5D">
        <w:rPr>
          <w:rFonts w:asciiTheme="majorHAnsi" w:hAnsiTheme="majorHAnsi" w:cstheme="majorHAnsi"/>
          <w:lang w:val="en-GB"/>
        </w:rPr>
        <w:t>equally</w:t>
      </w:r>
      <w:r w:rsidR="00544607" w:rsidRPr="002B5B5D">
        <w:rPr>
          <w:rFonts w:asciiTheme="majorHAnsi" w:hAnsiTheme="majorHAnsi" w:cstheme="majorHAnsi"/>
          <w:lang w:val="en-GB"/>
        </w:rPr>
        <w:t xml:space="preserve"> important </w:t>
      </w:r>
      <w:r w:rsidR="00544607" w:rsidRPr="00737506">
        <w:rPr>
          <w:rFonts w:asciiTheme="majorHAnsi" w:hAnsiTheme="majorHAnsi" w:cstheme="majorHAnsi"/>
          <w:b/>
          <w:bCs/>
          <w:lang w:val="en-GB"/>
        </w:rPr>
        <w:t>to show things, visuall</w:t>
      </w:r>
      <w:r w:rsidR="00CC2A82" w:rsidRPr="00737506">
        <w:rPr>
          <w:rFonts w:asciiTheme="majorHAnsi" w:hAnsiTheme="majorHAnsi" w:cstheme="majorHAnsi"/>
          <w:b/>
          <w:bCs/>
          <w:lang w:val="en-GB"/>
        </w:rPr>
        <w:t>y</w:t>
      </w:r>
      <w:r w:rsidR="00CC2A82" w:rsidRPr="002B5B5D">
        <w:rPr>
          <w:rFonts w:asciiTheme="majorHAnsi" w:hAnsiTheme="majorHAnsi" w:cstheme="majorHAnsi"/>
          <w:lang w:val="en-GB"/>
        </w:rPr>
        <w:t xml:space="preserve">. We should make more use of alternative tools (pictures with short statements, video’s, 2 pagers, </w:t>
      </w:r>
      <w:proofErr w:type="spellStart"/>
      <w:r w:rsidR="00CC2A82" w:rsidRPr="002B5B5D">
        <w:rPr>
          <w:rFonts w:asciiTheme="majorHAnsi" w:hAnsiTheme="majorHAnsi" w:cstheme="majorHAnsi"/>
          <w:lang w:val="en-GB"/>
        </w:rPr>
        <w:t>infographs</w:t>
      </w:r>
      <w:proofErr w:type="spellEnd"/>
      <w:r w:rsidR="00CC2A82" w:rsidRPr="002B5B5D">
        <w:rPr>
          <w:rFonts w:asciiTheme="majorHAnsi" w:hAnsiTheme="majorHAnsi" w:cstheme="majorHAnsi"/>
          <w:lang w:val="en-GB"/>
        </w:rPr>
        <w:t xml:space="preserve">,…) besides written documents. Not all people experiencing poverty are used to (or interested in) reading long documents and statements. The same goes for other potential allies. To reach and inform people, often less is more. We should make all our documents visually attractive, and have short versions (including pictures, drawings, graphics, </w:t>
      </w:r>
      <w:proofErr w:type="spellStart"/>
      <w:r w:rsidR="00CC2A82" w:rsidRPr="002B5B5D">
        <w:rPr>
          <w:rFonts w:asciiTheme="majorHAnsi" w:hAnsiTheme="majorHAnsi" w:cstheme="majorHAnsi"/>
          <w:lang w:val="en-GB"/>
        </w:rPr>
        <w:t>infographs</w:t>
      </w:r>
      <w:proofErr w:type="spellEnd"/>
      <w:r w:rsidR="00CC2A82" w:rsidRPr="002B5B5D">
        <w:rPr>
          <w:rFonts w:asciiTheme="majorHAnsi" w:hAnsiTheme="majorHAnsi" w:cstheme="majorHAnsi"/>
          <w:lang w:val="en-GB"/>
        </w:rPr>
        <w:t xml:space="preserve">,…) of all our comms materials. </w:t>
      </w:r>
    </w:p>
    <w:p w14:paraId="3325BE94" w14:textId="5FDD6D0C" w:rsidR="005E1015" w:rsidRPr="00CC2A82" w:rsidRDefault="005E1015" w:rsidP="00CC2A82">
      <w:pPr>
        <w:jc w:val="both"/>
        <w:rPr>
          <w:i/>
          <w:iCs/>
          <w:lang w:val="en-GB"/>
        </w:rPr>
      </w:pPr>
    </w:p>
    <w:p w14:paraId="4A0CF6AD" w14:textId="2F24B417" w:rsidR="005E1015" w:rsidRPr="00111677" w:rsidRDefault="00356016" w:rsidP="005E1015">
      <w:pPr>
        <w:tabs>
          <w:tab w:val="left" w:pos="3930"/>
        </w:tabs>
        <w:rPr>
          <w:i/>
          <w:iCs/>
          <w:lang w:val="en-GB"/>
        </w:rPr>
      </w:pPr>
      <w:r>
        <w:rPr>
          <w:noProof/>
        </w:rPr>
        <mc:AlternateContent>
          <mc:Choice Requires="wps">
            <w:drawing>
              <wp:anchor distT="0" distB="0" distL="114300" distR="114300" simplePos="0" relativeHeight="251666432" behindDoc="1" locked="0" layoutInCell="1" allowOverlap="1" wp14:anchorId="0C4ED893" wp14:editId="61D29955">
                <wp:simplePos x="0" y="0"/>
                <wp:positionH relativeFrom="column">
                  <wp:posOffset>-327301</wp:posOffset>
                </wp:positionH>
                <wp:positionV relativeFrom="paragraph">
                  <wp:posOffset>171864</wp:posOffset>
                </wp:positionV>
                <wp:extent cx="6400800" cy="3935896"/>
                <wp:effectExtent l="0" t="0" r="19050" b="26670"/>
                <wp:wrapNone/>
                <wp:docPr id="3" name="Rectangle: Rounded Corners 3"/>
                <wp:cNvGraphicFramePr/>
                <a:graphic xmlns:a="http://schemas.openxmlformats.org/drawingml/2006/main">
                  <a:graphicData uri="http://schemas.microsoft.com/office/word/2010/wordprocessingShape">
                    <wps:wsp>
                      <wps:cNvSpPr/>
                      <wps:spPr>
                        <a:xfrm>
                          <a:off x="0" y="0"/>
                          <a:ext cx="6400800" cy="393589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CF2EB" id="Rectangle: Rounded Corners 3" o:spid="_x0000_s1026" style="position:absolute;margin-left:-25.75pt;margin-top:13.55pt;width:7in;height:30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" fillcolor="white [3201]" strokecolor="black [3200]" strokeweight="1pt">
                <v:stroke joinstyle="miter"/>
              </v:roundrect>
            </w:pict>
          </mc:Fallback>
        </mc:AlternateContent>
      </w:r>
      <w:r w:rsidR="005E1015">
        <w:rPr>
          <w:i/>
          <w:iCs/>
          <w:lang w:val="en-GB"/>
        </w:rPr>
        <w:tab/>
      </w:r>
    </w:p>
    <w:p w14:paraId="6E602C8D" w14:textId="77777777" w:rsidR="005E1015" w:rsidRDefault="005E1015" w:rsidP="005E1015">
      <w:pPr>
        <w:tabs>
          <w:tab w:val="left" w:pos="3045"/>
        </w:tabs>
        <w:jc w:val="both"/>
        <w:rPr>
          <w:i/>
          <w:iCs/>
        </w:rPr>
      </w:pPr>
      <w:r>
        <w:rPr>
          <w:i/>
          <w:iCs/>
        </w:rPr>
        <w:tab/>
      </w:r>
    </w:p>
    <w:p w14:paraId="7A9A1807" w14:textId="03AD6C69" w:rsidR="005E1015" w:rsidRPr="00111677" w:rsidRDefault="005E1015" w:rsidP="005E1015">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0498B9A9" w14:textId="77777777" w:rsidR="005E1015" w:rsidRPr="00111677" w:rsidRDefault="005E1015" w:rsidP="005E1015">
      <w:pPr>
        <w:jc w:val="both"/>
        <w:rPr>
          <w:rFonts w:ascii="Aharoni" w:hAnsi="Aharoni" w:cs="Aharoni"/>
          <w:i/>
          <w:iCs/>
          <w:color w:val="00B0F0"/>
        </w:rPr>
      </w:pPr>
    </w:p>
    <w:p w14:paraId="2209F963" w14:textId="49C1EDB6" w:rsidR="00634F08" w:rsidRDefault="00634F08" w:rsidP="00940344">
      <w:pPr>
        <w:pStyle w:val="ListParagraph"/>
        <w:numPr>
          <w:ilvl w:val="0"/>
          <w:numId w:val="4"/>
        </w:numPr>
        <w:spacing w:after="0" w:line="240" w:lineRule="auto"/>
        <w:jc w:val="both"/>
        <w:rPr>
          <w:i/>
          <w:iCs/>
          <w:color w:val="FF0000"/>
          <w:lang w:val="en-GB"/>
        </w:rPr>
      </w:pPr>
      <w:r>
        <w:rPr>
          <w:i/>
          <w:iCs/>
          <w:color w:val="FF0000"/>
          <w:lang w:val="en-GB"/>
        </w:rPr>
        <w:t>plain language resources</w:t>
      </w:r>
    </w:p>
    <w:p w14:paraId="2D06DFC2" w14:textId="77777777" w:rsidR="007E6D2A" w:rsidRPr="00C014CF" w:rsidRDefault="007E6D2A" w:rsidP="00940344">
      <w:pPr>
        <w:pStyle w:val="ListParagraph"/>
        <w:numPr>
          <w:ilvl w:val="1"/>
          <w:numId w:val="4"/>
        </w:numPr>
        <w:rPr>
          <w:lang w:val="nl-NL"/>
        </w:rPr>
      </w:pPr>
      <w:r w:rsidRPr="00C014CF">
        <w:rPr>
          <w:lang w:val="nl-NL"/>
        </w:rPr>
        <w:t xml:space="preserve">Website: </w:t>
      </w:r>
      <w:hyperlink r:id="rId22" w:history="1">
        <w:r w:rsidRPr="00C014CF">
          <w:rPr>
            <w:rStyle w:val="Hyperlink"/>
            <w:lang w:val="nl-NL"/>
          </w:rPr>
          <w:t>http://www.plainenglish.co.uk/how-to-write-in-plain-english.html</w:t>
        </w:r>
      </w:hyperlink>
    </w:p>
    <w:p w14:paraId="7BC2D922" w14:textId="77777777" w:rsidR="007E6D2A" w:rsidRPr="0054655C" w:rsidRDefault="007E6D2A" w:rsidP="00940344">
      <w:pPr>
        <w:pStyle w:val="ListParagraph"/>
        <w:numPr>
          <w:ilvl w:val="1"/>
          <w:numId w:val="4"/>
        </w:numPr>
        <w:rPr>
          <w:lang w:val="en-GB"/>
        </w:rPr>
      </w:pPr>
      <w:r>
        <w:rPr>
          <w:lang w:val="en-GB"/>
        </w:rPr>
        <w:t xml:space="preserve">Slides: </w:t>
      </w:r>
      <w:hyperlink r:id="rId23" w:history="1">
        <w:r w:rsidRPr="008B339D">
          <w:rPr>
            <w:rStyle w:val="Hyperlink"/>
          </w:rPr>
          <w:t>https://www.slideshare.net/comdishsd/7-rules-for-writing-in-plain-english-44037458</w:t>
        </w:r>
      </w:hyperlink>
    </w:p>
    <w:p w14:paraId="7D10EE60" w14:textId="77777777" w:rsidR="007E6D2A" w:rsidRDefault="007E6D2A" w:rsidP="00940344">
      <w:pPr>
        <w:pStyle w:val="ListParagraph"/>
        <w:numPr>
          <w:ilvl w:val="1"/>
          <w:numId w:val="4"/>
        </w:numPr>
        <w:rPr>
          <w:lang w:val="de-DE"/>
        </w:rPr>
      </w:pPr>
      <w:proofErr w:type="spellStart"/>
      <w:r w:rsidRPr="0054655C">
        <w:rPr>
          <w:lang w:val="de-DE"/>
        </w:rPr>
        <w:t>Pdf</w:t>
      </w:r>
      <w:proofErr w:type="spellEnd"/>
      <w:r w:rsidRPr="0054655C">
        <w:rPr>
          <w:lang w:val="de-DE"/>
        </w:rPr>
        <w:t xml:space="preserve">: </w:t>
      </w:r>
      <w:hyperlink r:id="rId24" w:history="1">
        <w:r w:rsidRPr="00C014CF">
          <w:rPr>
            <w:rStyle w:val="Hyperlink"/>
            <w:lang w:val="de-DE"/>
          </w:rPr>
          <w:t>https://www.plainenglish.co.uk/files/howto.pdf</w:t>
        </w:r>
      </w:hyperlink>
      <w:r w:rsidRPr="0054655C">
        <w:rPr>
          <w:lang w:val="de-DE"/>
        </w:rPr>
        <w:t xml:space="preserve"> </w:t>
      </w:r>
    </w:p>
    <w:p w14:paraId="0D95D0FD" w14:textId="2FC93E0D" w:rsidR="007E6D2A" w:rsidRDefault="00E63CB3" w:rsidP="00940344">
      <w:pPr>
        <w:pStyle w:val="ListParagraph"/>
        <w:numPr>
          <w:ilvl w:val="1"/>
          <w:numId w:val="4"/>
        </w:numPr>
        <w:rPr>
          <w:lang w:val="de-DE"/>
        </w:rPr>
      </w:pPr>
      <w:hyperlink r:id="rId25" w:history="1">
        <w:r w:rsidR="007E6D2A" w:rsidRPr="00B9731F">
          <w:rPr>
            <w:rStyle w:val="Hyperlink"/>
            <w:lang w:val="de-DE"/>
          </w:rPr>
          <w:t>https://www.invo.org.uk/makeitclear/support-and-resources/</w:t>
        </w:r>
      </w:hyperlink>
    </w:p>
    <w:p w14:paraId="599EBE40" w14:textId="5AE5A15E" w:rsidR="007E6D2A" w:rsidRDefault="00E63CB3" w:rsidP="00940344">
      <w:pPr>
        <w:pStyle w:val="ListParagraph"/>
        <w:numPr>
          <w:ilvl w:val="1"/>
          <w:numId w:val="4"/>
        </w:numPr>
        <w:rPr>
          <w:lang w:val="de-DE"/>
        </w:rPr>
      </w:pPr>
      <w:hyperlink r:id="rId26" w:history="1">
        <w:r w:rsidR="007E6D2A" w:rsidRPr="00B9731F">
          <w:rPr>
            <w:rStyle w:val="Hyperlink"/>
            <w:lang w:val="de-DE"/>
          </w:rPr>
          <w:t>https://nala.ie/plain-english-tips/</w:t>
        </w:r>
      </w:hyperlink>
    </w:p>
    <w:p w14:paraId="479DFA53" w14:textId="77777777" w:rsidR="007E6D2A" w:rsidRPr="007E6D2A" w:rsidRDefault="007E6D2A" w:rsidP="007E6D2A">
      <w:pPr>
        <w:pStyle w:val="ListParagraph"/>
        <w:ind w:left="1440"/>
        <w:rPr>
          <w:lang w:val="de-DE"/>
        </w:rPr>
      </w:pPr>
    </w:p>
    <w:p w14:paraId="787F4395" w14:textId="77777777" w:rsidR="007E6D2A" w:rsidRPr="007E6D2A" w:rsidRDefault="007E6D2A" w:rsidP="007E6D2A">
      <w:pPr>
        <w:pStyle w:val="ListParagraph"/>
        <w:spacing w:after="0" w:line="240" w:lineRule="auto"/>
        <w:jc w:val="both"/>
        <w:rPr>
          <w:i/>
          <w:iCs/>
          <w:color w:val="FF0000"/>
          <w:lang w:val="de-DE"/>
        </w:rPr>
      </w:pPr>
    </w:p>
    <w:p w14:paraId="72173845" w14:textId="155F996D" w:rsidR="005E1015" w:rsidRPr="00C02B81" w:rsidRDefault="009A29C0" w:rsidP="00940344">
      <w:pPr>
        <w:pStyle w:val="ListParagraph"/>
        <w:numPr>
          <w:ilvl w:val="0"/>
          <w:numId w:val="4"/>
        </w:numPr>
        <w:spacing w:after="0" w:line="240" w:lineRule="auto"/>
        <w:jc w:val="both"/>
        <w:rPr>
          <w:i/>
          <w:iCs/>
          <w:color w:val="FF0000"/>
          <w:lang w:val="en-GB"/>
        </w:rPr>
      </w:pPr>
      <w:r>
        <w:rPr>
          <w:i/>
          <w:iCs/>
          <w:color w:val="FF0000"/>
          <w:lang w:val="en-GB"/>
        </w:rPr>
        <w:t>‘</w:t>
      </w:r>
      <w:r w:rsidR="00356016">
        <w:rPr>
          <w:i/>
          <w:iCs/>
          <w:color w:val="FF0000"/>
          <w:lang w:val="en-GB"/>
        </w:rPr>
        <w:t>All networks could make videos</w:t>
      </w:r>
      <w:r w:rsidR="005E1015" w:rsidRPr="00C02B81">
        <w:rPr>
          <w:i/>
          <w:iCs/>
          <w:color w:val="FF0000"/>
          <w:lang w:val="en-GB"/>
        </w:rPr>
        <w:t xml:space="preserve"> with people experiencing poverty</w:t>
      </w:r>
      <w:r w:rsidR="00356016">
        <w:rPr>
          <w:i/>
          <w:iCs/>
          <w:color w:val="FF0000"/>
          <w:lang w:val="en-GB"/>
        </w:rPr>
        <w:t>, showing what it means to live in poverty</w:t>
      </w:r>
      <w:r w:rsidR="005E1015" w:rsidRPr="00C02B81">
        <w:rPr>
          <w:i/>
          <w:iCs/>
          <w:color w:val="FF0000"/>
          <w:lang w:val="en-GB"/>
        </w:rPr>
        <w:t>: In the COMM’ON meeting in December we talked about making a video, EAPN Netherlands did it together with</w:t>
      </w:r>
      <w:r>
        <w:rPr>
          <w:i/>
          <w:iCs/>
          <w:color w:val="FF0000"/>
          <w:lang w:val="en-GB"/>
        </w:rPr>
        <w:t xml:space="preserve"> EAPN</w:t>
      </w:r>
      <w:r w:rsidR="005E1015" w:rsidRPr="00C02B81">
        <w:rPr>
          <w:i/>
          <w:iCs/>
          <w:color w:val="FF0000"/>
          <w:lang w:val="en-GB"/>
        </w:rPr>
        <w:t xml:space="preserve"> Norway, The video made by Maurice and Marianne was very well received, Ian presented it to the IFSW</w:t>
      </w:r>
      <w:r>
        <w:rPr>
          <w:i/>
          <w:iCs/>
          <w:color w:val="FF0000"/>
          <w:lang w:val="en-GB"/>
        </w:rPr>
        <w:t>.</w:t>
      </w:r>
    </w:p>
    <w:p w14:paraId="7FD6B1E3" w14:textId="3E452F68" w:rsidR="005E1015" w:rsidRPr="00C02B81" w:rsidRDefault="00B455D3" w:rsidP="005E1015">
      <w:pPr>
        <w:pStyle w:val="ListParagraph"/>
        <w:spacing w:after="0" w:line="240" w:lineRule="auto"/>
        <w:jc w:val="both"/>
        <w:rPr>
          <w:i/>
          <w:iCs/>
          <w:color w:val="FF0000"/>
          <w:lang w:val="en-GB"/>
        </w:rPr>
      </w:pPr>
      <w:r>
        <w:rPr>
          <w:i/>
          <w:iCs/>
          <w:color w:val="FF0000"/>
          <w:lang w:val="en-GB"/>
        </w:rPr>
        <w:t xml:space="preserve">EAPN </w:t>
      </w:r>
      <w:r w:rsidR="005E1015" w:rsidRPr="00C02B81">
        <w:rPr>
          <w:i/>
          <w:iCs/>
          <w:color w:val="FF0000"/>
          <w:lang w:val="en-GB"/>
        </w:rPr>
        <w:t xml:space="preserve">Portugal also made videos for the EP elections Campaigns, very similar, </w:t>
      </w:r>
      <w:r w:rsidR="002B5B5D">
        <w:rPr>
          <w:i/>
          <w:iCs/>
          <w:color w:val="FF0000"/>
          <w:lang w:val="en-GB"/>
        </w:rPr>
        <w:t>PEP</w:t>
      </w:r>
      <w:r w:rsidR="00356016">
        <w:rPr>
          <w:i/>
          <w:iCs/>
          <w:color w:val="FF0000"/>
          <w:lang w:val="en-GB"/>
        </w:rPr>
        <w:t xml:space="preserve"> share their </w:t>
      </w:r>
      <w:r w:rsidR="005E1015" w:rsidRPr="00C02B81">
        <w:rPr>
          <w:i/>
          <w:iCs/>
          <w:color w:val="FF0000"/>
          <w:lang w:val="en-GB"/>
        </w:rPr>
        <w:t xml:space="preserve">concerns about poverty. It was one of the best parts of our campaign. </w:t>
      </w:r>
    </w:p>
    <w:p w14:paraId="6A73575C" w14:textId="3E67D23B" w:rsidR="005E1015" w:rsidRPr="00356016" w:rsidRDefault="00B455D3" w:rsidP="00940344">
      <w:pPr>
        <w:pStyle w:val="ListParagraph"/>
        <w:numPr>
          <w:ilvl w:val="0"/>
          <w:numId w:val="4"/>
        </w:numPr>
        <w:spacing w:after="0" w:line="240" w:lineRule="auto"/>
        <w:jc w:val="both"/>
        <w:rPr>
          <w:i/>
          <w:iCs/>
          <w:color w:val="FF0000"/>
          <w:lang w:val="en-GB"/>
        </w:rPr>
      </w:pPr>
      <w:r>
        <w:rPr>
          <w:i/>
          <w:iCs/>
          <w:color w:val="FF0000"/>
          <w:lang w:val="en-GB"/>
        </w:rPr>
        <w:t xml:space="preserve">EAPN </w:t>
      </w:r>
      <w:r w:rsidR="005E1015" w:rsidRPr="00C02B81">
        <w:rPr>
          <w:i/>
          <w:iCs/>
          <w:color w:val="FF0000"/>
          <w:lang w:val="en-GB"/>
        </w:rPr>
        <w:t>Netherlands made ‘placemats’ and distributed it very widely, we see this as an example how we can make a poster concerning participation.</w:t>
      </w:r>
    </w:p>
    <w:p w14:paraId="65EB5509" w14:textId="54C6F75F" w:rsidR="005E1015" w:rsidRDefault="005E1015" w:rsidP="0036111B">
      <w:pPr>
        <w:pStyle w:val="ListParagraph"/>
        <w:spacing w:after="0" w:line="240" w:lineRule="auto"/>
        <w:jc w:val="both"/>
        <w:rPr>
          <w:i/>
          <w:iCs/>
          <w:color w:val="FF0000"/>
          <w:lang w:val="en-GB"/>
        </w:rPr>
      </w:pPr>
    </w:p>
    <w:p w14:paraId="782602D8" w14:textId="77777777" w:rsidR="0036111B" w:rsidRDefault="0036111B" w:rsidP="0036111B">
      <w:pPr>
        <w:pStyle w:val="ListParagraph"/>
        <w:jc w:val="both"/>
        <w:rPr>
          <w:rStyle w:val="tlid-translationtranslation"/>
          <w:rFonts w:ascii="Times New Roman" w:hAnsi="Times New Roman" w:cs="Times New Roman"/>
        </w:rPr>
      </w:pPr>
    </w:p>
    <w:p w14:paraId="3F1AA53E" w14:textId="37E8085A" w:rsidR="005E1015" w:rsidRPr="00C02B81" w:rsidRDefault="005E1015" w:rsidP="0036111B">
      <w:pPr>
        <w:pStyle w:val="ListParagraph"/>
        <w:jc w:val="both"/>
        <w:rPr>
          <w:rFonts w:ascii="Times New Roman" w:hAnsi="Times New Roman" w:cs="Times New Roman"/>
        </w:rPr>
      </w:pPr>
      <w:r w:rsidRPr="00C02B81">
        <w:rPr>
          <w:rFonts w:ascii="Times New Roman" w:hAnsi="Times New Roman" w:cs="Times New Roman"/>
        </w:rPr>
        <w:br/>
      </w:r>
    </w:p>
    <w:p w14:paraId="7C42088C" w14:textId="77777777" w:rsidR="005E1015" w:rsidRDefault="005E1015" w:rsidP="005E1015"/>
    <w:p w14:paraId="28B36B6D" w14:textId="28F34AEF" w:rsidR="00544607" w:rsidRDefault="00544607" w:rsidP="00E96883">
      <w:pPr>
        <w:pStyle w:val="ListParagraph"/>
        <w:ind w:left="0"/>
        <w:jc w:val="both"/>
        <w:rPr>
          <w:rFonts w:ascii="Times New Roman" w:hAnsi="Times New Roman" w:cs="Times New Roman"/>
        </w:rPr>
      </w:pPr>
      <w:r>
        <w:rPr>
          <w:rFonts w:ascii="Times New Roman" w:hAnsi="Times New Roman" w:cs="Times New Roman"/>
        </w:rPr>
        <w:br w:type="page"/>
      </w:r>
    </w:p>
    <w:p w14:paraId="188E7C7B" w14:textId="77777777" w:rsidR="007812C7" w:rsidRPr="00E41FA5" w:rsidRDefault="007812C7" w:rsidP="00E96883">
      <w:pPr>
        <w:pStyle w:val="ListParagraph"/>
        <w:ind w:left="0"/>
        <w:jc w:val="both"/>
        <w:rPr>
          <w:rFonts w:ascii="Times New Roman" w:hAnsi="Times New Roman" w:cs="Times New Roman"/>
        </w:rPr>
      </w:pPr>
    </w:p>
    <w:p w14:paraId="1B4F2D0F" w14:textId="77777777" w:rsidR="005E1015" w:rsidRPr="00301D55" w:rsidRDefault="005E1015" w:rsidP="00AF67E5">
      <w:pPr>
        <w:pStyle w:val="Heading1"/>
      </w:pPr>
      <w:bookmarkStart w:id="6" w:name="_Toc33801789"/>
      <w:r w:rsidRPr="00301D55">
        <w:rPr>
          <w:rStyle w:val="tlid-translationtranslation"/>
          <w:rFonts w:eastAsiaTheme="minorEastAsia"/>
          <w:bCs/>
          <w:szCs w:val="28"/>
          <w:lang w:val="en"/>
        </w:rPr>
        <w:t xml:space="preserve">CHAPTER </w:t>
      </w:r>
      <w:r>
        <w:rPr>
          <w:rStyle w:val="tlid-translationtranslation"/>
          <w:rFonts w:eastAsiaTheme="minorEastAsia"/>
          <w:bCs/>
          <w:szCs w:val="28"/>
          <w:lang w:val="en"/>
        </w:rPr>
        <w:t>5: PR and VISIBILITY</w:t>
      </w:r>
      <w:bookmarkEnd w:id="6"/>
    </w:p>
    <w:p w14:paraId="47804DF3" w14:textId="77777777" w:rsidR="005E1015" w:rsidRPr="00442B9C" w:rsidRDefault="005E1015" w:rsidP="005E1015">
      <w:pPr>
        <w:jc w:val="both"/>
        <w:rPr>
          <w:rFonts w:asciiTheme="majorHAnsi" w:hAnsiTheme="majorHAnsi" w:cstheme="majorHAnsi"/>
          <w:bCs/>
          <w:sz w:val="22"/>
          <w:szCs w:val="22"/>
        </w:rPr>
      </w:pPr>
    </w:p>
    <w:p w14:paraId="36496C22" w14:textId="3D6FD11C" w:rsidR="00977F80" w:rsidRPr="0036111B" w:rsidRDefault="005E1015" w:rsidP="0036111B">
      <w:pPr>
        <w:jc w:val="both"/>
        <w:rPr>
          <w:rFonts w:asciiTheme="majorHAnsi" w:hAnsiTheme="majorHAnsi" w:cstheme="majorHAnsi"/>
          <w:bCs/>
          <w:sz w:val="22"/>
          <w:szCs w:val="22"/>
        </w:rPr>
      </w:pPr>
      <w:r w:rsidRPr="0036111B">
        <w:rPr>
          <w:rFonts w:asciiTheme="majorHAnsi" w:hAnsiTheme="majorHAnsi" w:cstheme="majorHAnsi"/>
          <w:bCs/>
          <w:sz w:val="22"/>
          <w:szCs w:val="22"/>
        </w:rPr>
        <w:t xml:space="preserve">This chapter tries to give guidance and inspiration how to give EAPN more profile and visibility. As a European </w:t>
      </w:r>
      <w:proofErr w:type="spellStart"/>
      <w:r w:rsidRPr="0036111B">
        <w:rPr>
          <w:rFonts w:asciiTheme="majorHAnsi" w:hAnsiTheme="majorHAnsi" w:cstheme="majorHAnsi"/>
          <w:bCs/>
          <w:sz w:val="22"/>
          <w:szCs w:val="22"/>
        </w:rPr>
        <w:t>Organisation</w:t>
      </w:r>
      <w:proofErr w:type="spellEnd"/>
      <w:r w:rsidRPr="0036111B">
        <w:rPr>
          <w:rFonts w:asciiTheme="majorHAnsi" w:hAnsiTheme="majorHAnsi" w:cstheme="majorHAnsi"/>
          <w:bCs/>
          <w:sz w:val="22"/>
          <w:szCs w:val="22"/>
        </w:rPr>
        <w:t xml:space="preserve">, we are not very well known to the general public. In part, this is due to the fact that we are not a single issue organization, we are </w:t>
      </w:r>
      <w:r w:rsidR="00977F80" w:rsidRPr="0036111B">
        <w:rPr>
          <w:rFonts w:asciiTheme="majorHAnsi" w:hAnsiTheme="majorHAnsi" w:cstheme="majorHAnsi"/>
          <w:bCs/>
          <w:sz w:val="22"/>
          <w:szCs w:val="22"/>
        </w:rPr>
        <w:t xml:space="preserve">-as a network- </w:t>
      </w:r>
      <w:r w:rsidRPr="0036111B">
        <w:rPr>
          <w:rFonts w:asciiTheme="majorHAnsi" w:hAnsiTheme="majorHAnsi" w:cstheme="majorHAnsi"/>
          <w:bCs/>
          <w:sz w:val="22"/>
          <w:szCs w:val="22"/>
        </w:rPr>
        <w:t xml:space="preserve">not direct service providers, we are relatively limited in capacity, and we have been focusing on advocacy work (often behind the scenes) </w:t>
      </w:r>
      <w:r w:rsidR="00977F80" w:rsidRPr="0036111B">
        <w:rPr>
          <w:rFonts w:asciiTheme="majorHAnsi" w:hAnsiTheme="majorHAnsi" w:cstheme="majorHAnsi"/>
          <w:bCs/>
          <w:sz w:val="22"/>
          <w:szCs w:val="22"/>
        </w:rPr>
        <w:t>more and less</w:t>
      </w:r>
      <w:r w:rsidRPr="0036111B">
        <w:rPr>
          <w:rFonts w:asciiTheme="majorHAnsi" w:hAnsiTheme="majorHAnsi" w:cstheme="majorHAnsi"/>
          <w:bCs/>
          <w:sz w:val="22"/>
          <w:szCs w:val="22"/>
        </w:rPr>
        <w:t xml:space="preserve"> on campaigning. </w:t>
      </w:r>
    </w:p>
    <w:p w14:paraId="05B5EC47" w14:textId="77777777" w:rsidR="00977F80" w:rsidRPr="0036111B" w:rsidRDefault="00977F80" w:rsidP="0036111B">
      <w:pPr>
        <w:jc w:val="both"/>
        <w:rPr>
          <w:rFonts w:asciiTheme="majorHAnsi" w:hAnsiTheme="majorHAnsi" w:cstheme="majorHAnsi"/>
          <w:bCs/>
          <w:sz w:val="22"/>
          <w:szCs w:val="22"/>
        </w:rPr>
      </w:pPr>
    </w:p>
    <w:p w14:paraId="19DE4E02" w14:textId="6541ECBC" w:rsidR="005E1015" w:rsidRPr="0036111B" w:rsidRDefault="005E1015" w:rsidP="0036111B">
      <w:pPr>
        <w:jc w:val="both"/>
        <w:rPr>
          <w:rFonts w:asciiTheme="majorHAnsi" w:hAnsiTheme="majorHAnsi" w:cstheme="majorHAnsi"/>
          <w:bCs/>
          <w:sz w:val="22"/>
          <w:szCs w:val="22"/>
        </w:rPr>
      </w:pPr>
      <w:r w:rsidRPr="0036111B">
        <w:rPr>
          <w:rFonts w:asciiTheme="majorHAnsi" w:hAnsiTheme="majorHAnsi" w:cstheme="majorHAnsi"/>
          <w:bCs/>
          <w:sz w:val="22"/>
          <w:szCs w:val="22"/>
        </w:rPr>
        <w:t xml:space="preserve">Although some of these reasons are part of our DNA, we do see several opportunities </w:t>
      </w:r>
      <w:r w:rsidRPr="00737506">
        <w:rPr>
          <w:rFonts w:asciiTheme="majorHAnsi" w:hAnsiTheme="majorHAnsi" w:cstheme="majorHAnsi"/>
          <w:b/>
          <w:sz w:val="22"/>
          <w:szCs w:val="22"/>
        </w:rPr>
        <w:t>to increase our visibility and build stronger, broader public support</w:t>
      </w:r>
      <w:r w:rsidRPr="0036111B">
        <w:rPr>
          <w:rFonts w:asciiTheme="majorHAnsi" w:hAnsiTheme="majorHAnsi" w:cstheme="majorHAnsi"/>
          <w:bCs/>
          <w:sz w:val="22"/>
          <w:szCs w:val="22"/>
        </w:rPr>
        <w:t xml:space="preserve">. We need this to </w:t>
      </w:r>
      <w:r w:rsidR="00977F80" w:rsidRPr="0036111B">
        <w:rPr>
          <w:rFonts w:asciiTheme="majorHAnsi" w:hAnsiTheme="majorHAnsi" w:cstheme="majorHAnsi"/>
          <w:bCs/>
          <w:sz w:val="22"/>
          <w:szCs w:val="22"/>
        </w:rPr>
        <w:t xml:space="preserve">enhance our impact and </w:t>
      </w:r>
      <w:r w:rsidRPr="0036111B">
        <w:rPr>
          <w:rFonts w:asciiTheme="majorHAnsi" w:hAnsiTheme="majorHAnsi" w:cstheme="majorHAnsi"/>
          <w:bCs/>
          <w:sz w:val="22"/>
          <w:szCs w:val="22"/>
        </w:rPr>
        <w:t xml:space="preserve">achieve our goals. </w:t>
      </w:r>
    </w:p>
    <w:p w14:paraId="2D23CEE1" w14:textId="77777777" w:rsidR="00977F80" w:rsidRPr="0036111B" w:rsidRDefault="00977F80" w:rsidP="0036111B">
      <w:pPr>
        <w:jc w:val="both"/>
        <w:rPr>
          <w:rFonts w:asciiTheme="majorHAnsi" w:hAnsiTheme="majorHAnsi" w:cstheme="majorHAnsi"/>
          <w:bCs/>
          <w:sz w:val="22"/>
          <w:szCs w:val="22"/>
        </w:rPr>
      </w:pPr>
    </w:p>
    <w:p w14:paraId="006354B5" w14:textId="02F3A071" w:rsidR="005E1015" w:rsidRPr="0036111B" w:rsidRDefault="00977F80" w:rsidP="0036111B">
      <w:pPr>
        <w:ind w:left="720"/>
        <w:jc w:val="both"/>
        <w:rPr>
          <w:rFonts w:asciiTheme="majorHAnsi" w:hAnsiTheme="majorHAnsi" w:cstheme="majorHAnsi"/>
          <w:sz w:val="22"/>
          <w:szCs w:val="22"/>
        </w:rPr>
      </w:pPr>
      <w:r w:rsidRPr="0036111B">
        <w:rPr>
          <w:rFonts w:asciiTheme="majorHAnsi" w:hAnsiTheme="majorHAnsi" w:cstheme="majorHAnsi"/>
          <w:i/>
          <w:iCs/>
          <w:sz w:val="22"/>
          <w:szCs w:val="22"/>
        </w:rPr>
        <w:t>‘</w:t>
      </w:r>
      <w:r w:rsidR="005E1015" w:rsidRPr="0036111B">
        <w:rPr>
          <w:rFonts w:asciiTheme="majorHAnsi" w:hAnsiTheme="majorHAnsi" w:cstheme="majorHAnsi"/>
          <w:i/>
          <w:iCs/>
          <w:sz w:val="22"/>
          <w:szCs w:val="22"/>
        </w:rPr>
        <w:t>EAPN has organizations in all our countries, but most of the people don’t know EAPN. I thought that we are in this group to make sure that in all our countries, everybody should know us.</w:t>
      </w:r>
      <w:r w:rsidRPr="0036111B">
        <w:rPr>
          <w:rFonts w:asciiTheme="majorHAnsi" w:hAnsiTheme="majorHAnsi" w:cstheme="majorHAnsi"/>
          <w:i/>
          <w:iCs/>
          <w:sz w:val="22"/>
          <w:szCs w:val="22"/>
        </w:rPr>
        <w:t xml:space="preserve">’ </w:t>
      </w:r>
      <w:r w:rsidR="006F0F5F">
        <w:rPr>
          <w:rFonts w:asciiTheme="majorHAnsi" w:hAnsiTheme="majorHAnsi" w:cstheme="majorHAnsi"/>
          <w:sz w:val="22"/>
          <w:szCs w:val="22"/>
        </w:rPr>
        <w:t>(EAPN Netherlands)</w:t>
      </w:r>
    </w:p>
    <w:p w14:paraId="0F332150" w14:textId="77777777" w:rsidR="00977F80" w:rsidRPr="0036111B" w:rsidRDefault="00977F80" w:rsidP="0036111B">
      <w:pPr>
        <w:ind w:left="720"/>
        <w:jc w:val="both"/>
        <w:rPr>
          <w:rFonts w:asciiTheme="majorHAnsi" w:hAnsiTheme="majorHAnsi" w:cstheme="majorHAnsi"/>
          <w:bCs/>
          <w:sz w:val="22"/>
          <w:szCs w:val="22"/>
        </w:rPr>
      </w:pPr>
    </w:p>
    <w:p w14:paraId="7DB55D25" w14:textId="63FF336D" w:rsidR="005E1015" w:rsidRPr="0036111B"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the role of communication work in EAPN</w:t>
      </w:r>
    </w:p>
    <w:p w14:paraId="4C394A35" w14:textId="77777777" w:rsidR="00977F80" w:rsidRPr="0036111B" w:rsidRDefault="00977F80" w:rsidP="0036111B">
      <w:pPr>
        <w:jc w:val="both"/>
        <w:rPr>
          <w:rFonts w:asciiTheme="majorHAnsi" w:hAnsiTheme="majorHAnsi" w:cstheme="majorHAnsi"/>
          <w:b/>
          <w:sz w:val="22"/>
          <w:szCs w:val="22"/>
          <w:lang w:val="en-GB"/>
        </w:rPr>
      </w:pPr>
    </w:p>
    <w:p w14:paraId="31C359E4" w14:textId="4DC4090F" w:rsidR="005E1015" w:rsidRPr="007E6D2A" w:rsidRDefault="005E1015" w:rsidP="00940344">
      <w:pPr>
        <w:pStyle w:val="ListParagraph"/>
        <w:numPr>
          <w:ilvl w:val="0"/>
          <w:numId w:val="14"/>
        </w:numPr>
        <w:jc w:val="both"/>
        <w:rPr>
          <w:rFonts w:asciiTheme="majorHAnsi" w:hAnsiTheme="majorHAnsi" w:cstheme="majorHAnsi"/>
          <w:b/>
          <w:bCs/>
          <w:lang w:val="en-GB"/>
        </w:rPr>
      </w:pPr>
      <w:r w:rsidRPr="007E6D2A">
        <w:rPr>
          <w:rFonts w:asciiTheme="majorHAnsi" w:hAnsiTheme="majorHAnsi" w:cstheme="majorHAnsi"/>
          <w:b/>
          <w:bCs/>
        </w:rPr>
        <w:t>Establish communication as organizational priority.</w:t>
      </w:r>
    </w:p>
    <w:p w14:paraId="01A6764F" w14:textId="794A9C08" w:rsidR="00977F80" w:rsidRPr="0036111B" w:rsidRDefault="005E1015" w:rsidP="0036111B">
      <w:pPr>
        <w:jc w:val="both"/>
        <w:rPr>
          <w:rFonts w:asciiTheme="majorHAnsi" w:hAnsiTheme="majorHAnsi" w:cstheme="majorHAnsi"/>
          <w:sz w:val="22"/>
          <w:szCs w:val="22"/>
        </w:rPr>
      </w:pPr>
      <w:r w:rsidRPr="0036111B">
        <w:rPr>
          <w:rFonts w:asciiTheme="majorHAnsi" w:hAnsiTheme="majorHAnsi" w:cstheme="majorHAnsi"/>
          <w:sz w:val="22"/>
          <w:szCs w:val="22"/>
        </w:rPr>
        <w:t xml:space="preserve">In order to </w:t>
      </w:r>
      <w:r w:rsidR="00977F80" w:rsidRPr="0036111B">
        <w:rPr>
          <w:rFonts w:asciiTheme="majorHAnsi" w:hAnsiTheme="majorHAnsi" w:cstheme="majorHAnsi"/>
          <w:sz w:val="22"/>
          <w:szCs w:val="22"/>
        </w:rPr>
        <w:t>reach our goals and increase our impact, we cannot consider communication as a secondary, supportive aspect of our work</w:t>
      </w:r>
      <w:r w:rsidRPr="0036111B">
        <w:rPr>
          <w:rFonts w:asciiTheme="majorHAnsi" w:hAnsiTheme="majorHAnsi" w:cstheme="majorHAnsi"/>
          <w:sz w:val="22"/>
          <w:szCs w:val="22"/>
        </w:rPr>
        <w:t xml:space="preserve">. Now more than ever politics and policy process </w:t>
      </w:r>
      <w:r w:rsidR="00977F80" w:rsidRPr="0036111B">
        <w:rPr>
          <w:rFonts w:asciiTheme="majorHAnsi" w:hAnsiTheme="majorHAnsi" w:cstheme="majorHAnsi"/>
          <w:sz w:val="22"/>
          <w:szCs w:val="22"/>
        </w:rPr>
        <w:t>are becoming</w:t>
      </w:r>
      <w:r w:rsidRPr="0036111B">
        <w:rPr>
          <w:rFonts w:asciiTheme="majorHAnsi" w:hAnsiTheme="majorHAnsi" w:cstheme="majorHAnsi"/>
          <w:sz w:val="22"/>
          <w:szCs w:val="22"/>
        </w:rPr>
        <w:t xml:space="preserve"> narrative battles. That is why we need to stress </w:t>
      </w:r>
      <w:r w:rsidRPr="00737506">
        <w:rPr>
          <w:rFonts w:asciiTheme="majorHAnsi" w:hAnsiTheme="majorHAnsi" w:cstheme="majorHAnsi"/>
          <w:b/>
          <w:bCs/>
          <w:sz w:val="22"/>
          <w:szCs w:val="22"/>
        </w:rPr>
        <w:t>the importance of communication in EAPN by establishing it as organizational priority at both European and national level</w:t>
      </w:r>
      <w:r w:rsidRPr="0036111B">
        <w:rPr>
          <w:rFonts w:asciiTheme="majorHAnsi" w:hAnsiTheme="majorHAnsi" w:cstheme="majorHAnsi"/>
          <w:sz w:val="22"/>
          <w:szCs w:val="22"/>
        </w:rPr>
        <w:t xml:space="preserve">. Communication is a critical tool for effective </w:t>
      </w:r>
      <w:r w:rsidR="00977F80" w:rsidRPr="0036111B">
        <w:rPr>
          <w:rFonts w:asciiTheme="majorHAnsi" w:hAnsiTheme="majorHAnsi" w:cstheme="majorHAnsi"/>
          <w:sz w:val="22"/>
          <w:szCs w:val="22"/>
        </w:rPr>
        <w:t>policy and</w:t>
      </w:r>
      <w:r w:rsidRPr="0036111B">
        <w:rPr>
          <w:rFonts w:asciiTheme="majorHAnsi" w:hAnsiTheme="majorHAnsi" w:cstheme="majorHAnsi"/>
          <w:sz w:val="22"/>
          <w:szCs w:val="22"/>
        </w:rPr>
        <w:t xml:space="preserve"> advocacy</w:t>
      </w:r>
      <w:r w:rsidR="00977F80" w:rsidRPr="0036111B">
        <w:rPr>
          <w:rFonts w:asciiTheme="majorHAnsi" w:hAnsiTheme="majorHAnsi" w:cstheme="majorHAnsi"/>
          <w:sz w:val="22"/>
          <w:szCs w:val="22"/>
        </w:rPr>
        <w:t xml:space="preserve"> work, </w:t>
      </w:r>
      <w:r w:rsidR="00A0368B">
        <w:rPr>
          <w:rFonts w:asciiTheme="majorHAnsi" w:hAnsiTheme="majorHAnsi" w:cstheme="majorHAnsi"/>
          <w:sz w:val="22"/>
          <w:szCs w:val="22"/>
        </w:rPr>
        <w:t xml:space="preserve">and in building public support, </w:t>
      </w:r>
      <w:r w:rsidR="00977F80" w:rsidRPr="0036111B">
        <w:rPr>
          <w:rFonts w:asciiTheme="majorHAnsi" w:hAnsiTheme="majorHAnsi" w:cstheme="majorHAnsi"/>
          <w:sz w:val="22"/>
          <w:szCs w:val="22"/>
        </w:rPr>
        <w:t>it’s a key driver in working towards change. Discuss this within your network.</w:t>
      </w:r>
    </w:p>
    <w:p w14:paraId="405905AD" w14:textId="323B8E52" w:rsidR="00347375" w:rsidRPr="0036111B" w:rsidRDefault="00347375" w:rsidP="0036111B">
      <w:pPr>
        <w:jc w:val="both"/>
        <w:rPr>
          <w:rFonts w:asciiTheme="majorHAnsi" w:hAnsiTheme="majorHAnsi" w:cstheme="majorHAnsi"/>
          <w:sz w:val="22"/>
          <w:szCs w:val="22"/>
        </w:rPr>
      </w:pPr>
    </w:p>
    <w:p w14:paraId="31CFBCC7" w14:textId="7292360E" w:rsidR="00347375" w:rsidRPr="007E6D2A" w:rsidRDefault="00347375" w:rsidP="00940344">
      <w:pPr>
        <w:pStyle w:val="ListParagraph"/>
        <w:numPr>
          <w:ilvl w:val="0"/>
          <w:numId w:val="14"/>
        </w:numPr>
        <w:jc w:val="both"/>
        <w:rPr>
          <w:rFonts w:asciiTheme="majorHAnsi" w:hAnsiTheme="majorHAnsi" w:cstheme="majorHAnsi"/>
          <w:b/>
          <w:bCs/>
        </w:rPr>
      </w:pPr>
      <w:proofErr w:type="spellStart"/>
      <w:r w:rsidRPr="007E6D2A">
        <w:rPr>
          <w:rFonts w:asciiTheme="majorHAnsi" w:hAnsiTheme="majorHAnsi" w:cstheme="majorHAnsi"/>
          <w:b/>
          <w:bCs/>
        </w:rPr>
        <w:t>Organise</w:t>
      </w:r>
      <w:proofErr w:type="spellEnd"/>
      <w:r w:rsidRPr="007E6D2A">
        <w:rPr>
          <w:rFonts w:asciiTheme="majorHAnsi" w:hAnsiTheme="majorHAnsi" w:cstheme="majorHAnsi"/>
          <w:b/>
          <w:bCs/>
        </w:rPr>
        <w:t xml:space="preserve"> the comms work in a way that re</w:t>
      </w:r>
      <w:r w:rsidR="00A0368B" w:rsidRPr="007E6D2A">
        <w:rPr>
          <w:rFonts w:asciiTheme="majorHAnsi" w:hAnsiTheme="majorHAnsi" w:cstheme="majorHAnsi"/>
          <w:b/>
          <w:bCs/>
        </w:rPr>
        <w:t>flect</w:t>
      </w:r>
      <w:r w:rsidRPr="007E6D2A">
        <w:rPr>
          <w:rFonts w:asciiTheme="majorHAnsi" w:hAnsiTheme="majorHAnsi" w:cstheme="majorHAnsi"/>
          <w:b/>
          <w:bCs/>
        </w:rPr>
        <w:t>s this organizational priority</w:t>
      </w:r>
    </w:p>
    <w:p w14:paraId="2D45C49D" w14:textId="6B0EB98C" w:rsidR="00347375" w:rsidRPr="0036111B" w:rsidRDefault="00347375" w:rsidP="0036111B">
      <w:pPr>
        <w:jc w:val="both"/>
        <w:rPr>
          <w:rFonts w:asciiTheme="majorHAnsi" w:hAnsiTheme="majorHAnsi" w:cstheme="majorHAnsi"/>
          <w:sz w:val="22"/>
          <w:szCs w:val="22"/>
        </w:rPr>
      </w:pPr>
      <w:r w:rsidRPr="0036111B">
        <w:rPr>
          <w:rFonts w:asciiTheme="majorHAnsi" w:hAnsiTheme="majorHAnsi" w:cstheme="majorHAnsi"/>
          <w:sz w:val="22"/>
          <w:szCs w:val="22"/>
        </w:rPr>
        <w:t xml:space="preserve">Ideally EAPN and all the members should have a </w:t>
      </w:r>
      <w:r w:rsidRPr="00737506">
        <w:rPr>
          <w:rFonts w:asciiTheme="majorHAnsi" w:hAnsiTheme="majorHAnsi" w:cstheme="majorHAnsi"/>
          <w:b/>
          <w:bCs/>
          <w:sz w:val="22"/>
          <w:szCs w:val="22"/>
        </w:rPr>
        <w:t>communications officer and spokesperson(s).</w:t>
      </w:r>
      <w:r w:rsidRPr="0036111B">
        <w:rPr>
          <w:rFonts w:asciiTheme="majorHAnsi" w:hAnsiTheme="majorHAnsi" w:cstheme="majorHAnsi"/>
          <w:sz w:val="22"/>
          <w:szCs w:val="22"/>
        </w:rPr>
        <w:t xml:space="preserve"> As one of our objectives is to amplify the voice of people experiencing poverty, and breaking stereotypes about poverty, it would be a great opportunity to have people experiencing poverty as spokesperson(s) in our organization. This should be </w:t>
      </w:r>
      <w:r w:rsidR="002B5B5D">
        <w:rPr>
          <w:rFonts w:asciiTheme="majorHAnsi" w:hAnsiTheme="majorHAnsi" w:cstheme="majorHAnsi"/>
          <w:sz w:val="22"/>
          <w:szCs w:val="22"/>
        </w:rPr>
        <w:t>enabled by</w:t>
      </w:r>
      <w:r w:rsidRPr="0036111B">
        <w:rPr>
          <w:rFonts w:asciiTheme="majorHAnsi" w:hAnsiTheme="majorHAnsi" w:cstheme="majorHAnsi"/>
          <w:sz w:val="22"/>
          <w:szCs w:val="22"/>
        </w:rPr>
        <w:t xml:space="preserve"> the general participat</w:t>
      </w:r>
      <w:r w:rsidR="002B5B5D">
        <w:rPr>
          <w:rFonts w:asciiTheme="majorHAnsi" w:hAnsiTheme="majorHAnsi" w:cstheme="majorHAnsi"/>
          <w:sz w:val="22"/>
          <w:szCs w:val="22"/>
        </w:rPr>
        <w:t>ory</w:t>
      </w:r>
      <w:r w:rsidRPr="0036111B">
        <w:rPr>
          <w:rFonts w:asciiTheme="majorHAnsi" w:hAnsiTheme="majorHAnsi" w:cstheme="majorHAnsi"/>
          <w:sz w:val="22"/>
          <w:szCs w:val="22"/>
        </w:rPr>
        <w:t xml:space="preserve"> work we do. It would be coherent with our organizational DNA and also credibility, it would give a stronger recognizable profile, and strengthen our impact. </w:t>
      </w:r>
    </w:p>
    <w:p w14:paraId="263F1BE1" w14:textId="77777777" w:rsidR="00977F80" w:rsidRPr="0036111B" w:rsidRDefault="00977F80" w:rsidP="0036111B">
      <w:pPr>
        <w:jc w:val="both"/>
        <w:rPr>
          <w:rFonts w:asciiTheme="majorHAnsi" w:hAnsiTheme="majorHAnsi" w:cstheme="majorHAnsi"/>
          <w:sz w:val="22"/>
          <w:szCs w:val="22"/>
        </w:rPr>
      </w:pPr>
    </w:p>
    <w:p w14:paraId="27368ED0" w14:textId="54C72C79" w:rsidR="005E1015" w:rsidRPr="0036111B" w:rsidRDefault="005E1015" w:rsidP="00940344">
      <w:pPr>
        <w:pStyle w:val="ListParagraph"/>
        <w:numPr>
          <w:ilvl w:val="0"/>
          <w:numId w:val="14"/>
        </w:numPr>
        <w:jc w:val="both"/>
        <w:rPr>
          <w:rFonts w:asciiTheme="majorHAnsi" w:hAnsiTheme="majorHAnsi" w:cstheme="majorHAnsi"/>
        </w:rPr>
      </w:pPr>
      <w:r w:rsidRPr="0036111B">
        <w:rPr>
          <w:rFonts w:asciiTheme="majorHAnsi" w:hAnsiTheme="majorHAnsi" w:cstheme="majorHAnsi"/>
        </w:rPr>
        <w:t xml:space="preserve">EAPN </w:t>
      </w:r>
      <w:r w:rsidR="007E6D2A">
        <w:rPr>
          <w:rFonts w:asciiTheme="majorHAnsi" w:hAnsiTheme="majorHAnsi" w:cstheme="majorHAnsi"/>
        </w:rPr>
        <w:t>Europe</w:t>
      </w:r>
      <w:r w:rsidRPr="0036111B">
        <w:rPr>
          <w:rFonts w:asciiTheme="majorHAnsi" w:hAnsiTheme="majorHAnsi" w:cstheme="majorHAnsi"/>
        </w:rPr>
        <w:t xml:space="preserve"> and all national networks </w:t>
      </w:r>
      <w:r w:rsidR="007E6D2A">
        <w:rPr>
          <w:rFonts w:asciiTheme="majorHAnsi" w:hAnsiTheme="majorHAnsi" w:cstheme="majorHAnsi"/>
        </w:rPr>
        <w:t xml:space="preserve">need to </w:t>
      </w:r>
      <w:r w:rsidRPr="0036111B">
        <w:rPr>
          <w:rFonts w:asciiTheme="majorHAnsi" w:hAnsiTheme="majorHAnsi" w:cstheme="majorHAnsi"/>
        </w:rPr>
        <w:t xml:space="preserve">prepare and </w:t>
      </w:r>
      <w:r w:rsidR="00977F80" w:rsidRPr="0036111B">
        <w:rPr>
          <w:rFonts w:asciiTheme="majorHAnsi" w:hAnsiTheme="majorHAnsi" w:cstheme="majorHAnsi"/>
        </w:rPr>
        <w:t xml:space="preserve">implement </w:t>
      </w:r>
      <w:r w:rsidR="00977F80" w:rsidRPr="009E3A4E">
        <w:rPr>
          <w:rFonts w:asciiTheme="majorHAnsi" w:hAnsiTheme="majorHAnsi" w:cstheme="majorHAnsi"/>
          <w:b/>
          <w:bCs/>
        </w:rPr>
        <w:t>a coherent communication strategy</w:t>
      </w:r>
      <w:r w:rsidR="00977F80" w:rsidRPr="0036111B">
        <w:rPr>
          <w:rFonts w:asciiTheme="majorHAnsi" w:hAnsiTheme="majorHAnsi" w:cstheme="majorHAnsi"/>
        </w:rPr>
        <w:t xml:space="preserve">. We should work towards a joint approach on this. </w:t>
      </w:r>
    </w:p>
    <w:p w14:paraId="0285391D" w14:textId="7F901163" w:rsidR="00977F80" w:rsidRPr="0036111B" w:rsidRDefault="005E1015" w:rsidP="0036111B">
      <w:pPr>
        <w:jc w:val="both"/>
        <w:rPr>
          <w:rFonts w:asciiTheme="majorHAnsi" w:hAnsiTheme="majorHAnsi" w:cstheme="majorHAnsi"/>
          <w:sz w:val="22"/>
          <w:szCs w:val="22"/>
        </w:rPr>
      </w:pPr>
      <w:r w:rsidRPr="0036111B">
        <w:rPr>
          <w:rFonts w:asciiTheme="majorHAnsi" w:hAnsiTheme="majorHAnsi" w:cstheme="majorHAnsi"/>
          <w:sz w:val="22"/>
          <w:szCs w:val="22"/>
        </w:rPr>
        <w:t xml:space="preserve">As EAPN we need to speak same language and </w:t>
      </w:r>
      <w:r w:rsidR="00977F80" w:rsidRPr="0036111B">
        <w:rPr>
          <w:rFonts w:asciiTheme="majorHAnsi" w:hAnsiTheme="majorHAnsi" w:cstheme="majorHAnsi"/>
          <w:sz w:val="22"/>
          <w:szCs w:val="22"/>
        </w:rPr>
        <w:t>share the same messages</w:t>
      </w:r>
      <w:r w:rsidRPr="0036111B">
        <w:rPr>
          <w:rFonts w:asciiTheme="majorHAnsi" w:hAnsiTheme="majorHAnsi" w:cstheme="majorHAnsi"/>
          <w:sz w:val="22"/>
          <w:szCs w:val="22"/>
        </w:rPr>
        <w:t>. Our goals are the same but political, economic and social contexts differ in every country and in Brussels. So far decision</w:t>
      </w:r>
      <w:r w:rsidR="00201305">
        <w:rPr>
          <w:rFonts w:asciiTheme="majorHAnsi" w:hAnsiTheme="majorHAnsi" w:cstheme="majorHAnsi"/>
          <w:sz w:val="22"/>
          <w:szCs w:val="22"/>
        </w:rPr>
        <w:t>s</w:t>
      </w:r>
      <w:r w:rsidRPr="0036111B">
        <w:rPr>
          <w:rFonts w:asciiTheme="majorHAnsi" w:hAnsiTheme="majorHAnsi" w:cstheme="majorHAnsi"/>
          <w:sz w:val="22"/>
          <w:szCs w:val="22"/>
        </w:rPr>
        <w:t xml:space="preserve"> about what we should communicate and how, were </w:t>
      </w:r>
      <w:r w:rsidR="00977F80" w:rsidRPr="0036111B">
        <w:rPr>
          <w:rFonts w:asciiTheme="majorHAnsi" w:hAnsiTheme="majorHAnsi" w:cstheme="majorHAnsi"/>
          <w:sz w:val="22"/>
          <w:szCs w:val="22"/>
        </w:rPr>
        <w:t xml:space="preserve">often </w:t>
      </w:r>
      <w:r w:rsidRPr="0036111B">
        <w:rPr>
          <w:rFonts w:asciiTheme="majorHAnsi" w:hAnsiTheme="majorHAnsi" w:cstheme="majorHAnsi"/>
          <w:sz w:val="22"/>
          <w:szCs w:val="22"/>
        </w:rPr>
        <w:t>made ad hoc and separately. In our opinion from now on we</w:t>
      </w:r>
      <w:r w:rsidR="00201305">
        <w:rPr>
          <w:rFonts w:asciiTheme="majorHAnsi" w:hAnsiTheme="majorHAnsi" w:cstheme="majorHAnsi"/>
          <w:sz w:val="22"/>
          <w:szCs w:val="22"/>
        </w:rPr>
        <w:t xml:space="preserve"> (EAPN Europe and members)</w:t>
      </w:r>
      <w:r w:rsidRPr="0036111B">
        <w:rPr>
          <w:rFonts w:asciiTheme="majorHAnsi" w:hAnsiTheme="majorHAnsi" w:cstheme="majorHAnsi"/>
          <w:sz w:val="22"/>
          <w:szCs w:val="22"/>
        </w:rPr>
        <w:t xml:space="preserve"> should take more control over </w:t>
      </w:r>
      <w:r w:rsidR="00201305">
        <w:rPr>
          <w:rFonts w:asciiTheme="majorHAnsi" w:hAnsiTheme="majorHAnsi" w:cstheme="majorHAnsi"/>
          <w:sz w:val="22"/>
          <w:szCs w:val="22"/>
        </w:rPr>
        <w:t xml:space="preserve">our </w:t>
      </w:r>
      <w:r w:rsidRPr="0036111B">
        <w:rPr>
          <w:rFonts w:asciiTheme="majorHAnsi" w:hAnsiTheme="majorHAnsi" w:cstheme="majorHAnsi"/>
          <w:sz w:val="22"/>
          <w:szCs w:val="22"/>
        </w:rPr>
        <w:t>communication</w:t>
      </w:r>
      <w:r w:rsidR="00201305">
        <w:rPr>
          <w:rFonts w:asciiTheme="majorHAnsi" w:hAnsiTheme="majorHAnsi" w:cstheme="majorHAnsi"/>
          <w:sz w:val="22"/>
          <w:szCs w:val="22"/>
        </w:rPr>
        <w:t xml:space="preserve"> together</w:t>
      </w:r>
      <w:r w:rsidRPr="0036111B">
        <w:rPr>
          <w:rFonts w:asciiTheme="majorHAnsi" w:hAnsiTheme="majorHAnsi" w:cstheme="majorHAnsi"/>
          <w:sz w:val="22"/>
          <w:szCs w:val="22"/>
        </w:rPr>
        <w:t xml:space="preserve">. In order to do that we need a joint communication strategy and action plan. </w:t>
      </w:r>
    </w:p>
    <w:p w14:paraId="4A1DA729" w14:textId="77777777" w:rsidR="00977F80" w:rsidRPr="0036111B" w:rsidRDefault="00977F80" w:rsidP="0036111B">
      <w:pPr>
        <w:jc w:val="both"/>
        <w:rPr>
          <w:rFonts w:asciiTheme="majorHAnsi" w:hAnsiTheme="majorHAnsi" w:cstheme="majorHAnsi"/>
          <w:sz w:val="22"/>
          <w:szCs w:val="22"/>
        </w:rPr>
      </w:pPr>
    </w:p>
    <w:p w14:paraId="037E275F" w14:textId="22663236" w:rsidR="005E1015" w:rsidRPr="00737506" w:rsidRDefault="005E1015" w:rsidP="00940344">
      <w:pPr>
        <w:pStyle w:val="ListParagraph"/>
        <w:numPr>
          <w:ilvl w:val="0"/>
          <w:numId w:val="14"/>
        </w:numPr>
        <w:jc w:val="both"/>
        <w:rPr>
          <w:rFonts w:asciiTheme="majorHAnsi" w:hAnsiTheme="majorHAnsi" w:cstheme="majorHAnsi"/>
          <w:b/>
        </w:rPr>
      </w:pPr>
      <w:r w:rsidRPr="00737506">
        <w:rPr>
          <w:rFonts w:asciiTheme="majorHAnsi" w:hAnsiTheme="majorHAnsi" w:cstheme="majorHAnsi"/>
          <w:b/>
          <w:lang w:val="en-GB"/>
        </w:rPr>
        <w:t>Content and narrative</w:t>
      </w:r>
    </w:p>
    <w:p w14:paraId="6F3017DA" w14:textId="70E6228C" w:rsidR="005E1015" w:rsidRPr="0036111B" w:rsidRDefault="00977F80" w:rsidP="0036111B">
      <w:pPr>
        <w:jc w:val="both"/>
        <w:rPr>
          <w:rFonts w:asciiTheme="majorHAnsi" w:hAnsiTheme="majorHAnsi" w:cstheme="majorHAnsi"/>
          <w:sz w:val="22"/>
          <w:szCs w:val="22"/>
        </w:rPr>
      </w:pPr>
      <w:r w:rsidRPr="0036111B">
        <w:rPr>
          <w:rFonts w:asciiTheme="majorHAnsi" w:hAnsiTheme="majorHAnsi" w:cstheme="majorHAnsi"/>
          <w:bCs/>
          <w:sz w:val="22"/>
          <w:szCs w:val="22"/>
          <w:lang w:val="en-GB"/>
        </w:rPr>
        <w:t xml:space="preserve">We </w:t>
      </w:r>
      <w:r w:rsidR="00201305">
        <w:rPr>
          <w:rFonts w:asciiTheme="majorHAnsi" w:hAnsiTheme="majorHAnsi" w:cstheme="majorHAnsi"/>
          <w:sz w:val="22"/>
          <w:szCs w:val="22"/>
        </w:rPr>
        <w:t>(EAPN Europe and members)</w:t>
      </w:r>
      <w:r w:rsidR="00201305" w:rsidRPr="0036111B">
        <w:rPr>
          <w:rFonts w:asciiTheme="majorHAnsi" w:hAnsiTheme="majorHAnsi" w:cstheme="majorHAnsi"/>
          <w:sz w:val="22"/>
          <w:szCs w:val="22"/>
        </w:rPr>
        <w:t xml:space="preserve"> </w:t>
      </w:r>
      <w:r w:rsidRPr="0036111B">
        <w:rPr>
          <w:rFonts w:asciiTheme="majorHAnsi" w:hAnsiTheme="majorHAnsi" w:cstheme="majorHAnsi"/>
          <w:bCs/>
          <w:sz w:val="22"/>
          <w:szCs w:val="22"/>
          <w:lang w:val="en-GB"/>
        </w:rPr>
        <w:t xml:space="preserve">should </w:t>
      </w:r>
      <w:r w:rsidR="00201305">
        <w:rPr>
          <w:rFonts w:asciiTheme="majorHAnsi" w:hAnsiTheme="majorHAnsi" w:cstheme="majorHAnsi"/>
          <w:bCs/>
          <w:sz w:val="22"/>
          <w:szCs w:val="22"/>
          <w:lang w:val="en-GB"/>
        </w:rPr>
        <w:t xml:space="preserve">develop and </w:t>
      </w:r>
      <w:r w:rsidRPr="0036111B">
        <w:rPr>
          <w:rFonts w:asciiTheme="majorHAnsi" w:hAnsiTheme="majorHAnsi" w:cstheme="majorHAnsi"/>
          <w:bCs/>
          <w:sz w:val="22"/>
          <w:szCs w:val="22"/>
          <w:lang w:val="en-GB"/>
        </w:rPr>
        <w:t xml:space="preserve">control our </w:t>
      </w:r>
      <w:r w:rsidR="005E1015" w:rsidRPr="0036111B">
        <w:rPr>
          <w:rFonts w:asciiTheme="majorHAnsi" w:hAnsiTheme="majorHAnsi" w:cstheme="majorHAnsi"/>
          <w:bCs/>
          <w:sz w:val="22"/>
          <w:szCs w:val="22"/>
          <w:lang w:val="en-GB"/>
        </w:rPr>
        <w:t xml:space="preserve">content and narrative, </w:t>
      </w:r>
      <w:r w:rsidRPr="0036111B">
        <w:rPr>
          <w:rFonts w:asciiTheme="majorHAnsi" w:hAnsiTheme="majorHAnsi" w:cstheme="majorHAnsi"/>
          <w:bCs/>
          <w:sz w:val="22"/>
          <w:szCs w:val="22"/>
          <w:lang w:val="en-GB"/>
        </w:rPr>
        <w:t xml:space="preserve">define </w:t>
      </w:r>
      <w:r w:rsidR="005E1015" w:rsidRPr="0036111B">
        <w:rPr>
          <w:rFonts w:asciiTheme="majorHAnsi" w:hAnsiTheme="majorHAnsi" w:cstheme="majorHAnsi"/>
          <w:sz w:val="22"/>
          <w:szCs w:val="22"/>
        </w:rPr>
        <w:t>what we want other people to think about us</w:t>
      </w:r>
      <w:r w:rsidR="00201305">
        <w:rPr>
          <w:rFonts w:asciiTheme="majorHAnsi" w:hAnsiTheme="majorHAnsi" w:cstheme="majorHAnsi"/>
          <w:sz w:val="22"/>
          <w:szCs w:val="22"/>
        </w:rPr>
        <w:t xml:space="preserve"> </w:t>
      </w:r>
      <w:r w:rsidRPr="0036111B">
        <w:rPr>
          <w:rFonts w:asciiTheme="majorHAnsi" w:hAnsiTheme="majorHAnsi" w:cstheme="majorHAnsi"/>
          <w:sz w:val="22"/>
          <w:szCs w:val="22"/>
        </w:rPr>
        <w:t xml:space="preserve">and how we want people to think about poverty. </w:t>
      </w:r>
      <w:r w:rsidR="0036111B">
        <w:rPr>
          <w:rFonts w:asciiTheme="majorHAnsi" w:hAnsiTheme="majorHAnsi" w:cstheme="majorHAnsi"/>
          <w:sz w:val="22"/>
          <w:szCs w:val="22"/>
        </w:rPr>
        <w:t xml:space="preserve">The involvement of people experiencing poverty here is key: it’s an enormous advantage and opportunity </w:t>
      </w:r>
      <w:r w:rsidR="0036111B">
        <w:rPr>
          <w:rFonts w:asciiTheme="majorHAnsi" w:hAnsiTheme="majorHAnsi" w:cstheme="majorHAnsi"/>
          <w:sz w:val="22"/>
          <w:szCs w:val="22"/>
        </w:rPr>
        <w:lastRenderedPageBreak/>
        <w:t>that we are a network connecting people experiencing poverty from all over Europe, that we can count on the wealth of their experiences, their voices and stories can become our ‘unique selling proposition’</w:t>
      </w:r>
    </w:p>
    <w:p w14:paraId="387C0CAF" w14:textId="77777777" w:rsidR="005E1015" w:rsidRPr="0036111B" w:rsidRDefault="005E1015" w:rsidP="0036111B">
      <w:pPr>
        <w:jc w:val="both"/>
        <w:rPr>
          <w:rFonts w:asciiTheme="majorHAnsi" w:hAnsiTheme="majorHAnsi" w:cstheme="majorHAnsi"/>
          <w:bCs/>
          <w:sz w:val="22"/>
          <w:szCs w:val="22"/>
          <w:lang w:val="en-GB"/>
        </w:rPr>
      </w:pPr>
    </w:p>
    <w:p w14:paraId="09FF581D" w14:textId="575EC1B4" w:rsidR="005E1015"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social media</w:t>
      </w:r>
    </w:p>
    <w:p w14:paraId="6939E823" w14:textId="77777777" w:rsidR="00737506" w:rsidRPr="0036111B" w:rsidRDefault="00737506" w:rsidP="0036111B">
      <w:pPr>
        <w:jc w:val="both"/>
        <w:rPr>
          <w:rFonts w:asciiTheme="majorHAnsi" w:hAnsiTheme="majorHAnsi" w:cstheme="majorHAnsi"/>
          <w:b/>
          <w:sz w:val="22"/>
          <w:szCs w:val="22"/>
          <w:lang w:val="en-GB"/>
        </w:rPr>
      </w:pPr>
    </w:p>
    <w:p w14:paraId="20F8FC5E" w14:textId="77777777" w:rsidR="00442339" w:rsidRPr="0036111B" w:rsidRDefault="005E1015" w:rsidP="00940344">
      <w:pPr>
        <w:pStyle w:val="ListParagraph"/>
        <w:numPr>
          <w:ilvl w:val="0"/>
          <w:numId w:val="12"/>
        </w:numPr>
        <w:jc w:val="both"/>
        <w:rPr>
          <w:rFonts w:asciiTheme="majorHAnsi" w:hAnsiTheme="majorHAnsi" w:cstheme="majorHAnsi"/>
        </w:rPr>
      </w:pPr>
      <w:r w:rsidRPr="0036111B">
        <w:rPr>
          <w:rFonts w:asciiTheme="majorHAnsi" w:hAnsiTheme="majorHAnsi" w:cstheme="majorHAnsi"/>
        </w:rPr>
        <w:t xml:space="preserve">Social media offer great opportunities to strengthen our visibility and raise our profile. We should use </w:t>
      </w:r>
      <w:r w:rsidR="00977F80" w:rsidRPr="0036111B">
        <w:rPr>
          <w:rFonts w:asciiTheme="majorHAnsi" w:hAnsiTheme="majorHAnsi" w:cstheme="majorHAnsi"/>
        </w:rPr>
        <w:t>them</w:t>
      </w:r>
      <w:r w:rsidRPr="0036111B">
        <w:rPr>
          <w:rFonts w:asciiTheme="majorHAnsi" w:hAnsiTheme="majorHAnsi" w:cstheme="majorHAnsi"/>
        </w:rPr>
        <w:t xml:space="preserve"> more and in a more coordinated way. Connecting to all other EAPN members is a first step. </w:t>
      </w:r>
    </w:p>
    <w:p w14:paraId="28A2ACD4" w14:textId="2E7185F3" w:rsidR="00442339" w:rsidRPr="0036111B" w:rsidRDefault="005E1015" w:rsidP="00940344">
      <w:pPr>
        <w:pStyle w:val="ListParagraph"/>
        <w:numPr>
          <w:ilvl w:val="0"/>
          <w:numId w:val="12"/>
        </w:numPr>
        <w:jc w:val="both"/>
        <w:rPr>
          <w:rFonts w:asciiTheme="majorHAnsi" w:hAnsiTheme="majorHAnsi" w:cstheme="majorHAnsi"/>
        </w:rPr>
      </w:pPr>
      <w:r w:rsidRPr="0036111B">
        <w:rPr>
          <w:rFonts w:asciiTheme="majorHAnsi" w:hAnsiTheme="majorHAnsi" w:cstheme="majorHAnsi"/>
        </w:rPr>
        <w:t xml:space="preserve">Translating the EAPN Social media strategy into a national strategy and a joint action plan is the next (necessary) step. </w:t>
      </w:r>
      <w:r w:rsidR="00977F80" w:rsidRPr="0036111B">
        <w:rPr>
          <w:rFonts w:asciiTheme="majorHAnsi" w:hAnsiTheme="majorHAnsi" w:cstheme="majorHAnsi"/>
        </w:rPr>
        <w:t xml:space="preserve">Obviously </w:t>
      </w:r>
      <w:r w:rsidRPr="0036111B">
        <w:rPr>
          <w:rFonts w:asciiTheme="majorHAnsi" w:hAnsiTheme="majorHAnsi" w:cstheme="majorHAnsi"/>
        </w:rPr>
        <w:t xml:space="preserve">this needs to be done with enough flexibility to take into account the diverse realities of the members. </w:t>
      </w:r>
    </w:p>
    <w:p w14:paraId="148C468F" w14:textId="77777777" w:rsidR="005E1015" w:rsidRPr="0036111B" w:rsidRDefault="005E1015" w:rsidP="0036111B">
      <w:pPr>
        <w:jc w:val="both"/>
        <w:rPr>
          <w:rFonts w:asciiTheme="majorHAnsi" w:hAnsiTheme="majorHAnsi" w:cstheme="majorHAnsi"/>
          <w:sz w:val="22"/>
          <w:szCs w:val="22"/>
        </w:rPr>
      </w:pPr>
    </w:p>
    <w:p w14:paraId="647B8A1A" w14:textId="4D2A40A5" w:rsidR="005E1015" w:rsidRPr="0036111B"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w:t>
      </w:r>
      <w:r w:rsidR="00201305">
        <w:rPr>
          <w:rFonts w:asciiTheme="majorHAnsi" w:hAnsiTheme="majorHAnsi" w:cstheme="majorHAnsi"/>
          <w:b/>
          <w:sz w:val="22"/>
          <w:szCs w:val="22"/>
          <w:lang w:val="en-GB"/>
        </w:rPr>
        <w:t>‘</w:t>
      </w:r>
      <w:r w:rsidR="005E1015" w:rsidRPr="0036111B">
        <w:rPr>
          <w:rFonts w:asciiTheme="majorHAnsi" w:hAnsiTheme="majorHAnsi" w:cstheme="majorHAnsi"/>
          <w:b/>
          <w:sz w:val="22"/>
          <w:szCs w:val="22"/>
          <w:lang w:val="en-GB"/>
        </w:rPr>
        <w:t>traditional</w:t>
      </w:r>
      <w:r w:rsidR="00201305">
        <w:rPr>
          <w:rFonts w:asciiTheme="majorHAnsi" w:hAnsiTheme="majorHAnsi" w:cstheme="majorHAnsi"/>
          <w:b/>
          <w:sz w:val="22"/>
          <w:szCs w:val="22"/>
          <w:lang w:val="en-GB"/>
        </w:rPr>
        <w:t>’</w:t>
      </w:r>
      <w:r w:rsidR="005E1015" w:rsidRPr="0036111B">
        <w:rPr>
          <w:rFonts w:asciiTheme="majorHAnsi" w:hAnsiTheme="majorHAnsi" w:cstheme="majorHAnsi"/>
          <w:b/>
          <w:sz w:val="22"/>
          <w:szCs w:val="22"/>
          <w:lang w:val="en-GB"/>
        </w:rPr>
        <w:t xml:space="preserve"> press and media</w:t>
      </w:r>
    </w:p>
    <w:p w14:paraId="726E0373" w14:textId="47E5E24B" w:rsidR="005E1015" w:rsidRDefault="005E1015" w:rsidP="0036111B">
      <w:pPr>
        <w:jc w:val="both"/>
        <w:rPr>
          <w:rFonts w:asciiTheme="majorHAnsi" w:hAnsiTheme="majorHAnsi" w:cstheme="majorHAnsi"/>
          <w:sz w:val="22"/>
          <w:szCs w:val="22"/>
        </w:rPr>
      </w:pPr>
      <w:r w:rsidRPr="0036111B">
        <w:rPr>
          <w:rFonts w:asciiTheme="majorHAnsi" w:hAnsiTheme="majorHAnsi" w:cstheme="majorHAnsi"/>
          <w:sz w:val="22"/>
          <w:szCs w:val="22"/>
        </w:rPr>
        <w:t>Traditional press and media: although social media are becoming more and more important, we should not ignore the (potential impact of) traditional press and media.</w:t>
      </w:r>
    </w:p>
    <w:p w14:paraId="592725D8" w14:textId="77777777" w:rsidR="0036111B" w:rsidRPr="0036111B" w:rsidRDefault="0036111B" w:rsidP="0036111B">
      <w:pPr>
        <w:jc w:val="both"/>
        <w:rPr>
          <w:rFonts w:asciiTheme="majorHAnsi" w:hAnsiTheme="majorHAnsi" w:cstheme="majorHAnsi"/>
          <w:sz w:val="22"/>
          <w:szCs w:val="22"/>
        </w:rPr>
      </w:pPr>
    </w:p>
    <w:p w14:paraId="3D16232F" w14:textId="4D70CC02" w:rsidR="0036111B" w:rsidRPr="0036111B" w:rsidRDefault="006C72B0" w:rsidP="00940344">
      <w:pPr>
        <w:pStyle w:val="ListParagraph"/>
        <w:numPr>
          <w:ilvl w:val="0"/>
          <w:numId w:val="13"/>
        </w:numPr>
        <w:jc w:val="both"/>
        <w:rPr>
          <w:rFonts w:asciiTheme="majorHAnsi" w:hAnsiTheme="majorHAnsi" w:cstheme="majorHAnsi"/>
        </w:rPr>
      </w:pPr>
      <w:r>
        <w:rPr>
          <w:rFonts w:asciiTheme="majorHAnsi" w:hAnsiTheme="majorHAnsi" w:cstheme="majorHAnsi"/>
        </w:rPr>
        <w:t>As already mentioned in the above chapters, it’s extremely important to involve people experiencing poverty in this process: their</w:t>
      </w:r>
      <w:r w:rsidR="005E1015" w:rsidRPr="0036111B">
        <w:rPr>
          <w:rFonts w:asciiTheme="majorHAnsi" w:hAnsiTheme="majorHAnsi" w:cstheme="majorHAnsi"/>
        </w:rPr>
        <w:t xml:space="preserve"> real</w:t>
      </w:r>
      <w:r>
        <w:rPr>
          <w:rFonts w:asciiTheme="majorHAnsi" w:hAnsiTheme="majorHAnsi" w:cstheme="majorHAnsi"/>
        </w:rPr>
        <w:t>-</w:t>
      </w:r>
      <w:r w:rsidR="005E1015" w:rsidRPr="0036111B">
        <w:rPr>
          <w:rFonts w:asciiTheme="majorHAnsi" w:hAnsiTheme="majorHAnsi" w:cstheme="majorHAnsi"/>
        </w:rPr>
        <w:t>life stories</w:t>
      </w:r>
      <w:r>
        <w:rPr>
          <w:rFonts w:asciiTheme="majorHAnsi" w:hAnsiTheme="majorHAnsi" w:cstheme="majorHAnsi"/>
        </w:rPr>
        <w:t xml:space="preserve"> are like gold dust to the media. We should not talk about their experiences but create a platform for them, and strengthen and support them </w:t>
      </w:r>
      <w:r w:rsidR="00FB3E06">
        <w:rPr>
          <w:rFonts w:asciiTheme="majorHAnsi" w:hAnsiTheme="majorHAnsi" w:cstheme="majorHAnsi"/>
        </w:rPr>
        <w:t>t</w:t>
      </w:r>
      <w:r>
        <w:rPr>
          <w:rFonts w:asciiTheme="majorHAnsi" w:hAnsiTheme="majorHAnsi" w:cstheme="majorHAnsi"/>
        </w:rPr>
        <w:t>o take up this role</w:t>
      </w:r>
      <w:r w:rsidR="00FB3E06">
        <w:rPr>
          <w:rFonts w:asciiTheme="majorHAnsi" w:hAnsiTheme="majorHAnsi" w:cstheme="majorHAnsi"/>
        </w:rPr>
        <w:t xml:space="preserve"> (before, during and after the work with traditional media)</w:t>
      </w:r>
      <w:r>
        <w:rPr>
          <w:rFonts w:asciiTheme="majorHAnsi" w:hAnsiTheme="majorHAnsi" w:cstheme="majorHAnsi"/>
        </w:rPr>
        <w:t xml:space="preserve">. Several EAPN members have a lot of experience with this, learn from each other (see inspiration box) </w:t>
      </w:r>
    </w:p>
    <w:p w14:paraId="522C3E27" w14:textId="4C095D73" w:rsidR="0036111B" w:rsidRPr="0036111B" w:rsidRDefault="0036111B" w:rsidP="00940344">
      <w:pPr>
        <w:pStyle w:val="ListParagraph"/>
        <w:numPr>
          <w:ilvl w:val="0"/>
          <w:numId w:val="13"/>
        </w:numPr>
        <w:jc w:val="both"/>
        <w:rPr>
          <w:rFonts w:asciiTheme="majorHAnsi" w:hAnsiTheme="majorHAnsi" w:cstheme="majorHAnsi"/>
        </w:rPr>
      </w:pPr>
      <w:r w:rsidRPr="0036111B">
        <w:rPr>
          <w:rFonts w:asciiTheme="majorHAnsi" w:hAnsiTheme="majorHAnsi" w:cstheme="majorHAnsi"/>
        </w:rPr>
        <w:t>Do not ignore the</w:t>
      </w:r>
      <w:r w:rsidR="005E1015" w:rsidRPr="0036111B">
        <w:rPr>
          <w:rFonts w:asciiTheme="majorHAnsi" w:hAnsiTheme="majorHAnsi" w:cstheme="majorHAnsi"/>
        </w:rPr>
        <w:t xml:space="preserve"> local level, closest to </w:t>
      </w:r>
      <w:r w:rsidRPr="0036111B">
        <w:rPr>
          <w:rFonts w:asciiTheme="majorHAnsi" w:hAnsiTheme="majorHAnsi" w:cstheme="majorHAnsi"/>
        </w:rPr>
        <w:t>‘</w:t>
      </w:r>
      <w:r w:rsidR="005E1015" w:rsidRPr="0036111B">
        <w:rPr>
          <w:rFonts w:asciiTheme="majorHAnsi" w:hAnsiTheme="majorHAnsi" w:cstheme="majorHAnsi"/>
        </w:rPr>
        <w:t>home</w:t>
      </w:r>
      <w:r w:rsidRPr="0036111B">
        <w:rPr>
          <w:rFonts w:asciiTheme="majorHAnsi" w:hAnsiTheme="majorHAnsi" w:cstheme="majorHAnsi"/>
        </w:rPr>
        <w:t>’</w:t>
      </w:r>
      <w:r w:rsidR="005E1015" w:rsidRPr="0036111B">
        <w:rPr>
          <w:rFonts w:asciiTheme="majorHAnsi" w:hAnsiTheme="majorHAnsi" w:cstheme="majorHAnsi"/>
        </w:rPr>
        <w:t xml:space="preserve">. </w:t>
      </w:r>
      <w:r w:rsidRPr="0036111B">
        <w:rPr>
          <w:rFonts w:asciiTheme="majorHAnsi" w:hAnsiTheme="majorHAnsi" w:cstheme="majorHAnsi"/>
        </w:rPr>
        <w:t>It is often easier to get press and media attention at a local (or regional) level than on national level, and even harder at the European level. We should continue trying to obtain our space at all these levels, but it is worth putting in the effort to the local level: this can help us to reach a wider public and public support.</w:t>
      </w:r>
    </w:p>
    <w:p w14:paraId="3036179F" w14:textId="31A841B3" w:rsidR="0036111B" w:rsidRPr="0036111B" w:rsidRDefault="0036111B" w:rsidP="00940344">
      <w:pPr>
        <w:pStyle w:val="ListParagraph"/>
        <w:numPr>
          <w:ilvl w:val="0"/>
          <w:numId w:val="13"/>
        </w:numPr>
        <w:jc w:val="both"/>
        <w:rPr>
          <w:rFonts w:asciiTheme="majorHAnsi" w:hAnsiTheme="majorHAnsi" w:cstheme="majorHAnsi"/>
        </w:rPr>
      </w:pPr>
      <w:r w:rsidRPr="0036111B">
        <w:rPr>
          <w:rFonts w:asciiTheme="majorHAnsi" w:hAnsiTheme="majorHAnsi" w:cstheme="majorHAnsi"/>
        </w:rPr>
        <w:t>Ideally,</w:t>
      </w:r>
      <w:r w:rsidR="005E1015" w:rsidRPr="0036111B">
        <w:rPr>
          <w:rFonts w:asciiTheme="majorHAnsi" w:hAnsiTheme="majorHAnsi" w:cstheme="majorHAnsi"/>
        </w:rPr>
        <w:t xml:space="preserve"> we all have our </w:t>
      </w:r>
      <w:r w:rsidRPr="0036111B">
        <w:rPr>
          <w:rFonts w:asciiTheme="majorHAnsi" w:hAnsiTheme="majorHAnsi" w:cstheme="majorHAnsi"/>
        </w:rPr>
        <w:t xml:space="preserve">comms </w:t>
      </w:r>
      <w:r w:rsidR="005E1015" w:rsidRPr="0036111B">
        <w:rPr>
          <w:rFonts w:asciiTheme="majorHAnsi" w:hAnsiTheme="majorHAnsi" w:cstheme="majorHAnsi"/>
        </w:rPr>
        <w:t>officer and (</w:t>
      </w:r>
      <w:r w:rsidR="002B5B5D">
        <w:rPr>
          <w:rFonts w:asciiTheme="majorHAnsi" w:hAnsiTheme="majorHAnsi" w:cstheme="majorHAnsi"/>
        </w:rPr>
        <w:t>PEP</w:t>
      </w:r>
      <w:r w:rsidR="005E1015" w:rsidRPr="0036111B">
        <w:rPr>
          <w:rFonts w:asciiTheme="majorHAnsi" w:hAnsiTheme="majorHAnsi" w:cstheme="majorHAnsi"/>
        </w:rPr>
        <w:t xml:space="preserve">) spokesperson. </w:t>
      </w:r>
      <w:r w:rsidRPr="0036111B">
        <w:rPr>
          <w:rFonts w:asciiTheme="majorHAnsi" w:hAnsiTheme="majorHAnsi" w:cstheme="majorHAnsi"/>
        </w:rPr>
        <w:t>For a lot of national networks,</w:t>
      </w:r>
      <w:r w:rsidR="005E1015" w:rsidRPr="0036111B">
        <w:rPr>
          <w:rFonts w:asciiTheme="majorHAnsi" w:hAnsiTheme="majorHAnsi" w:cstheme="majorHAnsi"/>
        </w:rPr>
        <w:t xml:space="preserve"> this is not the case, we should try to find solutions and/or develop a strategy to be able to hire/engage a media officer and (</w:t>
      </w:r>
      <w:r w:rsidR="002B5B5D">
        <w:rPr>
          <w:rFonts w:asciiTheme="majorHAnsi" w:hAnsiTheme="majorHAnsi" w:cstheme="majorHAnsi"/>
        </w:rPr>
        <w:t>PEP</w:t>
      </w:r>
      <w:r w:rsidR="005E1015" w:rsidRPr="0036111B">
        <w:rPr>
          <w:rFonts w:asciiTheme="majorHAnsi" w:hAnsiTheme="majorHAnsi" w:cstheme="majorHAnsi"/>
        </w:rPr>
        <w:t>) spokesperson.</w:t>
      </w:r>
    </w:p>
    <w:p w14:paraId="6573463A" w14:textId="5924CE97" w:rsidR="005E1015" w:rsidRPr="0036111B" w:rsidRDefault="0036111B" w:rsidP="00940344">
      <w:pPr>
        <w:pStyle w:val="ListParagraph"/>
        <w:numPr>
          <w:ilvl w:val="0"/>
          <w:numId w:val="13"/>
        </w:numPr>
        <w:jc w:val="both"/>
        <w:rPr>
          <w:rFonts w:asciiTheme="majorHAnsi" w:hAnsiTheme="majorHAnsi" w:cstheme="majorHAnsi"/>
        </w:rPr>
      </w:pPr>
      <w:r w:rsidRPr="0036111B">
        <w:rPr>
          <w:rFonts w:asciiTheme="majorHAnsi" w:hAnsiTheme="majorHAnsi" w:cstheme="majorHAnsi"/>
        </w:rPr>
        <w:t xml:space="preserve">Build up a good </w:t>
      </w:r>
      <w:r>
        <w:rPr>
          <w:rFonts w:asciiTheme="majorHAnsi" w:hAnsiTheme="majorHAnsi" w:cstheme="majorHAnsi"/>
        </w:rPr>
        <w:t xml:space="preserve">contact list and </w:t>
      </w:r>
      <w:r w:rsidRPr="0036111B">
        <w:rPr>
          <w:rFonts w:asciiTheme="majorHAnsi" w:hAnsiTheme="majorHAnsi" w:cstheme="majorHAnsi"/>
        </w:rPr>
        <w:t xml:space="preserve">relationship with specific newspapers, media channels and journalists. Sending out Press Releases does not often lead to publications, without the backing up phone call with a journalist or editor you know. Once they find their way to your expertise, they often contact you again. </w:t>
      </w:r>
    </w:p>
    <w:p w14:paraId="45554617" w14:textId="77777777" w:rsidR="0036111B" w:rsidRPr="0036111B" w:rsidRDefault="0036111B" w:rsidP="0036111B">
      <w:pPr>
        <w:pStyle w:val="ListParagraph"/>
        <w:jc w:val="both"/>
        <w:rPr>
          <w:rFonts w:asciiTheme="majorHAnsi" w:hAnsiTheme="majorHAnsi" w:cstheme="majorHAnsi"/>
        </w:rPr>
      </w:pPr>
    </w:p>
    <w:p w14:paraId="08D396D2" w14:textId="597FA020" w:rsidR="005E1015" w:rsidRPr="0036111B"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visual identity, style and branding</w:t>
      </w:r>
    </w:p>
    <w:p w14:paraId="3166A810" w14:textId="77777777" w:rsidR="00442339" w:rsidRPr="0036111B" w:rsidRDefault="00442339" w:rsidP="0036111B">
      <w:pPr>
        <w:jc w:val="both"/>
        <w:rPr>
          <w:rFonts w:asciiTheme="majorHAnsi" w:hAnsiTheme="majorHAnsi" w:cstheme="majorHAnsi"/>
          <w:b/>
          <w:sz w:val="22"/>
          <w:szCs w:val="22"/>
          <w:lang w:val="en-GB"/>
        </w:rPr>
      </w:pPr>
    </w:p>
    <w:p w14:paraId="05C68415" w14:textId="505A5D07" w:rsidR="00442339" w:rsidRPr="0036111B" w:rsidRDefault="00442339" w:rsidP="00940344">
      <w:pPr>
        <w:pStyle w:val="ListParagraph"/>
        <w:numPr>
          <w:ilvl w:val="0"/>
          <w:numId w:val="16"/>
        </w:numPr>
        <w:jc w:val="both"/>
        <w:rPr>
          <w:rFonts w:asciiTheme="majorHAnsi" w:hAnsiTheme="majorHAnsi" w:cstheme="majorHAnsi"/>
        </w:rPr>
      </w:pPr>
      <w:r w:rsidRPr="0036111B">
        <w:rPr>
          <w:rFonts w:asciiTheme="majorHAnsi" w:hAnsiTheme="majorHAnsi" w:cstheme="majorHAnsi"/>
        </w:rPr>
        <w:t xml:space="preserve">In order to </w:t>
      </w:r>
      <w:r w:rsidR="005E1015" w:rsidRPr="0036111B">
        <w:rPr>
          <w:rFonts w:asciiTheme="majorHAnsi" w:hAnsiTheme="majorHAnsi" w:cstheme="majorHAnsi"/>
        </w:rPr>
        <w:t xml:space="preserve">become </w:t>
      </w:r>
      <w:r w:rsidR="0036111B" w:rsidRPr="0036111B">
        <w:rPr>
          <w:rFonts w:asciiTheme="majorHAnsi" w:hAnsiTheme="majorHAnsi" w:cstheme="majorHAnsi"/>
        </w:rPr>
        <w:t xml:space="preserve">more </w:t>
      </w:r>
      <w:r w:rsidR="005E1015" w:rsidRPr="0036111B">
        <w:rPr>
          <w:rFonts w:asciiTheme="majorHAnsi" w:hAnsiTheme="majorHAnsi" w:cstheme="majorHAnsi"/>
        </w:rPr>
        <w:t>well</w:t>
      </w:r>
      <w:r w:rsidR="0036111B" w:rsidRPr="0036111B">
        <w:rPr>
          <w:rFonts w:asciiTheme="majorHAnsi" w:hAnsiTheme="majorHAnsi" w:cstheme="majorHAnsi"/>
        </w:rPr>
        <w:t xml:space="preserve"> </w:t>
      </w:r>
      <w:r w:rsidR="005E1015" w:rsidRPr="0036111B">
        <w:rPr>
          <w:rFonts w:asciiTheme="majorHAnsi" w:hAnsiTheme="majorHAnsi" w:cstheme="majorHAnsi"/>
        </w:rPr>
        <w:t xml:space="preserve">known by the general public, it’s important to use our branding in a consistent way. We are all EAPN, EAPN Europe and EAPN at national (and even regional and local) level. It’s important to show this: some networks have the EAPN logo with the name of their country, it would be interesting to see more networks using the same branding. </w:t>
      </w:r>
    </w:p>
    <w:p w14:paraId="384DA92B" w14:textId="32BFB1EB" w:rsidR="005E1015" w:rsidRPr="0036111B" w:rsidRDefault="005E1015" w:rsidP="00940344">
      <w:pPr>
        <w:pStyle w:val="ListParagraph"/>
        <w:numPr>
          <w:ilvl w:val="0"/>
          <w:numId w:val="16"/>
        </w:numPr>
        <w:jc w:val="both"/>
        <w:rPr>
          <w:rFonts w:asciiTheme="majorHAnsi" w:hAnsiTheme="majorHAnsi" w:cstheme="majorHAnsi"/>
        </w:rPr>
      </w:pPr>
      <w:r w:rsidRPr="0036111B">
        <w:rPr>
          <w:rFonts w:asciiTheme="majorHAnsi" w:hAnsiTheme="majorHAnsi" w:cstheme="majorHAnsi"/>
        </w:rPr>
        <w:t xml:space="preserve">We should make </w:t>
      </w:r>
      <w:r w:rsidR="0036111B" w:rsidRPr="0036111B">
        <w:rPr>
          <w:rFonts w:asciiTheme="majorHAnsi" w:hAnsiTheme="majorHAnsi" w:cstheme="majorHAnsi"/>
        </w:rPr>
        <w:t>EAPN</w:t>
      </w:r>
      <w:r w:rsidRPr="0036111B">
        <w:rPr>
          <w:rFonts w:asciiTheme="majorHAnsi" w:hAnsiTheme="majorHAnsi" w:cstheme="majorHAnsi"/>
        </w:rPr>
        <w:t xml:space="preserve"> visible, </w:t>
      </w:r>
      <w:r w:rsidR="00CB703B">
        <w:rPr>
          <w:rFonts w:asciiTheme="majorHAnsi" w:hAnsiTheme="majorHAnsi" w:cstheme="majorHAnsi"/>
        </w:rPr>
        <w:t xml:space="preserve">‘out there’, </w:t>
      </w:r>
      <w:r w:rsidRPr="0036111B">
        <w:rPr>
          <w:rFonts w:asciiTheme="majorHAnsi" w:hAnsiTheme="majorHAnsi" w:cstheme="majorHAnsi"/>
        </w:rPr>
        <w:t xml:space="preserve">online but also in the daily lives of people. Gadgets, bags, t-shirts are useful tools in this sense (and nice as presents, for all our activists, obviously including </w:t>
      </w:r>
      <w:r w:rsidR="002B5B5D">
        <w:rPr>
          <w:rFonts w:asciiTheme="majorHAnsi" w:hAnsiTheme="majorHAnsi" w:cstheme="majorHAnsi"/>
        </w:rPr>
        <w:t>PEP</w:t>
      </w:r>
      <w:r w:rsidRPr="0036111B">
        <w:rPr>
          <w:rFonts w:asciiTheme="majorHAnsi" w:hAnsiTheme="majorHAnsi" w:cstheme="majorHAnsi"/>
        </w:rPr>
        <w:t>).  Focusing more on this means investing time (staff resources) and money.</w:t>
      </w:r>
    </w:p>
    <w:p w14:paraId="60B8DFDF" w14:textId="6018F9CF" w:rsidR="005E1015" w:rsidRPr="0036111B" w:rsidRDefault="005E1015" w:rsidP="0036111B">
      <w:pPr>
        <w:jc w:val="both"/>
        <w:rPr>
          <w:rFonts w:asciiTheme="majorHAnsi" w:hAnsiTheme="majorHAnsi" w:cstheme="majorHAnsi"/>
          <w:i/>
          <w:iCs/>
          <w:sz w:val="22"/>
          <w:szCs w:val="22"/>
          <w:lang w:val="en-GB"/>
        </w:rPr>
      </w:pPr>
    </w:p>
    <w:p w14:paraId="2CB7D9DC" w14:textId="77777777" w:rsidR="00FB3E06" w:rsidRDefault="00FB3E06" w:rsidP="005E1015">
      <w:pPr>
        <w:jc w:val="both"/>
        <w:rPr>
          <w:i/>
          <w:iCs/>
          <w:lang w:val="en-GB"/>
        </w:rPr>
      </w:pPr>
    </w:p>
    <w:p w14:paraId="0186B084" w14:textId="77777777" w:rsidR="00FB3E06" w:rsidRDefault="00FB3E06" w:rsidP="005E1015">
      <w:pPr>
        <w:jc w:val="both"/>
        <w:rPr>
          <w:i/>
          <w:iCs/>
          <w:lang w:val="en-GB"/>
        </w:rPr>
      </w:pPr>
    </w:p>
    <w:p w14:paraId="37FF2D9D" w14:textId="77777777" w:rsidR="00FB3E06" w:rsidRDefault="00FB3E06" w:rsidP="005E1015">
      <w:pPr>
        <w:jc w:val="both"/>
        <w:rPr>
          <w:i/>
          <w:iCs/>
          <w:lang w:val="en-GB"/>
        </w:rPr>
      </w:pPr>
    </w:p>
    <w:p w14:paraId="29E0D0B8" w14:textId="533C4738" w:rsidR="005E1015" w:rsidRDefault="005E1015" w:rsidP="005E1015">
      <w:pPr>
        <w:jc w:val="both"/>
        <w:rPr>
          <w:i/>
          <w:iCs/>
          <w:lang w:val="en-GB"/>
        </w:rPr>
      </w:pPr>
    </w:p>
    <w:p w14:paraId="4A8502E3" w14:textId="6BCCAC9B" w:rsidR="00CB703B" w:rsidRDefault="00CB703B" w:rsidP="005E1015">
      <w:pPr>
        <w:jc w:val="both"/>
        <w:rPr>
          <w:i/>
          <w:iCs/>
          <w:lang w:val="en-GB"/>
        </w:rPr>
      </w:pPr>
    </w:p>
    <w:p w14:paraId="2606B6F6" w14:textId="77777777" w:rsidR="00CB703B" w:rsidRDefault="00CB703B" w:rsidP="005E1015">
      <w:pPr>
        <w:jc w:val="both"/>
        <w:rPr>
          <w:i/>
          <w:iCs/>
          <w:lang w:val="en-GB"/>
        </w:rPr>
      </w:pPr>
    </w:p>
    <w:p w14:paraId="165F96EA" w14:textId="7C6FAA8E" w:rsidR="005E1015" w:rsidRPr="009F433E" w:rsidRDefault="00CB703B" w:rsidP="005E1015">
      <w:pPr>
        <w:jc w:val="both"/>
        <w:rPr>
          <w:i/>
          <w:iCs/>
          <w:lang w:val="en-GB"/>
        </w:rPr>
      </w:pPr>
      <w:r>
        <w:rPr>
          <w:noProof/>
        </w:rPr>
        <mc:AlternateContent>
          <mc:Choice Requires="wps">
            <w:drawing>
              <wp:anchor distT="0" distB="0" distL="114300" distR="114300" simplePos="0" relativeHeight="251668480" behindDoc="1" locked="0" layoutInCell="1" allowOverlap="1" wp14:anchorId="6A11561F" wp14:editId="53F77AD6">
                <wp:simplePos x="0" y="0"/>
                <wp:positionH relativeFrom="column">
                  <wp:posOffset>-255270</wp:posOffset>
                </wp:positionH>
                <wp:positionV relativeFrom="paragraph">
                  <wp:posOffset>16124</wp:posOffset>
                </wp:positionV>
                <wp:extent cx="6273579" cy="2242268"/>
                <wp:effectExtent l="0" t="0" r="13335" b="24765"/>
                <wp:wrapNone/>
                <wp:docPr id="5" name="Rectangle: Rounded Corners 5"/>
                <wp:cNvGraphicFramePr/>
                <a:graphic xmlns:a="http://schemas.openxmlformats.org/drawingml/2006/main">
                  <a:graphicData uri="http://schemas.microsoft.com/office/word/2010/wordprocessingShape">
                    <wps:wsp>
                      <wps:cNvSpPr/>
                      <wps:spPr>
                        <a:xfrm>
                          <a:off x="0" y="0"/>
                          <a:ext cx="6273579" cy="224226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01D25" id="Rectangle: Rounded Corners 5" o:spid="_x0000_s1026" style="position:absolute;margin-left:-20.1pt;margin-top:1.25pt;width:494pt;height:17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" fillcolor="white [3201]" strokecolor="black [3200]" strokeweight="1pt">
                <v:stroke joinstyle="miter"/>
              </v:roundrect>
            </w:pict>
          </mc:Fallback>
        </mc:AlternateContent>
      </w:r>
    </w:p>
    <w:p w14:paraId="6C2D3CA3" w14:textId="5BCCE91C" w:rsidR="005E1015" w:rsidRPr="003C0DC5" w:rsidRDefault="005E1015" w:rsidP="005E1015">
      <w:pPr>
        <w:tabs>
          <w:tab w:val="left" w:pos="3930"/>
        </w:tabs>
        <w:rPr>
          <w:rFonts w:asciiTheme="minorHAnsi" w:hAnsiTheme="minorHAnsi" w:cstheme="minorBidi"/>
          <w:i/>
          <w:iCs/>
          <w:sz w:val="22"/>
          <w:szCs w:val="22"/>
          <w:lang w:val="en-GB"/>
        </w:rPr>
      </w:pPr>
      <w:r w:rsidRPr="00111677">
        <w:rPr>
          <w:rFonts w:ascii="Aharoni" w:hAnsi="Aharoni" w:cs="Aharoni" w:hint="cs"/>
          <w:i/>
          <w:iCs/>
          <w:color w:val="00B0F0"/>
          <w:sz w:val="28"/>
          <w:szCs w:val="28"/>
        </w:rPr>
        <w:t>INSPIRATION BOX</w:t>
      </w:r>
    </w:p>
    <w:p w14:paraId="1E7C2ACF" w14:textId="35808B73" w:rsidR="005E1015" w:rsidRPr="005E1015" w:rsidRDefault="005E1015" w:rsidP="005E1015">
      <w:pPr>
        <w:jc w:val="both"/>
        <w:rPr>
          <w:rFonts w:ascii="Aharoni" w:hAnsi="Aharoni" w:cs="Aharoni"/>
          <w:i/>
          <w:iCs/>
          <w:color w:val="00B0F0"/>
          <w:sz w:val="16"/>
          <w:szCs w:val="16"/>
        </w:rPr>
      </w:pPr>
    </w:p>
    <w:p w14:paraId="35FD25B2" w14:textId="339B407E" w:rsidR="00356016" w:rsidRDefault="00356016" w:rsidP="00940344">
      <w:pPr>
        <w:pStyle w:val="ListParagraph"/>
        <w:numPr>
          <w:ilvl w:val="0"/>
          <w:numId w:val="4"/>
        </w:numPr>
        <w:spacing w:after="0" w:line="240" w:lineRule="auto"/>
        <w:jc w:val="both"/>
        <w:rPr>
          <w:i/>
          <w:iCs/>
          <w:color w:val="FF0000"/>
          <w:lang w:val="en-GB"/>
        </w:rPr>
      </w:pPr>
      <w:r>
        <w:rPr>
          <w:i/>
          <w:iCs/>
          <w:color w:val="FF0000"/>
          <w:lang w:val="en-GB"/>
        </w:rPr>
        <w:t xml:space="preserve">Link to national examples: </w:t>
      </w:r>
      <w:r w:rsidR="009E3A4E">
        <w:rPr>
          <w:i/>
          <w:iCs/>
          <w:color w:val="FF0000"/>
          <w:lang w:val="en-GB"/>
        </w:rPr>
        <w:t xml:space="preserve">EAPN Austria </w:t>
      </w:r>
      <w:r>
        <w:rPr>
          <w:i/>
          <w:iCs/>
          <w:color w:val="FF0000"/>
          <w:lang w:val="en-GB"/>
        </w:rPr>
        <w:t xml:space="preserve">Journalism Prize, EAPN Finland Publication about working with people experiencing poverty in the media, EAPN UK work on Press and media with </w:t>
      </w:r>
      <w:r w:rsidR="002B5B5D">
        <w:rPr>
          <w:i/>
          <w:iCs/>
          <w:color w:val="FF0000"/>
          <w:lang w:val="en-GB"/>
        </w:rPr>
        <w:t>PEP</w:t>
      </w:r>
      <w:r w:rsidR="00FB3E06">
        <w:rPr>
          <w:i/>
          <w:iCs/>
          <w:color w:val="FF0000"/>
          <w:lang w:val="en-GB"/>
        </w:rPr>
        <w:t xml:space="preserve"> (link with Framework institute)</w:t>
      </w:r>
      <w:r>
        <w:rPr>
          <w:i/>
          <w:iCs/>
          <w:color w:val="FF0000"/>
          <w:lang w:val="en-GB"/>
        </w:rPr>
        <w:t>, EAPN Portugal examples…</w:t>
      </w:r>
    </w:p>
    <w:p w14:paraId="6EFDE505" w14:textId="02834195" w:rsidR="00C5779E" w:rsidRDefault="00C5779E" w:rsidP="00940344">
      <w:pPr>
        <w:pStyle w:val="ListParagraph"/>
        <w:numPr>
          <w:ilvl w:val="0"/>
          <w:numId w:val="4"/>
        </w:numPr>
        <w:spacing w:after="0" w:line="240" w:lineRule="auto"/>
        <w:jc w:val="both"/>
        <w:rPr>
          <w:i/>
          <w:iCs/>
          <w:color w:val="FF0000"/>
          <w:lang w:val="en-GB"/>
        </w:rPr>
      </w:pPr>
      <w:r>
        <w:rPr>
          <w:i/>
          <w:iCs/>
          <w:color w:val="FF0000"/>
          <w:lang w:val="en-GB"/>
        </w:rPr>
        <w:t xml:space="preserve">Developing a communication strategy for your organisation does not demand ‘rocket science’, see step by step examples </w:t>
      </w:r>
      <w:r w:rsidRPr="00C5779E">
        <w:rPr>
          <w:i/>
          <w:iCs/>
          <w:color w:val="FF0000"/>
          <w:highlight w:val="yellow"/>
          <w:lang w:val="en-GB"/>
        </w:rPr>
        <w:t>here</w:t>
      </w:r>
    </w:p>
    <w:p w14:paraId="73AA14D3" w14:textId="3E9A2429" w:rsidR="00FB3E06" w:rsidRPr="00C02B81" w:rsidRDefault="00E63CB3" w:rsidP="00940344">
      <w:pPr>
        <w:pStyle w:val="ListParagraph"/>
        <w:numPr>
          <w:ilvl w:val="0"/>
          <w:numId w:val="4"/>
        </w:numPr>
        <w:spacing w:after="0" w:line="240" w:lineRule="auto"/>
        <w:jc w:val="both"/>
        <w:rPr>
          <w:i/>
          <w:iCs/>
          <w:color w:val="FF0000"/>
          <w:lang w:val="en-GB"/>
        </w:rPr>
      </w:pPr>
      <w:hyperlink r:id="rId27" w:history="1">
        <w:r w:rsidR="00FB3E06" w:rsidRPr="002B538B">
          <w:rPr>
            <w:rStyle w:val="Hyperlink"/>
            <w:i/>
            <w:iCs/>
            <w:lang w:val="en-GB"/>
          </w:rPr>
          <w:t>www.forachange.org</w:t>
        </w:r>
      </w:hyperlink>
      <w:r w:rsidR="00FB3E06">
        <w:rPr>
          <w:i/>
          <w:iCs/>
          <w:color w:val="FF0000"/>
          <w:lang w:val="en-GB"/>
        </w:rPr>
        <w:t xml:space="preserve"> is an inspiring website, with many useful practical tools as well as background information on how to create your digital strategy (for social change). The person responsible for this organisation, was the external trainer we invited for the 2019 Capacity Building on Social Media</w:t>
      </w:r>
    </w:p>
    <w:p w14:paraId="7860D5F6" w14:textId="77777777" w:rsidR="00356016" w:rsidRPr="00356016" w:rsidRDefault="00356016" w:rsidP="005E1015">
      <w:pPr>
        <w:rPr>
          <w:sz w:val="16"/>
          <w:szCs w:val="16"/>
          <w:lang w:val="en-GB"/>
        </w:rPr>
      </w:pPr>
    </w:p>
    <w:p w14:paraId="4B614B3B" w14:textId="4A629D27" w:rsidR="00F714C6" w:rsidRDefault="00F714C6" w:rsidP="00FB3E06">
      <w:pPr>
        <w:pStyle w:val="ListParagraph"/>
        <w:rPr>
          <w:sz w:val="16"/>
          <w:szCs w:val="16"/>
        </w:rPr>
      </w:pPr>
    </w:p>
    <w:p w14:paraId="195B14AF" w14:textId="721306C7" w:rsidR="00FB3E06" w:rsidRDefault="00FB3E06" w:rsidP="00FB3E06">
      <w:pPr>
        <w:rPr>
          <w:sz w:val="16"/>
          <w:szCs w:val="16"/>
        </w:rPr>
      </w:pPr>
    </w:p>
    <w:p w14:paraId="5EF7F4CE" w14:textId="69776E0E" w:rsidR="006F0F5F" w:rsidRDefault="006F0F5F" w:rsidP="00FB3E06">
      <w:pPr>
        <w:rPr>
          <w:sz w:val="16"/>
          <w:szCs w:val="16"/>
        </w:rPr>
      </w:pPr>
    </w:p>
    <w:p w14:paraId="25C60C85" w14:textId="39DB0057" w:rsidR="006F0F5F" w:rsidRDefault="006F0F5F" w:rsidP="00FB3E06">
      <w:pPr>
        <w:rPr>
          <w:sz w:val="16"/>
          <w:szCs w:val="16"/>
        </w:rPr>
      </w:pPr>
    </w:p>
    <w:p w14:paraId="21A8E206" w14:textId="66F3C08B" w:rsidR="006F0F5F" w:rsidRDefault="006F0F5F" w:rsidP="00FB3E06">
      <w:pPr>
        <w:rPr>
          <w:sz w:val="16"/>
          <w:szCs w:val="16"/>
        </w:rPr>
      </w:pPr>
    </w:p>
    <w:p w14:paraId="302E6F76" w14:textId="0076C8FA" w:rsidR="006F0F5F" w:rsidRDefault="006F0F5F" w:rsidP="00FB3E06">
      <w:pPr>
        <w:rPr>
          <w:sz w:val="16"/>
          <w:szCs w:val="16"/>
        </w:rPr>
      </w:pPr>
    </w:p>
    <w:p w14:paraId="6808E0C1" w14:textId="37A34653" w:rsidR="006F0F5F" w:rsidRDefault="006F0F5F" w:rsidP="00FB3E06">
      <w:pPr>
        <w:rPr>
          <w:sz w:val="16"/>
          <w:szCs w:val="16"/>
        </w:rPr>
      </w:pPr>
    </w:p>
    <w:p w14:paraId="2588FA6F" w14:textId="77777777" w:rsidR="006F0F5F" w:rsidRPr="000B06A3" w:rsidRDefault="006F0F5F" w:rsidP="006F0F5F">
      <w:pPr>
        <w:rPr>
          <w:lang w:val="en-GB"/>
        </w:rPr>
      </w:pPr>
    </w:p>
    <w:p w14:paraId="12FC3A3C" w14:textId="562983CF" w:rsidR="006F0F5F" w:rsidRDefault="006F0F5F" w:rsidP="006F0F5F">
      <w:pPr>
        <w:pStyle w:val="Heading2"/>
      </w:pPr>
      <w:bookmarkStart w:id="7" w:name="_Toc33801790"/>
      <w:r>
        <w:t xml:space="preserve">These guidelines were developed by the </w:t>
      </w:r>
      <w:r w:rsidR="003C3691">
        <w:t>COMM’ON</w:t>
      </w:r>
      <w:r>
        <w:t xml:space="preserve"> Group, participants:</w:t>
      </w:r>
      <w:bookmarkEnd w:id="7"/>
      <w:r>
        <w:t xml:space="preserve"> </w:t>
      </w:r>
    </w:p>
    <w:p w14:paraId="7152D554" w14:textId="6A07E1B6" w:rsidR="006F0F5F" w:rsidRPr="00356016" w:rsidRDefault="00140503" w:rsidP="006F0F5F">
      <w:pPr>
        <w:jc w:val="both"/>
        <w:rPr>
          <w:rFonts w:asciiTheme="majorHAnsi" w:hAnsiTheme="majorHAnsi" w:cstheme="majorHAnsi"/>
          <w:sz w:val="22"/>
          <w:szCs w:val="22"/>
        </w:rPr>
      </w:pPr>
      <w:r w:rsidRPr="00356016">
        <w:rPr>
          <w:rFonts w:asciiTheme="majorHAnsi" w:hAnsiTheme="majorHAnsi" w:cstheme="majorHAnsi"/>
          <w:sz w:val="22"/>
          <w:szCs w:val="22"/>
          <w:lang w:val="en-GB"/>
        </w:rPr>
        <w:t xml:space="preserve">Vera Hinterdorfer </w:t>
      </w:r>
      <w:r>
        <w:rPr>
          <w:rFonts w:asciiTheme="majorHAnsi" w:hAnsiTheme="majorHAnsi" w:cstheme="majorHAnsi"/>
          <w:sz w:val="22"/>
          <w:szCs w:val="22"/>
          <w:lang w:val="en-GB"/>
        </w:rPr>
        <w:t xml:space="preserve">&amp; </w:t>
      </w:r>
      <w:r w:rsidRPr="00356016">
        <w:rPr>
          <w:rFonts w:asciiTheme="majorHAnsi" w:hAnsiTheme="majorHAnsi" w:cstheme="majorHAnsi"/>
          <w:sz w:val="22"/>
          <w:szCs w:val="22"/>
        </w:rPr>
        <w:t xml:space="preserve">Eugen Bierling-Wagner </w:t>
      </w:r>
      <w:r w:rsidRPr="00356016">
        <w:rPr>
          <w:rFonts w:asciiTheme="majorHAnsi" w:hAnsiTheme="majorHAnsi" w:cstheme="majorHAnsi"/>
          <w:sz w:val="22"/>
          <w:szCs w:val="22"/>
          <w:lang w:val="en-GB"/>
        </w:rPr>
        <w:t>(EAPN Austria)</w:t>
      </w:r>
      <w:r>
        <w:rPr>
          <w:rFonts w:asciiTheme="majorHAnsi" w:hAnsiTheme="majorHAnsi" w:cstheme="majorHAnsi"/>
          <w:sz w:val="22"/>
          <w:szCs w:val="22"/>
        </w:rPr>
        <w:t xml:space="preserve">, Irene Byrne (EAPN Ireland), </w:t>
      </w:r>
      <w:r w:rsidRPr="00356016">
        <w:rPr>
          <w:rFonts w:asciiTheme="majorHAnsi" w:hAnsiTheme="majorHAnsi" w:cstheme="majorHAnsi"/>
          <w:sz w:val="22"/>
          <w:szCs w:val="22"/>
        </w:rPr>
        <w:t>Jo Bothmer &amp; Marianne Bon (EAPN Netherlands</w:t>
      </w:r>
      <w:r>
        <w:rPr>
          <w:rFonts w:asciiTheme="majorHAnsi" w:hAnsiTheme="majorHAnsi" w:cstheme="majorHAnsi"/>
          <w:sz w:val="22"/>
          <w:szCs w:val="22"/>
        </w:rPr>
        <w:t>),</w:t>
      </w:r>
      <w:r w:rsidRPr="00356016">
        <w:rPr>
          <w:rFonts w:asciiTheme="majorHAnsi" w:hAnsiTheme="majorHAnsi" w:cstheme="majorHAnsi"/>
          <w:sz w:val="22"/>
          <w:szCs w:val="22"/>
          <w:lang w:val="en-GB"/>
        </w:rPr>
        <w:t xml:space="preserve"> </w:t>
      </w:r>
      <w:r w:rsidRPr="00356016">
        <w:rPr>
          <w:rFonts w:asciiTheme="majorHAnsi" w:hAnsiTheme="majorHAnsi" w:cstheme="majorHAnsi"/>
          <w:sz w:val="22"/>
          <w:szCs w:val="22"/>
        </w:rPr>
        <w:t>Honoratte Muhanzi, &amp; Ola</w:t>
      </w:r>
      <w:r>
        <w:rPr>
          <w:rFonts w:asciiTheme="majorHAnsi" w:hAnsiTheme="majorHAnsi" w:cstheme="majorHAnsi"/>
          <w:sz w:val="22"/>
          <w:szCs w:val="22"/>
        </w:rPr>
        <w:t>v Strommen</w:t>
      </w:r>
      <w:r w:rsidRPr="00356016">
        <w:rPr>
          <w:rFonts w:asciiTheme="majorHAnsi" w:hAnsiTheme="majorHAnsi" w:cstheme="majorHAnsi"/>
          <w:sz w:val="22"/>
          <w:szCs w:val="22"/>
        </w:rPr>
        <w:t xml:space="preserve"> (EAPN Norway</w:t>
      </w:r>
      <w:r>
        <w:rPr>
          <w:rFonts w:asciiTheme="majorHAnsi" w:hAnsiTheme="majorHAnsi" w:cstheme="majorHAnsi"/>
          <w:sz w:val="22"/>
          <w:szCs w:val="22"/>
        </w:rPr>
        <w:t>),</w:t>
      </w:r>
      <w:r w:rsidRPr="00356016">
        <w:rPr>
          <w:rFonts w:asciiTheme="majorHAnsi" w:hAnsiTheme="majorHAnsi" w:cstheme="majorHAnsi"/>
          <w:sz w:val="22"/>
          <w:szCs w:val="22"/>
          <w:lang w:val="en-GB"/>
        </w:rPr>
        <w:t xml:space="preserve"> </w:t>
      </w:r>
      <w:r w:rsidRPr="00356016">
        <w:rPr>
          <w:rFonts w:asciiTheme="majorHAnsi" w:hAnsiTheme="majorHAnsi" w:cstheme="majorHAnsi"/>
          <w:sz w:val="22"/>
          <w:szCs w:val="22"/>
        </w:rPr>
        <w:t>Natalia Jungrav &amp; Pawel Ilecki (EAPN Poland),</w:t>
      </w:r>
      <w:r>
        <w:rPr>
          <w:rFonts w:asciiTheme="majorHAnsi" w:hAnsiTheme="majorHAnsi" w:cstheme="majorHAnsi"/>
          <w:sz w:val="22"/>
          <w:szCs w:val="22"/>
        </w:rPr>
        <w:t xml:space="preserve"> </w:t>
      </w:r>
      <w:r w:rsidRPr="00356016">
        <w:rPr>
          <w:rFonts w:asciiTheme="majorHAnsi" w:hAnsiTheme="majorHAnsi" w:cstheme="majorHAnsi"/>
          <w:sz w:val="22"/>
          <w:szCs w:val="22"/>
          <w:lang w:val="en-GB"/>
        </w:rPr>
        <w:t>Cidália</w:t>
      </w:r>
      <w:r>
        <w:rPr>
          <w:rFonts w:asciiTheme="majorHAnsi" w:hAnsiTheme="majorHAnsi" w:cstheme="majorHAnsi"/>
          <w:sz w:val="22"/>
          <w:szCs w:val="22"/>
          <w:lang w:val="en-GB"/>
        </w:rPr>
        <w:t xml:space="preserve"> Barriga &amp; </w:t>
      </w:r>
      <w:r w:rsidRPr="00356016">
        <w:rPr>
          <w:rFonts w:asciiTheme="majorHAnsi" w:hAnsiTheme="majorHAnsi" w:cstheme="majorHAnsi"/>
          <w:sz w:val="22"/>
          <w:szCs w:val="22"/>
        </w:rPr>
        <w:t>Armandina Heleno</w:t>
      </w:r>
      <w:r w:rsidRPr="00356016">
        <w:rPr>
          <w:rFonts w:asciiTheme="majorHAnsi" w:hAnsiTheme="majorHAnsi" w:cstheme="majorHAnsi"/>
          <w:sz w:val="22"/>
          <w:szCs w:val="22"/>
          <w:lang w:val="en-GB"/>
        </w:rPr>
        <w:t xml:space="preserve"> (EAPN Portugal)</w:t>
      </w:r>
      <w:r>
        <w:rPr>
          <w:rFonts w:asciiTheme="majorHAnsi" w:hAnsiTheme="majorHAnsi" w:cstheme="majorHAnsi"/>
          <w:sz w:val="22"/>
          <w:szCs w:val="22"/>
          <w:lang w:val="en-GB"/>
        </w:rPr>
        <w:t xml:space="preserve">, </w:t>
      </w:r>
      <w:r w:rsidR="006F0F5F" w:rsidRPr="00356016">
        <w:rPr>
          <w:rFonts w:asciiTheme="majorHAnsi" w:hAnsiTheme="majorHAnsi" w:cstheme="majorHAnsi"/>
          <w:sz w:val="22"/>
          <w:szCs w:val="22"/>
          <w:lang w:val="en-GB"/>
        </w:rPr>
        <w:t>Magda Tancau</w:t>
      </w:r>
      <w:r>
        <w:rPr>
          <w:rFonts w:asciiTheme="majorHAnsi" w:hAnsiTheme="majorHAnsi" w:cstheme="majorHAnsi"/>
          <w:sz w:val="22"/>
          <w:szCs w:val="22"/>
          <w:lang w:val="en-GB"/>
        </w:rPr>
        <w:t xml:space="preserve"> &amp; Elke Vandermeerschen</w:t>
      </w:r>
      <w:r w:rsidR="006F0F5F" w:rsidRPr="00356016">
        <w:rPr>
          <w:rFonts w:asciiTheme="majorHAnsi" w:hAnsiTheme="majorHAnsi" w:cstheme="majorHAnsi"/>
          <w:sz w:val="22"/>
          <w:szCs w:val="22"/>
          <w:lang w:val="en-GB"/>
        </w:rPr>
        <w:t xml:space="preserve"> (EAPN Staff), </w:t>
      </w:r>
    </w:p>
    <w:p w14:paraId="0DCDA6E9" w14:textId="77777777" w:rsidR="006F0F5F" w:rsidRPr="00FB3E06" w:rsidRDefault="006F0F5F" w:rsidP="00FB3E06">
      <w:pPr>
        <w:rPr>
          <w:sz w:val="16"/>
          <w:szCs w:val="16"/>
        </w:rPr>
      </w:pPr>
    </w:p>
    <w:sectPr w:rsidR="006F0F5F" w:rsidRPr="00FB3E06" w:rsidSect="006C72B0">
      <w:head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C3D41" w14:textId="77777777" w:rsidR="00E63CB3" w:rsidRDefault="00E63CB3" w:rsidP="005E1015">
      <w:r>
        <w:separator/>
      </w:r>
    </w:p>
  </w:endnote>
  <w:endnote w:type="continuationSeparator" w:id="0">
    <w:p w14:paraId="7D97B7CD" w14:textId="77777777" w:rsidR="00E63CB3" w:rsidRDefault="00E63CB3" w:rsidP="005E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1"/>
    <w:family w:val="auto"/>
    <w:pitch w:val="default"/>
  </w:font>
  <w:font w:name="Calibri bod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CF50" w14:textId="77777777" w:rsidR="00C014CF" w:rsidRDefault="00C0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404537"/>
      <w:docPartObj>
        <w:docPartGallery w:val="Page Numbers (Bottom of Page)"/>
        <w:docPartUnique/>
      </w:docPartObj>
    </w:sdtPr>
    <w:sdtEndPr>
      <w:rPr>
        <w:noProof/>
      </w:rPr>
    </w:sdtEndPr>
    <w:sdtContent>
      <w:p w14:paraId="76B7CF0B" w14:textId="75915DE5" w:rsidR="003C3691" w:rsidRDefault="003C36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28999" w14:textId="77777777" w:rsidR="003C3691" w:rsidRDefault="003C3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8B1A" w14:textId="77777777" w:rsidR="00C014CF" w:rsidRDefault="00C0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BE22" w14:textId="77777777" w:rsidR="00E63CB3" w:rsidRDefault="00E63CB3" w:rsidP="005E1015">
      <w:r>
        <w:separator/>
      </w:r>
    </w:p>
  </w:footnote>
  <w:footnote w:type="continuationSeparator" w:id="0">
    <w:p w14:paraId="4A7CD6BD" w14:textId="77777777" w:rsidR="00E63CB3" w:rsidRDefault="00E63CB3" w:rsidP="005E1015">
      <w:r>
        <w:continuationSeparator/>
      </w:r>
    </w:p>
  </w:footnote>
  <w:footnote w:id="1">
    <w:p w14:paraId="75913B99" w14:textId="7BB79214" w:rsidR="003C3691" w:rsidRPr="00AF67E5" w:rsidRDefault="003C3691">
      <w:pPr>
        <w:pStyle w:val="FootnoteText"/>
        <w:rPr>
          <w:lang/>
        </w:rPr>
      </w:pPr>
      <w:r>
        <w:rPr>
          <w:rStyle w:val="FootnoteReference"/>
        </w:rPr>
        <w:footnoteRef/>
      </w:r>
      <w:r>
        <w:t xml:space="preserve"> Guidelines are a set of rules or principles to guide your actions.  </w:t>
      </w:r>
    </w:p>
  </w:footnote>
  <w:footnote w:id="2">
    <w:p w14:paraId="34BB2111" w14:textId="77777777" w:rsidR="00D22103" w:rsidRPr="004D0C9B" w:rsidRDefault="00D22103" w:rsidP="00D22103">
      <w:pPr>
        <w:pStyle w:val="FootnoteText"/>
        <w:rPr>
          <w:lang w:val="en-GB"/>
        </w:rPr>
      </w:pPr>
      <w:r>
        <w:rPr>
          <w:rStyle w:val="FootnoteReference"/>
        </w:rPr>
        <w:footnoteRef/>
      </w:r>
      <w:r>
        <w:t xml:space="preserve"> </w:t>
      </w:r>
      <w:proofErr w:type="spellStart"/>
      <w:r w:rsidRPr="004D0C9B">
        <w:rPr>
          <w:lang w:val="en-IE"/>
        </w:rPr>
        <w:t>Steifel</w:t>
      </w:r>
      <w:proofErr w:type="spellEnd"/>
      <w:r w:rsidRPr="004D0C9B">
        <w:rPr>
          <w:lang w:val="en-IE"/>
        </w:rPr>
        <w:t xml:space="preserve"> &amp; Wolfe quoted in </w:t>
      </w:r>
      <w:r w:rsidRPr="004D0C9B">
        <w:rPr>
          <w:i/>
          <w:iCs/>
          <w:lang w:val="en-IE"/>
        </w:rPr>
        <w:t>Partnership, Participation &amp; Power</w:t>
      </w:r>
      <w:r w:rsidRPr="004D0C9B">
        <w:rPr>
          <w:lang w:val="en-IE"/>
        </w:rPr>
        <w:t xml:space="preserve"> CWC 2000</w:t>
      </w:r>
    </w:p>
    <w:p w14:paraId="09F04E30" w14:textId="77777777" w:rsidR="00D22103" w:rsidRPr="007721C7" w:rsidRDefault="00D22103" w:rsidP="00D22103">
      <w:pPr>
        <w:pStyle w:val="FootnoteText"/>
        <w:rPr>
          <w:lang w:val="en-GB"/>
        </w:rPr>
      </w:pPr>
    </w:p>
  </w:footnote>
  <w:footnote w:id="3">
    <w:p w14:paraId="62F44613" w14:textId="77777777" w:rsidR="00D22103" w:rsidRPr="00B6788A" w:rsidRDefault="00D22103" w:rsidP="00D22103">
      <w:pPr>
        <w:pStyle w:val="FootnoteText"/>
      </w:pPr>
      <w:r>
        <w:rPr>
          <w:rStyle w:val="FootnoteReference"/>
        </w:rPr>
        <w:footnoteRef/>
      </w:r>
      <w:r>
        <w:t xml:space="preserve"> </w:t>
      </w:r>
      <w:r w:rsidRPr="00B6788A">
        <w:t>“</w:t>
      </w:r>
      <w:r w:rsidRPr="00B6788A">
        <w:rPr>
          <w:color w:val="111111"/>
          <w:shd w:val="clear" w:color="auto" w:fill="FFFFFF"/>
        </w:rPr>
        <w:t xml:space="preserve">Sociocracy is a method of governing organizations that produces greater commitment, higher levels of creativity, distributed leadership, deeper harmony, and dramatically increased productivity. The principles and practices, based on the values of equivalence, effectiveness, and transparency, are designed to support both unity and respect for the individual” from </w:t>
      </w:r>
      <w:hyperlink r:id="rId1" w:history="1">
        <w:r w:rsidRPr="00B6788A">
          <w:rPr>
            <w:rStyle w:val="Hyperlink"/>
          </w:rPr>
          <w:t>http://www.dynamic-governance.org/library/resource-library/sociocratic-principles-methods/</w:t>
        </w:r>
      </w:hyperlink>
      <w:r w:rsidRPr="00B6788A">
        <w:t xml:space="preserve">, accessed on </w:t>
      </w:r>
      <w:r>
        <w:t xml:space="preserve">06/03/2020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9BF2" w14:textId="77777777" w:rsidR="00C014CF" w:rsidRDefault="00C01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17F0" w14:textId="384CCCE4" w:rsidR="003C3691" w:rsidRPr="00C014CF" w:rsidRDefault="00C014CF" w:rsidP="00C014CF">
    <w:pPr>
      <w:pStyle w:val="Header"/>
      <w:tabs>
        <w:tab w:val="clear" w:pos="9026"/>
      </w:tabs>
      <w:ind w:right="-851"/>
      <w:jc w:val="right"/>
      <w:rPr>
        <w:rFonts w:asciiTheme="minorHAnsi" w:hAnsiTheme="minorHAnsi" w:cstheme="minorHAnsi"/>
        <w:b/>
        <w:bCs/>
        <w:sz w:val="32"/>
        <w:szCs w:val="32"/>
        <w:lang w:val="fr-BE"/>
      </w:rPr>
    </w:pPr>
    <w:r w:rsidRPr="00C014CF">
      <w:rPr>
        <w:rFonts w:asciiTheme="minorHAnsi" w:hAnsiTheme="minorHAnsi" w:cstheme="minorHAnsi"/>
        <w:b/>
        <w:bCs/>
        <w:sz w:val="32"/>
        <w:szCs w:val="32"/>
        <w:lang w:val="fr-BE"/>
      </w:rPr>
      <w:t>5a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83CB" w14:textId="77777777" w:rsidR="00C014CF" w:rsidRDefault="00C01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B38C" w14:textId="7B2EB76D" w:rsidR="003C3691" w:rsidRPr="006C72B0" w:rsidRDefault="003C3691" w:rsidP="00C014CF">
    <w:pPr>
      <w:pStyle w:val="Header"/>
      <w:tabs>
        <w:tab w:val="clear" w:pos="9026"/>
      </w:tabs>
      <w:ind w:right="-709"/>
      <w:jc w:val="right"/>
      <w:rPr>
        <w:i/>
        <w:iCs/>
        <w:sz w:val="20"/>
        <w:szCs w:val="20"/>
        <w:lang w:val="fr-BE"/>
      </w:rPr>
    </w:pPr>
    <w:r w:rsidRPr="006C72B0">
      <w:rPr>
        <w:i/>
        <w:iCs/>
        <w:sz w:val="20"/>
        <w:szCs w:val="20"/>
        <w:lang w:val="fr-BE"/>
      </w:rPr>
      <w:t>COMM’ON Group guidelines (Draft)</w:t>
    </w:r>
    <w:r w:rsidR="00C014CF">
      <w:rPr>
        <w:i/>
        <w:iCs/>
        <w:sz w:val="20"/>
        <w:szCs w:val="20"/>
        <w:lang w:val="fr-BE"/>
      </w:rPr>
      <w:tab/>
    </w:r>
    <w:bookmarkStart w:id="8" w:name="_GoBack"/>
    <w:r w:rsidR="00C014CF" w:rsidRPr="00C014CF">
      <w:rPr>
        <w:rFonts w:asciiTheme="minorHAnsi" w:hAnsiTheme="minorHAnsi" w:cstheme="minorHAnsi"/>
        <w:b/>
        <w:bCs/>
        <w:sz w:val="32"/>
        <w:szCs w:val="32"/>
        <w:lang w:val="fr-BE"/>
      </w:rPr>
      <w:t>5a</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5A2F"/>
    <w:multiLevelType w:val="hybridMultilevel"/>
    <w:tmpl w:val="FF4CB38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26912"/>
    <w:multiLevelType w:val="hybridMultilevel"/>
    <w:tmpl w:val="A59E241A"/>
    <w:lvl w:ilvl="0" w:tplc="0816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2612417"/>
    <w:multiLevelType w:val="hybridMultilevel"/>
    <w:tmpl w:val="64D4A6A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1F8A"/>
    <w:multiLevelType w:val="hybridMultilevel"/>
    <w:tmpl w:val="EB8637EE"/>
    <w:lvl w:ilvl="0" w:tplc="B8EA9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F067F"/>
    <w:multiLevelType w:val="hybridMultilevel"/>
    <w:tmpl w:val="B9DCD5F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32EE20A4"/>
    <w:multiLevelType w:val="hybridMultilevel"/>
    <w:tmpl w:val="C2C0F672"/>
    <w:lvl w:ilvl="0" w:tplc="C898022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BC24EBC"/>
    <w:multiLevelType w:val="multilevel"/>
    <w:tmpl w:val="B0C63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E7E1D"/>
    <w:multiLevelType w:val="hybridMultilevel"/>
    <w:tmpl w:val="DCDA122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479E7"/>
    <w:multiLevelType w:val="hybridMultilevel"/>
    <w:tmpl w:val="2C6A2A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1E404B9"/>
    <w:multiLevelType w:val="hybridMultilevel"/>
    <w:tmpl w:val="D48EEFAE"/>
    <w:lvl w:ilvl="0" w:tplc="64D48DE8">
      <w:start w:val="1"/>
      <w:numFmt w:val="bullet"/>
      <w:lvlText w:val="√"/>
      <w:lvlJc w:val="left"/>
      <w:pPr>
        <w:tabs>
          <w:tab w:val="num" w:pos="720"/>
        </w:tabs>
        <w:ind w:left="720" w:hanging="360"/>
      </w:pPr>
      <w:rPr>
        <w:rFonts w:ascii="Franklin Gothic Book" w:hAnsi="Franklin Gothic Book" w:hint="default"/>
      </w:rPr>
    </w:lvl>
    <w:lvl w:ilvl="1" w:tplc="6DD88B6A" w:tentative="1">
      <w:start w:val="1"/>
      <w:numFmt w:val="bullet"/>
      <w:lvlText w:val="√"/>
      <w:lvlJc w:val="left"/>
      <w:pPr>
        <w:tabs>
          <w:tab w:val="num" w:pos="1440"/>
        </w:tabs>
        <w:ind w:left="1440" w:hanging="360"/>
      </w:pPr>
      <w:rPr>
        <w:rFonts w:ascii="Franklin Gothic Book" w:hAnsi="Franklin Gothic Book" w:hint="default"/>
      </w:rPr>
    </w:lvl>
    <w:lvl w:ilvl="2" w:tplc="F7CA99B6" w:tentative="1">
      <w:start w:val="1"/>
      <w:numFmt w:val="bullet"/>
      <w:lvlText w:val="√"/>
      <w:lvlJc w:val="left"/>
      <w:pPr>
        <w:tabs>
          <w:tab w:val="num" w:pos="2160"/>
        </w:tabs>
        <w:ind w:left="2160" w:hanging="360"/>
      </w:pPr>
      <w:rPr>
        <w:rFonts w:ascii="Franklin Gothic Book" w:hAnsi="Franklin Gothic Book" w:hint="default"/>
      </w:rPr>
    </w:lvl>
    <w:lvl w:ilvl="3" w:tplc="4CDAAF8E" w:tentative="1">
      <w:start w:val="1"/>
      <w:numFmt w:val="bullet"/>
      <w:lvlText w:val="√"/>
      <w:lvlJc w:val="left"/>
      <w:pPr>
        <w:tabs>
          <w:tab w:val="num" w:pos="2880"/>
        </w:tabs>
        <w:ind w:left="2880" w:hanging="360"/>
      </w:pPr>
      <w:rPr>
        <w:rFonts w:ascii="Franklin Gothic Book" w:hAnsi="Franklin Gothic Book" w:hint="default"/>
      </w:rPr>
    </w:lvl>
    <w:lvl w:ilvl="4" w:tplc="472820FA" w:tentative="1">
      <w:start w:val="1"/>
      <w:numFmt w:val="bullet"/>
      <w:lvlText w:val="√"/>
      <w:lvlJc w:val="left"/>
      <w:pPr>
        <w:tabs>
          <w:tab w:val="num" w:pos="3600"/>
        </w:tabs>
        <w:ind w:left="3600" w:hanging="360"/>
      </w:pPr>
      <w:rPr>
        <w:rFonts w:ascii="Franklin Gothic Book" w:hAnsi="Franklin Gothic Book" w:hint="default"/>
      </w:rPr>
    </w:lvl>
    <w:lvl w:ilvl="5" w:tplc="846A54D6" w:tentative="1">
      <w:start w:val="1"/>
      <w:numFmt w:val="bullet"/>
      <w:lvlText w:val="√"/>
      <w:lvlJc w:val="left"/>
      <w:pPr>
        <w:tabs>
          <w:tab w:val="num" w:pos="4320"/>
        </w:tabs>
        <w:ind w:left="4320" w:hanging="360"/>
      </w:pPr>
      <w:rPr>
        <w:rFonts w:ascii="Franklin Gothic Book" w:hAnsi="Franklin Gothic Book" w:hint="default"/>
      </w:rPr>
    </w:lvl>
    <w:lvl w:ilvl="6" w:tplc="F1AE612A" w:tentative="1">
      <w:start w:val="1"/>
      <w:numFmt w:val="bullet"/>
      <w:lvlText w:val="√"/>
      <w:lvlJc w:val="left"/>
      <w:pPr>
        <w:tabs>
          <w:tab w:val="num" w:pos="5040"/>
        </w:tabs>
        <w:ind w:left="5040" w:hanging="360"/>
      </w:pPr>
      <w:rPr>
        <w:rFonts w:ascii="Franklin Gothic Book" w:hAnsi="Franklin Gothic Book" w:hint="default"/>
      </w:rPr>
    </w:lvl>
    <w:lvl w:ilvl="7" w:tplc="E44002E0" w:tentative="1">
      <w:start w:val="1"/>
      <w:numFmt w:val="bullet"/>
      <w:lvlText w:val="√"/>
      <w:lvlJc w:val="left"/>
      <w:pPr>
        <w:tabs>
          <w:tab w:val="num" w:pos="5760"/>
        </w:tabs>
        <w:ind w:left="5760" w:hanging="360"/>
      </w:pPr>
      <w:rPr>
        <w:rFonts w:ascii="Franklin Gothic Book" w:hAnsi="Franklin Gothic Book" w:hint="default"/>
      </w:rPr>
    </w:lvl>
    <w:lvl w:ilvl="8" w:tplc="C20AB11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43513368"/>
    <w:multiLevelType w:val="hybridMultilevel"/>
    <w:tmpl w:val="11DC84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4BE6730"/>
    <w:multiLevelType w:val="hybridMultilevel"/>
    <w:tmpl w:val="B35205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8D7240"/>
    <w:multiLevelType w:val="hybridMultilevel"/>
    <w:tmpl w:val="2FB2495E"/>
    <w:lvl w:ilvl="0" w:tplc="D682BE9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BE4A02"/>
    <w:multiLevelType w:val="hybridMultilevel"/>
    <w:tmpl w:val="62AA7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E597D16"/>
    <w:multiLevelType w:val="hybridMultilevel"/>
    <w:tmpl w:val="C8D660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05A9A"/>
    <w:multiLevelType w:val="hybridMultilevel"/>
    <w:tmpl w:val="F56A74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A85F22"/>
    <w:multiLevelType w:val="hybridMultilevel"/>
    <w:tmpl w:val="62AA7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C817F1B"/>
    <w:multiLevelType w:val="hybridMultilevel"/>
    <w:tmpl w:val="AC0252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DB62735"/>
    <w:multiLevelType w:val="hybridMultilevel"/>
    <w:tmpl w:val="82F8E5C8"/>
    <w:lvl w:ilvl="0" w:tplc="C97086CA">
      <w:start w:val="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88131B0"/>
    <w:multiLevelType w:val="multilevel"/>
    <w:tmpl w:val="B8728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B8A3E0E"/>
    <w:multiLevelType w:val="hybridMultilevel"/>
    <w:tmpl w:val="62AA7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9"/>
  </w:num>
  <w:num w:numId="7">
    <w:abstractNumId w:val="5"/>
  </w:num>
  <w:num w:numId="8">
    <w:abstractNumId w:val="9"/>
  </w:num>
  <w:num w:numId="9">
    <w:abstractNumId w:val="16"/>
  </w:num>
  <w:num w:numId="10">
    <w:abstractNumId w:val="10"/>
  </w:num>
  <w:num w:numId="11">
    <w:abstractNumId w:val="13"/>
  </w:num>
  <w:num w:numId="12">
    <w:abstractNumId w:val="8"/>
  </w:num>
  <w:num w:numId="13">
    <w:abstractNumId w:val="17"/>
  </w:num>
  <w:num w:numId="14">
    <w:abstractNumId w:val="1"/>
  </w:num>
  <w:num w:numId="15">
    <w:abstractNumId w:val="20"/>
  </w:num>
  <w:num w:numId="16">
    <w:abstractNumId w:val="15"/>
  </w:num>
  <w:num w:numId="17">
    <w:abstractNumId w:val="0"/>
  </w:num>
  <w:num w:numId="18">
    <w:abstractNumId w:val="7"/>
  </w:num>
  <w:num w:numId="19">
    <w:abstractNumId w:val="2"/>
  </w:num>
  <w:num w:numId="20">
    <w:abstractNumId w:val="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69"/>
    <w:rsid w:val="00004522"/>
    <w:rsid w:val="00035609"/>
    <w:rsid w:val="00060F72"/>
    <w:rsid w:val="000C7EF6"/>
    <w:rsid w:val="001334BF"/>
    <w:rsid w:val="00140503"/>
    <w:rsid w:val="00166987"/>
    <w:rsid w:val="00201305"/>
    <w:rsid w:val="00246038"/>
    <w:rsid w:val="002B5B5D"/>
    <w:rsid w:val="002C40F5"/>
    <w:rsid w:val="00301D55"/>
    <w:rsid w:val="00347375"/>
    <w:rsid w:val="00356016"/>
    <w:rsid w:val="0036111B"/>
    <w:rsid w:val="00380DD2"/>
    <w:rsid w:val="003C3691"/>
    <w:rsid w:val="00442339"/>
    <w:rsid w:val="00457B55"/>
    <w:rsid w:val="00483F10"/>
    <w:rsid w:val="004A145B"/>
    <w:rsid w:val="004B45AD"/>
    <w:rsid w:val="004C41C8"/>
    <w:rsid w:val="004F3618"/>
    <w:rsid w:val="00543D1A"/>
    <w:rsid w:val="00544607"/>
    <w:rsid w:val="00585F55"/>
    <w:rsid w:val="005A11E5"/>
    <w:rsid w:val="005E1015"/>
    <w:rsid w:val="005F179D"/>
    <w:rsid w:val="00634F08"/>
    <w:rsid w:val="00692082"/>
    <w:rsid w:val="006930A7"/>
    <w:rsid w:val="006C72B0"/>
    <w:rsid w:val="006F0F5F"/>
    <w:rsid w:val="006F6F78"/>
    <w:rsid w:val="00737506"/>
    <w:rsid w:val="007812C7"/>
    <w:rsid w:val="007D5EAD"/>
    <w:rsid w:val="007E6D2A"/>
    <w:rsid w:val="00841C25"/>
    <w:rsid w:val="00940344"/>
    <w:rsid w:val="00942906"/>
    <w:rsid w:val="00943B8B"/>
    <w:rsid w:val="00966CEF"/>
    <w:rsid w:val="00977F80"/>
    <w:rsid w:val="009A29C0"/>
    <w:rsid w:val="009E3A4E"/>
    <w:rsid w:val="00A0368B"/>
    <w:rsid w:val="00A47469"/>
    <w:rsid w:val="00A71CAD"/>
    <w:rsid w:val="00AE3B16"/>
    <w:rsid w:val="00AF67E5"/>
    <w:rsid w:val="00B455D3"/>
    <w:rsid w:val="00B529E4"/>
    <w:rsid w:val="00B57728"/>
    <w:rsid w:val="00B62495"/>
    <w:rsid w:val="00BA1C6F"/>
    <w:rsid w:val="00BD4758"/>
    <w:rsid w:val="00C014CF"/>
    <w:rsid w:val="00C53382"/>
    <w:rsid w:val="00C5779E"/>
    <w:rsid w:val="00CB703B"/>
    <w:rsid w:val="00CC2A82"/>
    <w:rsid w:val="00CE4F95"/>
    <w:rsid w:val="00D22103"/>
    <w:rsid w:val="00DA5964"/>
    <w:rsid w:val="00DD6EB4"/>
    <w:rsid w:val="00E41FA5"/>
    <w:rsid w:val="00E63CB3"/>
    <w:rsid w:val="00E863A8"/>
    <w:rsid w:val="00E96883"/>
    <w:rsid w:val="00EE297C"/>
    <w:rsid w:val="00F714C6"/>
    <w:rsid w:val="00F738B9"/>
    <w:rsid w:val="00FA77B7"/>
    <w:rsid w:val="00FB3E06"/>
    <w:rsid w:val="00FB63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5A49"/>
  <w15:chartTrackingRefBased/>
  <w15:docId w15:val="{9DF4CD6F-5B95-4254-A021-3B22517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69"/>
    <w:pPr>
      <w:spacing w:after="0" w:line="240" w:lineRule="auto"/>
    </w:pPr>
    <w:rPr>
      <w:rFonts w:ascii="Times New Roman" w:eastAsia="Times New Roman" w:hAnsi="Times New Roman" w:cs="Times New Roman"/>
      <w:sz w:val="24"/>
      <w:szCs w:val="24"/>
      <w:lang w:val="en-US" w:eastAsia="nl-NL"/>
    </w:rPr>
  </w:style>
  <w:style w:type="paragraph" w:styleId="Heading1">
    <w:name w:val="heading 1"/>
    <w:basedOn w:val="Title1"/>
    <w:next w:val="Normal"/>
    <w:link w:val="Heading1Char"/>
    <w:uiPriority w:val="9"/>
    <w:qFormat/>
    <w:rsid w:val="00AF67E5"/>
    <w:pPr>
      <w:ind w:left="0" w:right="4"/>
      <w:outlineLvl w:val="0"/>
    </w:pPr>
    <w:rPr>
      <w:lang w:val="en-US"/>
    </w:rPr>
  </w:style>
  <w:style w:type="paragraph" w:styleId="Heading2">
    <w:name w:val="heading 2"/>
    <w:basedOn w:val="Normal"/>
    <w:next w:val="Normal"/>
    <w:link w:val="Heading2Char"/>
    <w:uiPriority w:val="9"/>
    <w:unhideWhenUsed/>
    <w:qFormat/>
    <w:rsid w:val="00C53382"/>
    <w:pPr>
      <w:jc w:val="both"/>
      <w:outlineLvl w:val="1"/>
    </w:pPr>
    <w:rPr>
      <w:rFonts w:ascii="Calibri body" w:eastAsiaTheme="minorEastAsia" w:hAnsi="Calibri body" w:cstheme="minorBidi"/>
      <w:b/>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translation">
    <w:name w:val="tlid-translation translation"/>
    <w:basedOn w:val="DefaultParagraphFont"/>
    <w:uiPriority w:val="99"/>
    <w:rsid w:val="00A47469"/>
  </w:style>
  <w:style w:type="paragraph" w:styleId="NoSpacing">
    <w:name w:val="No Spacing"/>
    <w:uiPriority w:val="1"/>
    <w:qFormat/>
    <w:rsid w:val="00A47469"/>
    <w:pPr>
      <w:spacing w:after="0" w:line="240" w:lineRule="auto"/>
    </w:pPr>
    <w:rPr>
      <w:lang w:val="en-US"/>
    </w:rPr>
  </w:style>
  <w:style w:type="paragraph" w:styleId="ListParagraph">
    <w:name w:val="List Paragraph"/>
    <w:basedOn w:val="Normal"/>
    <w:uiPriority w:val="34"/>
    <w:qFormat/>
    <w:rsid w:val="00A4746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0DD2"/>
    <w:pPr>
      <w:autoSpaceDE w:val="0"/>
      <w:autoSpaceDN w:val="0"/>
      <w:adjustRightInd w:val="0"/>
      <w:spacing w:after="0" w:line="240" w:lineRule="auto"/>
    </w:pPr>
    <w:rPr>
      <w:rFonts w:ascii="Calibri" w:hAnsi="Calibri" w:cs="Calibri"/>
      <w:color w:val="000000"/>
      <w:sz w:val="24"/>
      <w:szCs w:val="24"/>
      <w:lang/>
    </w:rPr>
  </w:style>
  <w:style w:type="character" w:customStyle="1" w:styleId="Heading2Char">
    <w:name w:val="Heading 2 Char"/>
    <w:basedOn w:val="DefaultParagraphFont"/>
    <w:link w:val="Heading2"/>
    <w:uiPriority w:val="9"/>
    <w:rsid w:val="00C53382"/>
    <w:rPr>
      <w:rFonts w:ascii="Calibri body" w:eastAsiaTheme="minorEastAsia" w:hAnsi="Calibri body"/>
      <w:b/>
      <w:color w:val="2F5496" w:themeColor="accent1" w:themeShade="BF"/>
      <w:sz w:val="24"/>
      <w:szCs w:val="24"/>
      <w:lang w:val="en-US"/>
    </w:rPr>
  </w:style>
  <w:style w:type="paragraph" w:customStyle="1" w:styleId="typeofdocument">
    <w:name w:val="type of document"/>
    <w:basedOn w:val="Normal"/>
    <w:rsid w:val="00C53382"/>
    <w:pPr>
      <w:jc w:val="center"/>
    </w:pPr>
    <w:rPr>
      <w:rFonts w:ascii="Calibri" w:hAnsi="Calibri"/>
      <w:color w:val="808080"/>
      <w:lang w:val="fr-BE" w:eastAsia="fr-BE"/>
    </w:rPr>
  </w:style>
  <w:style w:type="paragraph" w:customStyle="1" w:styleId="titleofworkingpaper">
    <w:name w:val="title of working paper"/>
    <w:basedOn w:val="Normal"/>
    <w:rsid w:val="00C53382"/>
    <w:pPr>
      <w:pBdr>
        <w:bottom w:val="single" w:sz="24" w:space="1" w:color="999999"/>
      </w:pBdr>
      <w:ind w:left="900" w:right="790"/>
      <w:jc w:val="center"/>
    </w:pPr>
    <w:rPr>
      <w:rFonts w:ascii="Calibri" w:hAnsi="Calibri"/>
      <w:color w:val="993366"/>
      <w:sz w:val="44"/>
      <w:szCs w:val="44"/>
      <w:lang w:val="en-GB" w:eastAsia="fr-BE"/>
    </w:rPr>
  </w:style>
  <w:style w:type="paragraph" w:customStyle="1" w:styleId="Title1">
    <w:name w:val="Title1"/>
    <w:basedOn w:val="Normal"/>
    <w:rsid w:val="00C53382"/>
    <w:pPr>
      <w:shd w:val="clear" w:color="auto" w:fill="993366"/>
      <w:spacing w:after="120"/>
      <w:ind w:left="-357" w:right="-335"/>
      <w:jc w:val="center"/>
    </w:pPr>
    <w:rPr>
      <w:rFonts w:ascii="Calibri" w:hAnsi="Calibri"/>
      <w:color w:val="FFFFFF"/>
      <w:sz w:val="28"/>
      <w:szCs w:val="20"/>
      <w:lang w:val="fr-BE" w:eastAsia="fr-BE"/>
    </w:rPr>
  </w:style>
  <w:style w:type="paragraph" w:styleId="BalloonText">
    <w:name w:val="Balloon Text"/>
    <w:basedOn w:val="Normal"/>
    <w:link w:val="BalloonTextChar"/>
    <w:uiPriority w:val="99"/>
    <w:semiHidden/>
    <w:unhideWhenUsed/>
    <w:rsid w:val="00BA1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6F"/>
    <w:rPr>
      <w:rFonts w:ascii="Segoe UI" w:eastAsia="Times New Roman" w:hAnsi="Segoe UI" w:cs="Segoe UI"/>
      <w:sz w:val="18"/>
      <w:szCs w:val="18"/>
      <w:lang w:val="en-US" w:eastAsia="nl-NL"/>
    </w:rPr>
  </w:style>
  <w:style w:type="character" w:styleId="Hyperlink">
    <w:name w:val="Hyperlink"/>
    <w:basedOn w:val="DefaultParagraphFont"/>
    <w:uiPriority w:val="99"/>
    <w:unhideWhenUsed/>
    <w:rsid w:val="00F714C6"/>
    <w:rPr>
      <w:color w:val="0563C1" w:themeColor="hyperlink"/>
      <w:u w:val="single"/>
    </w:rPr>
  </w:style>
  <w:style w:type="character" w:customStyle="1" w:styleId="tlid-translation">
    <w:name w:val="tlid-translation"/>
    <w:qFormat/>
    <w:rsid w:val="004F3618"/>
  </w:style>
  <w:style w:type="paragraph" w:styleId="FootnoteText">
    <w:name w:val="footnote text"/>
    <w:basedOn w:val="Normal"/>
    <w:link w:val="FootnoteTextChar"/>
    <w:uiPriority w:val="99"/>
    <w:semiHidden/>
    <w:unhideWhenUsed/>
    <w:rsid w:val="005E1015"/>
    <w:rPr>
      <w:sz w:val="20"/>
      <w:szCs w:val="20"/>
    </w:rPr>
  </w:style>
  <w:style w:type="character" w:customStyle="1" w:styleId="FootnoteTextChar">
    <w:name w:val="Footnote Text Char"/>
    <w:basedOn w:val="DefaultParagraphFont"/>
    <w:link w:val="FootnoteText"/>
    <w:uiPriority w:val="99"/>
    <w:semiHidden/>
    <w:rsid w:val="005E1015"/>
    <w:rPr>
      <w:rFonts w:ascii="Times New Roman" w:eastAsia="Times New Roman" w:hAnsi="Times New Roman" w:cs="Times New Roman"/>
      <w:sz w:val="20"/>
      <w:szCs w:val="20"/>
      <w:lang w:val="en-US" w:eastAsia="nl-NL"/>
    </w:rPr>
  </w:style>
  <w:style w:type="character" w:styleId="FootnoteReference">
    <w:name w:val="footnote reference"/>
    <w:basedOn w:val="DefaultParagraphFont"/>
    <w:uiPriority w:val="99"/>
    <w:semiHidden/>
    <w:unhideWhenUsed/>
    <w:rsid w:val="005E1015"/>
    <w:rPr>
      <w:vertAlign w:val="superscript"/>
    </w:rPr>
  </w:style>
  <w:style w:type="paragraph" w:styleId="Header">
    <w:name w:val="header"/>
    <w:basedOn w:val="Normal"/>
    <w:link w:val="HeaderChar"/>
    <w:uiPriority w:val="99"/>
    <w:unhideWhenUsed/>
    <w:rsid w:val="00544607"/>
    <w:pPr>
      <w:tabs>
        <w:tab w:val="center" w:pos="4513"/>
        <w:tab w:val="right" w:pos="9026"/>
      </w:tabs>
    </w:pPr>
  </w:style>
  <w:style w:type="character" w:customStyle="1" w:styleId="HeaderChar">
    <w:name w:val="Header Char"/>
    <w:basedOn w:val="DefaultParagraphFont"/>
    <w:link w:val="Header"/>
    <w:uiPriority w:val="99"/>
    <w:rsid w:val="00544607"/>
    <w:rPr>
      <w:rFonts w:ascii="Times New Roman" w:eastAsia="Times New Roman" w:hAnsi="Times New Roman" w:cs="Times New Roman"/>
      <w:sz w:val="24"/>
      <w:szCs w:val="24"/>
      <w:lang w:val="en-US" w:eastAsia="nl-NL"/>
    </w:rPr>
  </w:style>
  <w:style w:type="paragraph" w:styleId="Footer">
    <w:name w:val="footer"/>
    <w:basedOn w:val="Normal"/>
    <w:link w:val="FooterChar"/>
    <w:uiPriority w:val="99"/>
    <w:unhideWhenUsed/>
    <w:rsid w:val="00544607"/>
    <w:pPr>
      <w:tabs>
        <w:tab w:val="center" w:pos="4513"/>
        <w:tab w:val="right" w:pos="9026"/>
      </w:tabs>
    </w:pPr>
  </w:style>
  <w:style w:type="character" w:customStyle="1" w:styleId="FooterChar">
    <w:name w:val="Footer Char"/>
    <w:basedOn w:val="DefaultParagraphFont"/>
    <w:link w:val="Footer"/>
    <w:uiPriority w:val="99"/>
    <w:rsid w:val="00544607"/>
    <w:rPr>
      <w:rFonts w:ascii="Times New Roman" w:eastAsia="Times New Roman" w:hAnsi="Times New Roman" w:cs="Times New Roman"/>
      <w:sz w:val="24"/>
      <w:szCs w:val="24"/>
      <w:lang w:val="en-US" w:eastAsia="nl-NL"/>
    </w:rPr>
  </w:style>
  <w:style w:type="character" w:styleId="UnresolvedMention">
    <w:name w:val="Unresolved Mention"/>
    <w:basedOn w:val="DefaultParagraphFont"/>
    <w:uiPriority w:val="99"/>
    <w:semiHidden/>
    <w:unhideWhenUsed/>
    <w:rsid w:val="0036111B"/>
    <w:rPr>
      <w:color w:val="605E5C"/>
      <w:shd w:val="clear" w:color="auto" w:fill="E1DFDD"/>
    </w:rPr>
  </w:style>
  <w:style w:type="character" w:customStyle="1" w:styleId="Heading1Char">
    <w:name w:val="Heading 1 Char"/>
    <w:basedOn w:val="DefaultParagraphFont"/>
    <w:link w:val="Heading1"/>
    <w:uiPriority w:val="9"/>
    <w:rsid w:val="00AF67E5"/>
    <w:rPr>
      <w:rFonts w:ascii="Calibri" w:eastAsia="Times New Roman" w:hAnsi="Calibri" w:cs="Times New Roman"/>
      <w:color w:val="FFFFFF"/>
      <w:sz w:val="28"/>
      <w:szCs w:val="20"/>
      <w:shd w:val="clear" w:color="auto" w:fill="993366"/>
      <w:lang w:val="en-US" w:eastAsia="fr-BE"/>
    </w:rPr>
  </w:style>
  <w:style w:type="paragraph" w:styleId="TOCHeading">
    <w:name w:val="TOC Heading"/>
    <w:basedOn w:val="Heading1"/>
    <w:next w:val="Normal"/>
    <w:uiPriority w:val="39"/>
    <w:unhideWhenUsed/>
    <w:qFormat/>
    <w:rsid w:val="00AF67E5"/>
    <w:pPr>
      <w:spacing w:line="259" w:lineRule="auto"/>
      <w:outlineLvl w:val="9"/>
    </w:pPr>
    <w:rPr>
      <w:lang w:eastAsia="en-US"/>
    </w:rPr>
  </w:style>
  <w:style w:type="paragraph" w:styleId="TOC2">
    <w:name w:val="toc 2"/>
    <w:basedOn w:val="Normal"/>
    <w:next w:val="Normal"/>
    <w:autoRedefine/>
    <w:uiPriority w:val="39"/>
    <w:unhideWhenUsed/>
    <w:rsid w:val="00AF67E5"/>
    <w:rPr>
      <w:rFonts w:asciiTheme="minorHAnsi" w:hAnsiTheme="minorHAnsi" w:cstheme="minorHAnsi"/>
      <w:b/>
      <w:bCs/>
      <w:smallCaps/>
      <w:sz w:val="22"/>
      <w:szCs w:val="22"/>
    </w:rPr>
  </w:style>
  <w:style w:type="paragraph" w:styleId="TOC1">
    <w:name w:val="toc 1"/>
    <w:basedOn w:val="Normal"/>
    <w:next w:val="Normal"/>
    <w:autoRedefine/>
    <w:uiPriority w:val="39"/>
    <w:unhideWhenUsed/>
    <w:rsid w:val="00AF67E5"/>
    <w:pPr>
      <w:spacing w:before="360" w:after="360"/>
    </w:pPr>
    <w:rPr>
      <w:rFonts w:asciiTheme="minorHAnsi" w:hAnsiTheme="minorHAnsi" w:cstheme="minorHAnsi"/>
      <w:b/>
      <w:bCs/>
      <w:caps/>
      <w:sz w:val="22"/>
      <w:szCs w:val="22"/>
      <w:u w:val="single"/>
    </w:rPr>
  </w:style>
  <w:style w:type="paragraph" w:styleId="TOC3">
    <w:name w:val="toc 3"/>
    <w:basedOn w:val="Normal"/>
    <w:next w:val="Normal"/>
    <w:autoRedefine/>
    <w:uiPriority w:val="39"/>
    <w:unhideWhenUsed/>
    <w:rsid w:val="00AF67E5"/>
    <w:rPr>
      <w:rFonts w:asciiTheme="minorHAnsi" w:hAnsiTheme="minorHAnsi" w:cstheme="minorHAnsi"/>
      <w:smallCaps/>
      <w:sz w:val="22"/>
      <w:szCs w:val="22"/>
    </w:rPr>
  </w:style>
  <w:style w:type="paragraph" w:styleId="TOC4">
    <w:name w:val="toc 4"/>
    <w:basedOn w:val="Normal"/>
    <w:next w:val="Normal"/>
    <w:autoRedefine/>
    <w:uiPriority w:val="39"/>
    <w:unhideWhenUsed/>
    <w:rsid w:val="00AF67E5"/>
    <w:rPr>
      <w:rFonts w:asciiTheme="minorHAnsi" w:hAnsiTheme="minorHAnsi" w:cstheme="minorHAnsi"/>
      <w:sz w:val="22"/>
      <w:szCs w:val="22"/>
    </w:rPr>
  </w:style>
  <w:style w:type="paragraph" w:styleId="TOC5">
    <w:name w:val="toc 5"/>
    <w:basedOn w:val="Normal"/>
    <w:next w:val="Normal"/>
    <w:autoRedefine/>
    <w:uiPriority w:val="39"/>
    <w:unhideWhenUsed/>
    <w:rsid w:val="00AF67E5"/>
    <w:rPr>
      <w:rFonts w:asciiTheme="minorHAnsi" w:hAnsiTheme="minorHAnsi" w:cstheme="minorHAnsi"/>
      <w:sz w:val="22"/>
      <w:szCs w:val="22"/>
    </w:rPr>
  </w:style>
  <w:style w:type="paragraph" w:styleId="TOC6">
    <w:name w:val="toc 6"/>
    <w:basedOn w:val="Normal"/>
    <w:next w:val="Normal"/>
    <w:autoRedefine/>
    <w:uiPriority w:val="39"/>
    <w:unhideWhenUsed/>
    <w:rsid w:val="00AF67E5"/>
    <w:rPr>
      <w:rFonts w:asciiTheme="minorHAnsi" w:hAnsiTheme="minorHAnsi" w:cstheme="minorHAnsi"/>
      <w:sz w:val="22"/>
      <w:szCs w:val="22"/>
    </w:rPr>
  </w:style>
  <w:style w:type="paragraph" w:styleId="TOC7">
    <w:name w:val="toc 7"/>
    <w:basedOn w:val="Normal"/>
    <w:next w:val="Normal"/>
    <w:autoRedefine/>
    <w:uiPriority w:val="39"/>
    <w:unhideWhenUsed/>
    <w:rsid w:val="00AF67E5"/>
    <w:rPr>
      <w:rFonts w:asciiTheme="minorHAnsi" w:hAnsiTheme="minorHAnsi" w:cstheme="minorHAnsi"/>
      <w:sz w:val="22"/>
      <w:szCs w:val="22"/>
    </w:rPr>
  </w:style>
  <w:style w:type="paragraph" w:styleId="TOC8">
    <w:name w:val="toc 8"/>
    <w:basedOn w:val="Normal"/>
    <w:next w:val="Normal"/>
    <w:autoRedefine/>
    <w:uiPriority w:val="39"/>
    <w:unhideWhenUsed/>
    <w:rsid w:val="00AF67E5"/>
    <w:rPr>
      <w:rFonts w:asciiTheme="minorHAnsi" w:hAnsiTheme="minorHAnsi" w:cstheme="minorHAnsi"/>
      <w:sz w:val="22"/>
      <w:szCs w:val="22"/>
    </w:rPr>
  </w:style>
  <w:style w:type="paragraph" w:styleId="TOC9">
    <w:name w:val="toc 9"/>
    <w:basedOn w:val="Normal"/>
    <w:next w:val="Normal"/>
    <w:autoRedefine/>
    <w:uiPriority w:val="39"/>
    <w:unhideWhenUsed/>
    <w:rsid w:val="00AF67E5"/>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8210">
      <w:bodyDiv w:val="1"/>
      <w:marLeft w:val="0"/>
      <w:marRight w:val="0"/>
      <w:marTop w:val="0"/>
      <w:marBottom w:val="0"/>
      <w:divBdr>
        <w:top w:val="none" w:sz="0" w:space="0" w:color="auto"/>
        <w:left w:val="none" w:sz="0" w:space="0" w:color="auto"/>
        <w:bottom w:val="none" w:sz="0" w:space="0" w:color="auto"/>
        <w:right w:val="none" w:sz="0" w:space="0" w:color="auto"/>
      </w:divBdr>
    </w:div>
    <w:div w:id="481510966">
      <w:bodyDiv w:val="1"/>
      <w:marLeft w:val="0"/>
      <w:marRight w:val="0"/>
      <w:marTop w:val="0"/>
      <w:marBottom w:val="0"/>
      <w:divBdr>
        <w:top w:val="none" w:sz="0" w:space="0" w:color="auto"/>
        <w:left w:val="none" w:sz="0" w:space="0" w:color="auto"/>
        <w:bottom w:val="none" w:sz="0" w:space="0" w:color="auto"/>
        <w:right w:val="none" w:sz="0" w:space="0" w:color="auto"/>
      </w:divBdr>
    </w:div>
    <w:div w:id="691995510">
      <w:bodyDiv w:val="1"/>
      <w:marLeft w:val="0"/>
      <w:marRight w:val="0"/>
      <w:marTop w:val="0"/>
      <w:marBottom w:val="0"/>
      <w:divBdr>
        <w:top w:val="none" w:sz="0" w:space="0" w:color="auto"/>
        <w:left w:val="none" w:sz="0" w:space="0" w:color="auto"/>
        <w:bottom w:val="none" w:sz="0" w:space="0" w:color="auto"/>
        <w:right w:val="none" w:sz="0" w:space="0" w:color="auto"/>
      </w:divBdr>
    </w:div>
    <w:div w:id="1173564440">
      <w:bodyDiv w:val="1"/>
      <w:marLeft w:val="0"/>
      <w:marRight w:val="0"/>
      <w:marTop w:val="0"/>
      <w:marBottom w:val="0"/>
      <w:divBdr>
        <w:top w:val="none" w:sz="0" w:space="0" w:color="auto"/>
        <w:left w:val="none" w:sz="0" w:space="0" w:color="auto"/>
        <w:bottom w:val="none" w:sz="0" w:space="0" w:color="auto"/>
        <w:right w:val="none" w:sz="0" w:space="0" w:color="auto"/>
      </w:divBdr>
    </w:div>
    <w:div w:id="1224292742">
      <w:bodyDiv w:val="1"/>
      <w:marLeft w:val="0"/>
      <w:marRight w:val="0"/>
      <w:marTop w:val="0"/>
      <w:marBottom w:val="0"/>
      <w:divBdr>
        <w:top w:val="none" w:sz="0" w:space="0" w:color="auto"/>
        <w:left w:val="none" w:sz="0" w:space="0" w:color="auto"/>
        <w:bottom w:val="none" w:sz="0" w:space="0" w:color="auto"/>
        <w:right w:val="none" w:sz="0" w:space="0" w:color="auto"/>
      </w:divBdr>
    </w:div>
    <w:div w:id="1298292450">
      <w:bodyDiv w:val="1"/>
      <w:marLeft w:val="0"/>
      <w:marRight w:val="0"/>
      <w:marTop w:val="0"/>
      <w:marBottom w:val="0"/>
      <w:divBdr>
        <w:top w:val="none" w:sz="0" w:space="0" w:color="auto"/>
        <w:left w:val="none" w:sz="0" w:space="0" w:color="auto"/>
        <w:bottom w:val="none" w:sz="0" w:space="0" w:color="auto"/>
        <w:right w:val="none" w:sz="0" w:space="0" w:color="auto"/>
      </w:divBdr>
    </w:div>
    <w:div w:id="15730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powercube.net/wp-content/uploads/2009/12/finding_spaces_for_change.pdf" TargetMode="External"/><Relationship Id="rId26" Type="http://schemas.openxmlformats.org/officeDocument/2006/relationships/hyperlink" Target="https://nala.ie/plain-english-tips/" TargetMode="External"/><Relationship Id="rId3" Type="http://schemas.openxmlformats.org/officeDocument/2006/relationships/styles" Target="styles.xml"/><Relationship Id="rId21" Type="http://schemas.openxmlformats.org/officeDocument/2006/relationships/hyperlink" Target="https://www.powercube.net/wp-content/uploads/2009/12/finding_spaces_for_chang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owercube.net/wp-content/uploads/2009/12/finding_spaces_for_change.pdf" TargetMode="External"/><Relationship Id="rId25" Type="http://schemas.openxmlformats.org/officeDocument/2006/relationships/hyperlink" Target="https://www.invo.org.uk/makeitclear/support-and-resources/" TargetMode="External"/><Relationship Id="rId2" Type="http://schemas.openxmlformats.org/officeDocument/2006/relationships/numbering" Target="numbering.xml"/><Relationship Id="rId16" Type="http://schemas.openxmlformats.org/officeDocument/2006/relationships/hyperlink" Target="http://www.citizenshandbook.org/arnsteinsladder.html" TargetMode="External"/><Relationship Id="rId20" Type="http://schemas.openxmlformats.org/officeDocument/2006/relationships/hyperlink" Target="https://www.powercube.net/wp-content/uploads/2009/12/finding_spaces_for_chang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plainenglish.co.uk/files/howto.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lideshare.net/comdishsd/7-rules-for-writing-in-plain-english-44037458"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citizenshandbook.org/arnsteinsladde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plainenglish.co.uk/how-to-write-in-plain-english.html" TargetMode="External"/><Relationship Id="rId27" Type="http://schemas.openxmlformats.org/officeDocument/2006/relationships/hyperlink" Target="http://www.forachange.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ynamic-governance.org/library/resource-library/sociocratic-principles-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9937-9A6A-48A8-8135-434A862B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Rebecca</cp:lastModifiedBy>
  <cp:revision>4</cp:revision>
  <cp:lastPrinted>2020-03-06T10:40:00Z</cp:lastPrinted>
  <dcterms:created xsi:type="dcterms:W3CDTF">2020-03-09T10:51:00Z</dcterms:created>
  <dcterms:modified xsi:type="dcterms:W3CDTF">2020-03-16T11:34:00Z</dcterms:modified>
</cp:coreProperties>
</file>