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2D" w:rsidRPr="00A67760" w:rsidRDefault="00026C2D" w:rsidP="00026C2D">
      <w:pPr>
        <w:spacing w:before="100" w:beforeAutospacing="1" w:after="100" w:afterAutospacing="1" w:line="240" w:lineRule="auto"/>
        <w:jc w:val="both"/>
        <w:rPr>
          <w:rFonts w:cs="Calibri"/>
          <w:b/>
          <w:sz w:val="24"/>
          <w:szCs w:val="24"/>
          <w:lang w:val="en-US"/>
        </w:rPr>
      </w:pPr>
      <w:proofErr w:type="spellStart"/>
      <w:r>
        <w:rPr>
          <w:rFonts w:cs="Calibri"/>
          <w:b/>
          <w:sz w:val="24"/>
          <w:szCs w:val="24"/>
          <w:lang w:val="en-US"/>
        </w:rPr>
        <w:t>ExCo</w:t>
      </w:r>
      <w:proofErr w:type="spellEnd"/>
      <w:r>
        <w:rPr>
          <w:rFonts w:cs="Calibri"/>
          <w:b/>
          <w:sz w:val="24"/>
          <w:szCs w:val="24"/>
          <w:lang w:val="en-US"/>
        </w:rPr>
        <w:t xml:space="preserve"> </w:t>
      </w:r>
      <w:r w:rsidRPr="00A67760">
        <w:rPr>
          <w:rFonts w:cs="Calibri"/>
          <w:b/>
          <w:sz w:val="24"/>
          <w:szCs w:val="24"/>
          <w:lang w:val="en-US"/>
        </w:rPr>
        <w:t xml:space="preserve">Statutes Review </w:t>
      </w:r>
      <w:r w:rsidR="00E45C32" w:rsidRPr="00A67760">
        <w:rPr>
          <w:rFonts w:cs="Calibri"/>
          <w:b/>
          <w:sz w:val="24"/>
          <w:szCs w:val="24"/>
          <w:lang w:val="en-US"/>
        </w:rPr>
        <w:t>Process</w:t>
      </w:r>
      <w:r>
        <w:rPr>
          <w:rFonts w:cs="Calibri"/>
          <w:b/>
          <w:sz w:val="24"/>
          <w:szCs w:val="24"/>
          <w:lang w:val="en-US"/>
        </w:rPr>
        <w:t xml:space="preserve"> Agreed</w:t>
      </w:r>
    </w:p>
    <w:p w:rsidR="00026C2D" w:rsidRPr="00A67760" w:rsidRDefault="00026C2D" w:rsidP="00026C2D">
      <w:pPr>
        <w:spacing w:before="100" w:beforeAutospacing="1" w:after="100" w:afterAutospacing="1" w:line="240" w:lineRule="auto"/>
        <w:jc w:val="both"/>
        <w:rPr>
          <w:rFonts w:cs="Calibri"/>
          <w:b/>
          <w:sz w:val="24"/>
          <w:szCs w:val="24"/>
          <w:lang w:val="en-US"/>
        </w:rPr>
      </w:pPr>
      <w:r w:rsidRPr="00A67760">
        <w:rPr>
          <w:rFonts w:cs="Calibri"/>
          <w:b/>
          <w:sz w:val="24"/>
          <w:szCs w:val="24"/>
          <w:lang w:val="en-US"/>
        </w:rPr>
        <w:t>1. Background</w:t>
      </w:r>
    </w:p>
    <w:p w:rsidR="00026C2D" w:rsidRPr="00A67760" w:rsidRDefault="00026C2D" w:rsidP="00026C2D">
      <w:pPr>
        <w:shd w:val="clear" w:color="auto" w:fill="FFFFFF"/>
        <w:spacing w:before="100" w:beforeAutospacing="1" w:after="100" w:afterAutospacing="1" w:line="240" w:lineRule="auto"/>
        <w:jc w:val="both"/>
        <w:textAlignment w:val="baseline"/>
        <w:rPr>
          <w:rFonts w:eastAsia="Times New Roman" w:cs="Calibri"/>
          <w:sz w:val="24"/>
          <w:szCs w:val="24"/>
          <w:lang w:val="en-US" w:eastAsia="pt-PT"/>
        </w:rPr>
      </w:pPr>
      <w:r w:rsidRPr="00A67760">
        <w:rPr>
          <w:rFonts w:eastAsia="Times New Roman" w:cs="Calibri"/>
          <w:sz w:val="24"/>
          <w:szCs w:val="24"/>
          <w:lang w:val="en-US" w:eastAsia="pt-PT"/>
        </w:rPr>
        <w:t xml:space="preserve">In the </w:t>
      </w:r>
      <w:proofErr w:type="spellStart"/>
      <w:r w:rsidRPr="00A67760">
        <w:rPr>
          <w:rFonts w:eastAsia="Times New Roman" w:cs="Calibri"/>
          <w:sz w:val="24"/>
          <w:szCs w:val="24"/>
          <w:lang w:val="en-US" w:eastAsia="pt-PT"/>
        </w:rPr>
        <w:t>ExCo</w:t>
      </w:r>
      <w:proofErr w:type="spellEnd"/>
      <w:r w:rsidRPr="00A67760">
        <w:rPr>
          <w:rFonts w:eastAsia="Times New Roman" w:cs="Calibri"/>
          <w:sz w:val="24"/>
          <w:szCs w:val="24"/>
          <w:lang w:val="en-US" w:eastAsia="pt-PT"/>
        </w:rPr>
        <w:t xml:space="preserve"> meeting of 26/2/2021, the Bureau presented proposals for </w:t>
      </w:r>
      <w:proofErr w:type="spellStart"/>
      <w:r w:rsidRPr="00A67760">
        <w:rPr>
          <w:rFonts w:eastAsia="Times New Roman" w:cs="Calibri"/>
          <w:sz w:val="24"/>
          <w:szCs w:val="24"/>
          <w:lang w:val="en-US" w:eastAsia="pt-PT"/>
        </w:rPr>
        <w:t>organising</w:t>
      </w:r>
      <w:proofErr w:type="spellEnd"/>
      <w:r w:rsidRPr="00A67760">
        <w:rPr>
          <w:rFonts w:eastAsia="Times New Roman" w:cs="Calibri"/>
          <w:sz w:val="24"/>
          <w:szCs w:val="24"/>
          <w:lang w:val="en-US" w:eastAsia="pt-PT"/>
        </w:rPr>
        <w:t xml:space="preserve"> the structure and scope of the statutes review process.</w:t>
      </w:r>
    </w:p>
    <w:p w:rsidR="00026C2D" w:rsidRPr="00A67760" w:rsidRDefault="00026C2D" w:rsidP="00026C2D">
      <w:pPr>
        <w:shd w:val="clear" w:color="auto" w:fill="FFFFFF"/>
        <w:spacing w:before="100" w:beforeAutospacing="1" w:after="100" w:afterAutospacing="1" w:line="240" w:lineRule="auto"/>
        <w:jc w:val="both"/>
        <w:textAlignment w:val="baseline"/>
        <w:rPr>
          <w:rFonts w:eastAsia="Times New Roman" w:cs="Calibri"/>
          <w:sz w:val="24"/>
          <w:szCs w:val="24"/>
          <w:lang w:val="en-US" w:eastAsia="pt-PT"/>
        </w:rPr>
      </w:pPr>
      <w:r w:rsidRPr="00A67760">
        <w:rPr>
          <w:rFonts w:eastAsia="Times New Roman" w:cs="Calibri"/>
          <w:sz w:val="24"/>
          <w:szCs w:val="24"/>
          <w:lang w:val="en-US" w:eastAsia="pt-PT"/>
        </w:rPr>
        <w:t>Regarding the structure of the statutes review process, option A was approved, with the approved sequence of activities:</w:t>
      </w:r>
    </w:p>
    <w:p w:rsidR="00026C2D" w:rsidRPr="00A67760" w:rsidRDefault="00026C2D" w:rsidP="00026C2D">
      <w:pPr>
        <w:numPr>
          <w:ilvl w:val="0"/>
          <w:numId w:val="1"/>
        </w:numPr>
        <w:shd w:val="clear" w:color="auto" w:fill="FFFFFF"/>
        <w:spacing w:before="100" w:beforeAutospacing="1" w:after="100" w:afterAutospacing="1" w:line="240" w:lineRule="auto"/>
        <w:jc w:val="both"/>
        <w:textAlignment w:val="baseline"/>
        <w:rPr>
          <w:rFonts w:eastAsia="Times New Roman" w:cs="Calibri"/>
          <w:color w:val="000000"/>
          <w:sz w:val="24"/>
          <w:szCs w:val="24"/>
          <w:bdr w:val="none" w:sz="0" w:space="0" w:color="auto" w:frame="1"/>
          <w:lang w:val="en-US" w:eastAsia="pt-PT"/>
        </w:rPr>
      </w:pPr>
      <w:r w:rsidRPr="00A67760">
        <w:rPr>
          <w:rFonts w:eastAsia="Times New Roman" w:cs="Calibri"/>
          <w:color w:val="000000"/>
          <w:sz w:val="24"/>
          <w:szCs w:val="24"/>
          <w:bdr w:val="none" w:sz="0" w:space="0" w:color="auto" w:frame="1"/>
          <w:lang w:val="en-US" w:eastAsia="pt-PT"/>
        </w:rPr>
        <w:t xml:space="preserve">The </w:t>
      </w:r>
      <w:r w:rsidRPr="00026C2D">
        <w:rPr>
          <w:rFonts w:eastAsia="Times New Roman" w:cs="Calibri"/>
          <w:color w:val="000000"/>
          <w:sz w:val="24"/>
          <w:szCs w:val="24"/>
          <w:u w:val="single"/>
          <w:bdr w:val="none" w:sz="0" w:space="0" w:color="auto" w:frame="1"/>
          <w:lang w:val="en-US" w:eastAsia="pt-PT"/>
        </w:rPr>
        <w:t>Statutes Review Committee</w:t>
      </w:r>
      <w:r w:rsidRPr="00A67760">
        <w:rPr>
          <w:rFonts w:eastAsia="Times New Roman" w:cs="Calibri"/>
          <w:color w:val="000000"/>
          <w:sz w:val="24"/>
          <w:szCs w:val="24"/>
          <w:bdr w:val="none" w:sz="0" w:space="0" w:color="auto" w:frame="1"/>
          <w:lang w:val="en-US" w:eastAsia="pt-PT"/>
        </w:rPr>
        <w:t xml:space="preserve"> (SRC) submits the document to the </w:t>
      </w:r>
      <w:proofErr w:type="spellStart"/>
      <w:r w:rsidRPr="00A67760">
        <w:rPr>
          <w:rFonts w:eastAsia="Times New Roman" w:cs="Calibri"/>
          <w:color w:val="000000"/>
          <w:sz w:val="24"/>
          <w:szCs w:val="24"/>
          <w:bdr w:val="none" w:sz="0" w:space="0" w:color="auto" w:frame="1"/>
          <w:lang w:val="en-US" w:eastAsia="pt-PT"/>
        </w:rPr>
        <w:t>ExCo</w:t>
      </w:r>
      <w:proofErr w:type="spellEnd"/>
      <w:r w:rsidRPr="00A67760">
        <w:rPr>
          <w:rFonts w:eastAsia="Times New Roman" w:cs="Calibri"/>
          <w:color w:val="000000"/>
          <w:sz w:val="24"/>
          <w:szCs w:val="24"/>
          <w:bdr w:val="none" w:sz="0" w:space="0" w:color="auto" w:frame="1"/>
          <w:lang w:val="en-US" w:eastAsia="pt-PT"/>
        </w:rPr>
        <w:t xml:space="preserve"> members</w:t>
      </w:r>
    </w:p>
    <w:p w:rsidR="00026C2D" w:rsidRPr="00A67760" w:rsidRDefault="00026C2D" w:rsidP="00026C2D">
      <w:pPr>
        <w:numPr>
          <w:ilvl w:val="0"/>
          <w:numId w:val="1"/>
        </w:numPr>
        <w:shd w:val="clear" w:color="auto" w:fill="FFFFFF"/>
        <w:spacing w:before="100" w:beforeAutospacing="1" w:after="100" w:afterAutospacing="1" w:line="240" w:lineRule="auto"/>
        <w:jc w:val="both"/>
        <w:textAlignment w:val="baseline"/>
        <w:rPr>
          <w:rFonts w:eastAsia="Times New Roman" w:cs="Calibri"/>
          <w:color w:val="000000"/>
          <w:sz w:val="24"/>
          <w:szCs w:val="24"/>
          <w:bdr w:val="none" w:sz="0" w:space="0" w:color="auto" w:frame="1"/>
          <w:lang w:val="en-US" w:eastAsia="pt-PT"/>
        </w:rPr>
      </w:pPr>
      <w:r w:rsidRPr="00A67760">
        <w:rPr>
          <w:rFonts w:eastAsia="Times New Roman" w:cs="Calibri"/>
          <w:color w:val="000000"/>
          <w:sz w:val="24"/>
          <w:szCs w:val="24"/>
          <w:bdr w:val="none" w:sz="0" w:space="0" w:color="auto" w:frame="1"/>
          <w:lang w:val="en-US" w:eastAsia="pt-PT"/>
        </w:rPr>
        <w:t xml:space="preserve">The </w:t>
      </w:r>
      <w:proofErr w:type="spellStart"/>
      <w:r w:rsidRPr="00A67760">
        <w:rPr>
          <w:rFonts w:eastAsia="Times New Roman" w:cs="Calibri"/>
          <w:color w:val="000000"/>
          <w:sz w:val="24"/>
          <w:szCs w:val="24"/>
          <w:bdr w:val="none" w:sz="0" w:space="0" w:color="auto" w:frame="1"/>
          <w:lang w:val="en-US" w:eastAsia="pt-PT"/>
        </w:rPr>
        <w:t>ExCo</w:t>
      </w:r>
      <w:proofErr w:type="spellEnd"/>
      <w:r w:rsidRPr="00A67760">
        <w:rPr>
          <w:rFonts w:eastAsia="Times New Roman" w:cs="Calibri"/>
          <w:color w:val="000000"/>
          <w:sz w:val="24"/>
          <w:szCs w:val="24"/>
          <w:bdr w:val="none" w:sz="0" w:space="0" w:color="auto" w:frame="1"/>
          <w:lang w:val="en-US" w:eastAsia="pt-PT"/>
        </w:rPr>
        <w:t xml:space="preserve"> members submit a written response within a given time and a clear deadline</w:t>
      </w:r>
    </w:p>
    <w:p w:rsidR="00026C2D" w:rsidRPr="00A67760" w:rsidRDefault="00026C2D" w:rsidP="00026C2D">
      <w:pPr>
        <w:numPr>
          <w:ilvl w:val="0"/>
          <w:numId w:val="1"/>
        </w:numPr>
        <w:shd w:val="clear" w:color="auto" w:fill="FFFFFF"/>
        <w:spacing w:before="100" w:beforeAutospacing="1" w:after="100" w:afterAutospacing="1" w:line="240" w:lineRule="auto"/>
        <w:jc w:val="both"/>
        <w:textAlignment w:val="baseline"/>
        <w:rPr>
          <w:rFonts w:eastAsia="Times New Roman" w:cs="Calibri"/>
          <w:color w:val="000000"/>
          <w:sz w:val="24"/>
          <w:szCs w:val="24"/>
          <w:bdr w:val="none" w:sz="0" w:space="0" w:color="auto" w:frame="1"/>
          <w:lang w:val="en-US" w:eastAsia="pt-PT"/>
        </w:rPr>
      </w:pPr>
      <w:r w:rsidRPr="00A67760">
        <w:rPr>
          <w:rFonts w:eastAsia="Times New Roman" w:cs="Calibri"/>
          <w:color w:val="000000"/>
          <w:sz w:val="24"/>
          <w:szCs w:val="24"/>
          <w:bdr w:val="none" w:sz="0" w:space="0" w:color="auto" w:frame="1"/>
          <w:lang w:val="en-US" w:eastAsia="pt-PT"/>
        </w:rPr>
        <w:t xml:space="preserve">The SRC compiles and analyses the responses from the members, re-drafts the statutes consequently, and submits the redrafted proposal to the </w:t>
      </w:r>
      <w:proofErr w:type="spellStart"/>
      <w:r w:rsidRPr="00A67760">
        <w:rPr>
          <w:rFonts w:eastAsia="Times New Roman" w:cs="Calibri"/>
          <w:color w:val="000000"/>
          <w:sz w:val="24"/>
          <w:szCs w:val="24"/>
          <w:bdr w:val="none" w:sz="0" w:space="0" w:color="auto" w:frame="1"/>
          <w:lang w:val="en-US" w:eastAsia="pt-PT"/>
        </w:rPr>
        <w:t>ExCo</w:t>
      </w:r>
      <w:proofErr w:type="spellEnd"/>
      <w:r w:rsidRPr="00A67760">
        <w:rPr>
          <w:rFonts w:eastAsia="Times New Roman" w:cs="Calibri"/>
          <w:color w:val="000000"/>
          <w:sz w:val="24"/>
          <w:szCs w:val="24"/>
          <w:bdr w:val="none" w:sz="0" w:space="0" w:color="auto" w:frame="1"/>
          <w:lang w:val="en-US" w:eastAsia="pt-PT"/>
        </w:rPr>
        <w:t xml:space="preserve"> members</w:t>
      </w:r>
    </w:p>
    <w:p w:rsidR="00026C2D" w:rsidRPr="00A67760" w:rsidRDefault="00026C2D" w:rsidP="00026C2D">
      <w:pPr>
        <w:numPr>
          <w:ilvl w:val="0"/>
          <w:numId w:val="1"/>
        </w:numPr>
        <w:shd w:val="clear" w:color="auto" w:fill="FFFFFF"/>
        <w:spacing w:before="100" w:beforeAutospacing="1" w:after="100" w:afterAutospacing="1" w:line="240" w:lineRule="auto"/>
        <w:jc w:val="both"/>
        <w:textAlignment w:val="baseline"/>
        <w:rPr>
          <w:rFonts w:eastAsia="Times New Roman" w:cs="Calibri"/>
          <w:color w:val="000000"/>
          <w:sz w:val="24"/>
          <w:szCs w:val="24"/>
          <w:bdr w:val="none" w:sz="0" w:space="0" w:color="auto" w:frame="1"/>
          <w:lang w:val="en-US" w:eastAsia="pt-PT"/>
        </w:rPr>
      </w:pPr>
      <w:r w:rsidRPr="00A67760">
        <w:rPr>
          <w:rFonts w:eastAsia="Times New Roman" w:cs="Calibri"/>
          <w:color w:val="000000"/>
          <w:sz w:val="24"/>
          <w:szCs w:val="24"/>
          <w:bdr w:val="none" w:sz="0" w:space="0" w:color="auto" w:frame="1"/>
          <w:lang w:val="en-US" w:eastAsia="pt-PT"/>
        </w:rPr>
        <w:t xml:space="preserve">The </w:t>
      </w:r>
      <w:proofErr w:type="spellStart"/>
      <w:r w:rsidRPr="00A67760">
        <w:rPr>
          <w:rFonts w:eastAsia="Times New Roman" w:cs="Calibri"/>
          <w:color w:val="000000"/>
          <w:sz w:val="24"/>
          <w:szCs w:val="24"/>
          <w:bdr w:val="none" w:sz="0" w:space="0" w:color="auto" w:frame="1"/>
          <w:lang w:val="en-US" w:eastAsia="pt-PT"/>
        </w:rPr>
        <w:t>ExCo</w:t>
      </w:r>
      <w:proofErr w:type="spellEnd"/>
      <w:r w:rsidRPr="00A67760">
        <w:rPr>
          <w:rFonts w:eastAsia="Times New Roman" w:cs="Calibri"/>
          <w:color w:val="000000"/>
          <w:sz w:val="24"/>
          <w:szCs w:val="24"/>
          <w:bdr w:val="none" w:sz="0" w:space="0" w:color="auto" w:frame="1"/>
          <w:lang w:val="en-US" w:eastAsia="pt-PT"/>
        </w:rPr>
        <w:t xml:space="preserve"> members discuss orally the redrafted proposal</w:t>
      </w:r>
    </w:p>
    <w:p w:rsidR="00026C2D" w:rsidRPr="00A67760" w:rsidRDefault="00026C2D" w:rsidP="00026C2D">
      <w:pPr>
        <w:numPr>
          <w:ilvl w:val="0"/>
          <w:numId w:val="1"/>
        </w:numPr>
        <w:shd w:val="clear" w:color="auto" w:fill="FFFFFF"/>
        <w:spacing w:before="100" w:beforeAutospacing="1" w:after="100" w:afterAutospacing="1" w:line="240" w:lineRule="auto"/>
        <w:jc w:val="both"/>
        <w:textAlignment w:val="baseline"/>
        <w:rPr>
          <w:rFonts w:eastAsia="Times New Roman" w:cs="Calibri"/>
          <w:color w:val="000000"/>
          <w:sz w:val="24"/>
          <w:szCs w:val="24"/>
          <w:bdr w:val="none" w:sz="0" w:space="0" w:color="auto" w:frame="1"/>
          <w:lang w:val="en-US" w:eastAsia="pt-PT"/>
        </w:rPr>
      </w:pPr>
      <w:r w:rsidRPr="00A67760">
        <w:rPr>
          <w:rFonts w:eastAsia="Times New Roman" w:cs="Calibri"/>
          <w:color w:val="000000"/>
          <w:sz w:val="24"/>
          <w:szCs w:val="24"/>
          <w:bdr w:val="none" w:sz="0" w:space="0" w:color="auto" w:frame="1"/>
          <w:lang w:val="en-US" w:eastAsia="pt-PT"/>
        </w:rPr>
        <w:t xml:space="preserve">The SRC revises the proposal according to what was agreed by the </w:t>
      </w:r>
      <w:proofErr w:type="spellStart"/>
      <w:r w:rsidRPr="00A67760">
        <w:rPr>
          <w:rFonts w:eastAsia="Times New Roman" w:cs="Calibri"/>
          <w:color w:val="000000"/>
          <w:sz w:val="24"/>
          <w:szCs w:val="24"/>
          <w:bdr w:val="none" w:sz="0" w:space="0" w:color="auto" w:frame="1"/>
          <w:lang w:val="en-US" w:eastAsia="pt-PT"/>
        </w:rPr>
        <w:t>ExCo</w:t>
      </w:r>
      <w:proofErr w:type="spellEnd"/>
      <w:r w:rsidRPr="00A67760">
        <w:rPr>
          <w:rFonts w:eastAsia="Times New Roman" w:cs="Calibri"/>
          <w:color w:val="000000"/>
          <w:sz w:val="24"/>
          <w:szCs w:val="24"/>
          <w:bdr w:val="none" w:sz="0" w:space="0" w:color="auto" w:frame="1"/>
          <w:lang w:val="en-US" w:eastAsia="pt-PT"/>
        </w:rPr>
        <w:t xml:space="preserve"> members.</w:t>
      </w:r>
    </w:p>
    <w:p w:rsidR="00026C2D" w:rsidRPr="00A67760" w:rsidRDefault="00026C2D" w:rsidP="00026C2D">
      <w:pPr>
        <w:spacing w:before="100" w:beforeAutospacing="1" w:after="100" w:afterAutospacing="1" w:line="240" w:lineRule="auto"/>
        <w:jc w:val="both"/>
        <w:rPr>
          <w:rFonts w:cs="Calibri"/>
          <w:sz w:val="24"/>
          <w:szCs w:val="24"/>
          <w:lang w:val="en-US"/>
        </w:rPr>
      </w:pPr>
      <w:r w:rsidRPr="00A67760">
        <w:rPr>
          <w:rFonts w:cs="Calibri"/>
          <w:sz w:val="24"/>
          <w:szCs w:val="24"/>
          <w:lang w:val="en-US"/>
        </w:rPr>
        <w:t>At the same meeting (</w:t>
      </w:r>
      <w:r w:rsidRPr="00A67760">
        <w:rPr>
          <w:rFonts w:eastAsia="Times New Roman" w:cs="Calibri"/>
          <w:sz w:val="24"/>
          <w:szCs w:val="24"/>
          <w:lang w:val="en-US" w:eastAsia="pt-PT"/>
        </w:rPr>
        <w:t>26/2/2021)</w:t>
      </w:r>
      <w:r w:rsidRPr="00A67760">
        <w:rPr>
          <w:rFonts w:cs="Calibri"/>
          <w:sz w:val="24"/>
          <w:szCs w:val="24"/>
          <w:lang w:val="en-US"/>
        </w:rPr>
        <w:t xml:space="preserve">, it was also decided that the scope of the statutes review process would be </w:t>
      </w:r>
      <w:proofErr w:type="spellStart"/>
      <w:r w:rsidRPr="00A67760">
        <w:rPr>
          <w:rFonts w:cs="Calibri"/>
          <w:sz w:val="24"/>
          <w:szCs w:val="24"/>
          <w:lang w:val="en-US"/>
        </w:rPr>
        <w:t>organised</w:t>
      </w:r>
      <w:proofErr w:type="spellEnd"/>
      <w:r w:rsidRPr="00A67760">
        <w:rPr>
          <w:rFonts w:cs="Calibri"/>
          <w:sz w:val="24"/>
          <w:szCs w:val="24"/>
          <w:lang w:val="en-US"/>
        </w:rPr>
        <w:t xml:space="preserve"> by chapters.</w:t>
      </w:r>
    </w:p>
    <w:p w:rsidR="00026C2D" w:rsidRPr="00A67760" w:rsidRDefault="00026C2D" w:rsidP="00026C2D">
      <w:pPr>
        <w:spacing w:before="100" w:beforeAutospacing="1" w:after="100" w:afterAutospacing="1" w:line="240" w:lineRule="auto"/>
        <w:jc w:val="both"/>
        <w:rPr>
          <w:rFonts w:cs="Calibri"/>
          <w:sz w:val="24"/>
          <w:szCs w:val="24"/>
          <w:lang w:val="en-US"/>
        </w:rPr>
      </w:pPr>
      <w:r w:rsidRPr="00A67760">
        <w:rPr>
          <w:rFonts w:cs="Calibri"/>
          <w:sz w:val="24"/>
          <w:szCs w:val="24"/>
          <w:lang w:val="en-US"/>
        </w:rPr>
        <w:t>Consequently, the SRC develop a calendar proposal for the process of the statutes review process, based on the following principals:</w:t>
      </w:r>
    </w:p>
    <w:p w:rsidR="00026C2D" w:rsidRPr="00A67760" w:rsidRDefault="00026C2D" w:rsidP="00026C2D">
      <w:pPr>
        <w:pStyle w:val="PargrafodaLista"/>
        <w:numPr>
          <w:ilvl w:val="0"/>
          <w:numId w:val="2"/>
        </w:numPr>
        <w:spacing w:before="100" w:beforeAutospacing="1" w:after="100" w:afterAutospacing="1" w:line="240" w:lineRule="auto"/>
        <w:contextualSpacing w:val="0"/>
        <w:jc w:val="both"/>
        <w:rPr>
          <w:rFonts w:cs="Calibri"/>
          <w:sz w:val="24"/>
          <w:szCs w:val="24"/>
          <w:lang w:val="en-US"/>
        </w:rPr>
      </w:pPr>
      <w:r w:rsidRPr="00A67760">
        <w:rPr>
          <w:rFonts w:cs="Calibri"/>
          <w:sz w:val="24"/>
          <w:szCs w:val="24"/>
          <w:lang w:val="en-US"/>
        </w:rPr>
        <w:t>The process should be carried during 2021, with the first semester of 2022 available for final approval by Ex Co members, followed by verification of the amendments compliance with Belgian law by Denton’s; the goal is to approved the statutes review in the General Assembly of 2022;</w:t>
      </w:r>
    </w:p>
    <w:p w:rsidR="00026C2D" w:rsidRPr="00A67760" w:rsidRDefault="00026C2D" w:rsidP="00026C2D">
      <w:pPr>
        <w:pStyle w:val="PargrafodaLista"/>
        <w:numPr>
          <w:ilvl w:val="0"/>
          <w:numId w:val="2"/>
        </w:numPr>
        <w:spacing w:before="100" w:beforeAutospacing="1" w:after="100" w:afterAutospacing="1" w:line="240" w:lineRule="auto"/>
        <w:contextualSpacing w:val="0"/>
        <w:jc w:val="both"/>
        <w:rPr>
          <w:rFonts w:cs="Calibri"/>
          <w:sz w:val="24"/>
          <w:szCs w:val="24"/>
          <w:lang w:val="en-US"/>
        </w:rPr>
      </w:pPr>
      <w:r w:rsidRPr="00A67760">
        <w:rPr>
          <w:rFonts w:cs="Calibri"/>
          <w:sz w:val="24"/>
          <w:szCs w:val="24"/>
          <w:lang w:val="en-US"/>
        </w:rPr>
        <w:t xml:space="preserve">The process to be developed during 2021 should provide </w:t>
      </w:r>
      <w:r>
        <w:rPr>
          <w:rFonts w:cs="Calibri"/>
          <w:sz w:val="24"/>
          <w:szCs w:val="24"/>
          <w:lang w:val="en-US"/>
        </w:rPr>
        <w:t>adequate</w:t>
      </w:r>
      <w:r w:rsidRPr="00A67760">
        <w:rPr>
          <w:rFonts w:cs="Calibri"/>
          <w:sz w:val="24"/>
          <w:szCs w:val="24"/>
          <w:lang w:val="en-US"/>
        </w:rPr>
        <w:t xml:space="preserve"> time for: </w:t>
      </w:r>
    </w:p>
    <w:p w:rsidR="00026C2D" w:rsidRPr="00A67760" w:rsidRDefault="00026C2D" w:rsidP="00026C2D">
      <w:pPr>
        <w:pStyle w:val="PargrafodaLista"/>
        <w:numPr>
          <w:ilvl w:val="0"/>
          <w:numId w:val="3"/>
        </w:numPr>
        <w:spacing w:before="100" w:beforeAutospacing="1" w:after="100" w:afterAutospacing="1" w:line="240" w:lineRule="auto"/>
        <w:contextualSpacing w:val="0"/>
        <w:jc w:val="both"/>
        <w:rPr>
          <w:rFonts w:cs="Calibri"/>
          <w:sz w:val="24"/>
          <w:szCs w:val="24"/>
          <w:lang w:val="en-US"/>
        </w:rPr>
      </w:pPr>
      <w:r w:rsidRPr="00A67760">
        <w:rPr>
          <w:rFonts w:cs="Calibri"/>
          <w:sz w:val="24"/>
          <w:szCs w:val="24"/>
          <w:lang w:val="en-US"/>
        </w:rPr>
        <w:t xml:space="preserve">Members to </w:t>
      </w:r>
      <w:proofErr w:type="spellStart"/>
      <w:r w:rsidRPr="00A67760">
        <w:rPr>
          <w:rFonts w:cs="Calibri"/>
          <w:sz w:val="24"/>
          <w:szCs w:val="24"/>
          <w:lang w:val="en-US"/>
        </w:rPr>
        <w:t>analyse</w:t>
      </w:r>
      <w:proofErr w:type="spellEnd"/>
      <w:r w:rsidRPr="00A67760">
        <w:rPr>
          <w:rFonts w:cs="Calibri"/>
          <w:sz w:val="24"/>
          <w:szCs w:val="24"/>
          <w:lang w:val="en-US"/>
        </w:rPr>
        <w:t xml:space="preserve"> the proposed amendments and submit written comments;</w:t>
      </w:r>
    </w:p>
    <w:p w:rsidR="00026C2D" w:rsidRPr="00A67760" w:rsidRDefault="00026C2D" w:rsidP="00026C2D">
      <w:pPr>
        <w:pStyle w:val="PargrafodaLista"/>
        <w:numPr>
          <w:ilvl w:val="0"/>
          <w:numId w:val="3"/>
        </w:numPr>
        <w:spacing w:before="100" w:beforeAutospacing="1" w:after="100" w:afterAutospacing="1" w:line="240" w:lineRule="auto"/>
        <w:contextualSpacing w:val="0"/>
        <w:jc w:val="both"/>
        <w:rPr>
          <w:rFonts w:cs="Calibri"/>
          <w:sz w:val="24"/>
          <w:szCs w:val="24"/>
          <w:lang w:val="en-US"/>
        </w:rPr>
      </w:pPr>
      <w:r w:rsidRPr="00A67760">
        <w:rPr>
          <w:rFonts w:cs="Calibri"/>
          <w:sz w:val="24"/>
          <w:szCs w:val="24"/>
          <w:lang w:val="en-US"/>
        </w:rPr>
        <w:t xml:space="preserve">the SRC to </w:t>
      </w:r>
      <w:r w:rsidRPr="00A67760">
        <w:rPr>
          <w:rFonts w:eastAsia="Times New Roman" w:cs="Calibri"/>
          <w:color w:val="000000"/>
          <w:sz w:val="24"/>
          <w:szCs w:val="24"/>
          <w:bdr w:val="none" w:sz="0" w:space="0" w:color="auto" w:frame="1"/>
          <w:lang w:val="en-US" w:eastAsia="pt-PT"/>
        </w:rPr>
        <w:t xml:space="preserve">compile and </w:t>
      </w:r>
      <w:proofErr w:type="spellStart"/>
      <w:r w:rsidRPr="00A67760">
        <w:rPr>
          <w:rFonts w:eastAsia="Times New Roman" w:cs="Calibri"/>
          <w:color w:val="000000"/>
          <w:sz w:val="24"/>
          <w:szCs w:val="24"/>
          <w:bdr w:val="none" w:sz="0" w:space="0" w:color="auto" w:frame="1"/>
          <w:lang w:val="en-US" w:eastAsia="pt-PT"/>
        </w:rPr>
        <w:t>analyse</w:t>
      </w:r>
      <w:proofErr w:type="spellEnd"/>
      <w:r w:rsidRPr="00A67760">
        <w:rPr>
          <w:rFonts w:eastAsia="Times New Roman" w:cs="Calibri"/>
          <w:color w:val="000000"/>
          <w:sz w:val="24"/>
          <w:szCs w:val="24"/>
          <w:bdr w:val="none" w:sz="0" w:space="0" w:color="auto" w:frame="1"/>
          <w:lang w:val="en-US" w:eastAsia="pt-PT"/>
        </w:rPr>
        <w:t xml:space="preserve"> the responses from the members and re-draft the statutes consequently</w:t>
      </w:r>
    </w:p>
    <w:p w:rsidR="00026C2D" w:rsidRPr="00A67760" w:rsidRDefault="00026C2D" w:rsidP="00026C2D">
      <w:pPr>
        <w:pStyle w:val="PargrafodaLista"/>
        <w:numPr>
          <w:ilvl w:val="0"/>
          <w:numId w:val="3"/>
        </w:numPr>
        <w:spacing w:before="100" w:beforeAutospacing="1" w:after="100" w:afterAutospacing="1" w:line="240" w:lineRule="auto"/>
        <w:contextualSpacing w:val="0"/>
        <w:jc w:val="both"/>
        <w:rPr>
          <w:rFonts w:cs="Calibri"/>
          <w:sz w:val="24"/>
          <w:szCs w:val="24"/>
          <w:lang w:val="en-US"/>
        </w:rPr>
      </w:pPr>
      <w:r w:rsidRPr="00A67760">
        <w:rPr>
          <w:rFonts w:cs="Calibri"/>
          <w:sz w:val="24"/>
          <w:szCs w:val="24"/>
          <w:lang w:val="en-US"/>
        </w:rPr>
        <w:t>Members to discuss collectively the chapters of the statutes, re-drafted by the SRC according to their written contributions.</w:t>
      </w:r>
    </w:p>
    <w:p w:rsidR="00026C2D" w:rsidRPr="00A67760" w:rsidRDefault="00026C2D" w:rsidP="00026C2D">
      <w:pPr>
        <w:spacing w:before="100" w:beforeAutospacing="1" w:after="100" w:afterAutospacing="1" w:line="240" w:lineRule="auto"/>
        <w:jc w:val="both"/>
        <w:rPr>
          <w:rFonts w:cs="Calibri"/>
          <w:sz w:val="24"/>
          <w:szCs w:val="24"/>
          <w:lang w:val="en-US"/>
        </w:rPr>
      </w:pPr>
      <w:r w:rsidRPr="00A67760">
        <w:rPr>
          <w:rFonts w:cs="Calibri"/>
          <w:sz w:val="24"/>
          <w:szCs w:val="24"/>
          <w:lang w:val="en-US"/>
        </w:rPr>
        <w:t>After all the 3 chapters of the Statutes are re</w:t>
      </w:r>
      <w:r>
        <w:rPr>
          <w:rFonts w:cs="Calibri"/>
          <w:sz w:val="24"/>
          <w:szCs w:val="24"/>
          <w:lang w:val="en-US"/>
        </w:rPr>
        <w:t>-</w:t>
      </w:r>
      <w:r w:rsidRPr="00A67760">
        <w:rPr>
          <w:rFonts w:cs="Calibri"/>
          <w:sz w:val="24"/>
          <w:szCs w:val="24"/>
          <w:lang w:val="en-US"/>
        </w:rPr>
        <w:t>drafted following this process, a compiled version of the re-drafted statutes will be presented to members, for their final approval</w:t>
      </w:r>
      <w:r>
        <w:rPr>
          <w:rFonts w:cs="Calibri"/>
          <w:sz w:val="24"/>
          <w:szCs w:val="24"/>
          <w:lang w:val="en-US"/>
        </w:rPr>
        <w:t>, before the end of 2021</w:t>
      </w:r>
      <w:r w:rsidRPr="00A67760">
        <w:rPr>
          <w:rFonts w:cs="Calibri"/>
          <w:sz w:val="24"/>
          <w:szCs w:val="24"/>
          <w:lang w:val="en-US"/>
        </w:rPr>
        <w:t>.</w:t>
      </w:r>
      <w:r>
        <w:rPr>
          <w:rFonts w:cs="Calibri"/>
          <w:sz w:val="24"/>
          <w:szCs w:val="24"/>
          <w:lang w:val="en-US"/>
        </w:rPr>
        <w:t xml:space="preserve"> The aim of Bureau is not to have open issues when we send the revised statutes to the GA.</w:t>
      </w:r>
    </w:p>
    <w:p w:rsidR="00026C2D" w:rsidRPr="00A67760" w:rsidRDefault="00026C2D" w:rsidP="00026C2D">
      <w:pPr>
        <w:spacing w:before="100" w:beforeAutospacing="1" w:after="100" w:afterAutospacing="1" w:line="240" w:lineRule="auto"/>
        <w:jc w:val="both"/>
        <w:rPr>
          <w:rFonts w:cs="Calibri"/>
          <w:sz w:val="24"/>
          <w:szCs w:val="24"/>
          <w:lang w:val="en-US"/>
        </w:rPr>
      </w:pPr>
      <w:r w:rsidRPr="00A67760">
        <w:rPr>
          <w:rFonts w:cs="Calibri"/>
          <w:sz w:val="24"/>
          <w:szCs w:val="24"/>
          <w:lang w:val="en-US"/>
        </w:rPr>
        <w:t xml:space="preserve">Below we provide the calendar proposal, with timelines and expected actions.  </w:t>
      </w:r>
    </w:p>
    <w:p w:rsidR="00026C2D" w:rsidRPr="00A67760" w:rsidRDefault="00026C2D" w:rsidP="00026C2D">
      <w:pPr>
        <w:spacing w:before="100" w:beforeAutospacing="1" w:after="100" w:afterAutospacing="1" w:line="240" w:lineRule="auto"/>
        <w:jc w:val="both"/>
        <w:rPr>
          <w:rFonts w:cs="Calibri"/>
          <w:b/>
          <w:sz w:val="24"/>
          <w:szCs w:val="24"/>
          <w:lang w:val="en-US"/>
        </w:rPr>
      </w:pPr>
      <w:r w:rsidRPr="00A67760">
        <w:rPr>
          <w:rFonts w:cs="Calibri"/>
          <w:b/>
          <w:sz w:val="24"/>
          <w:szCs w:val="24"/>
          <w:lang w:val="en-US"/>
        </w:rPr>
        <w:t>2. Calendar for the Statutes Review process</w:t>
      </w:r>
    </w:p>
    <w:p w:rsidR="00026C2D" w:rsidRPr="00A67760" w:rsidRDefault="00026C2D" w:rsidP="00026C2D">
      <w:pPr>
        <w:spacing w:before="100" w:beforeAutospacing="1" w:after="100" w:afterAutospacing="1" w:line="240" w:lineRule="auto"/>
        <w:jc w:val="both"/>
        <w:rPr>
          <w:rFonts w:cs="Calibri"/>
          <w:sz w:val="24"/>
          <w:szCs w:val="24"/>
          <w:lang w:val="en-US"/>
        </w:rPr>
      </w:pPr>
      <w:r w:rsidRPr="00A67760">
        <w:rPr>
          <w:rFonts w:cs="Calibri"/>
          <w:sz w:val="24"/>
          <w:szCs w:val="24"/>
          <w:lang w:val="en-US"/>
        </w:rPr>
        <w:lastRenderedPageBreak/>
        <w:t>The SRC proposes the following calendar and timelines for the process of the statutes review</w:t>
      </w:r>
      <w:r w:rsidR="004D1E8A">
        <w:rPr>
          <w:rFonts w:cs="Calibri"/>
          <w:sz w:val="24"/>
          <w:szCs w:val="24"/>
          <w:lang w:val="en-US"/>
        </w:rPr>
        <w:t>:</w:t>
      </w:r>
    </w:p>
    <w:tbl>
      <w:tblPr>
        <w:tblStyle w:val="Tabelacomgrelha"/>
        <w:tblW w:w="0" w:type="auto"/>
        <w:jc w:val="center"/>
        <w:tblLook w:val="04A0"/>
      </w:tblPr>
      <w:tblGrid>
        <w:gridCol w:w="1384"/>
        <w:gridCol w:w="2410"/>
        <w:gridCol w:w="4850"/>
      </w:tblGrid>
      <w:tr w:rsidR="002540F2" w:rsidRPr="00A67760" w:rsidTr="004D1E8A">
        <w:trPr>
          <w:trHeight w:val="429"/>
          <w:jc w:val="center"/>
        </w:trPr>
        <w:tc>
          <w:tcPr>
            <w:tcW w:w="1384" w:type="dxa"/>
          </w:tcPr>
          <w:p w:rsidR="002540F2" w:rsidRPr="00A67760" w:rsidRDefault="002540F2" w:rsidP="00A91B5F">
            <w:pPr>
              <w:shd w:val="clear" w:color="auto" w:fill="FFFFFF"/>
              <w:spacing w:before="100" w:beforeAutospacing="1" w:after="100" w:afterAutospacing="1"/>
              <w:jc w:val="both"/>
              <w:textAlignment w:val="baseline"/>
              <w:rPr>
                <w:rFonts w:eastAsia="Times New Roman" w:cstheme="minorHAnsi"/>
                <w:b/>
                <w:sz w:val="24"/>
                <w:szCs w:val="24"/>
                <w:lang w:val="en-US" w:eastAsia="pt-PT"/>
              </w:rPr>
            </w:pPr>
            <w:r w:rsidRPr="00A67760">
              <w:rPr>
                <w:rFonts w:eastAsia="Times New Roman" w:cstheme="minorHAnsi"/>
                <w:b/>
                <w:sz w:val="24"/>
                <w:szCs w:val="24"/>
                <w:lang w:val="en-US" w:eastAsia="pt-PT"/>
              </w:rPr>
              <w:t>Chapter</w:t>
            </w:r>
          </w:p>
        </w:tc>
        <w:tc>
          <w:tcPr>
            <w:tcW w:w="2410" w:type="dxa"/>
          </w:tcPr>
          <w:p w:rsidR="002540F2" w:rsidRPr="00A67760" w:rsidRDefault="002540F2" w:rsidP="00A91B5F">
            <w:pPr>
              <w:spacing w:before="100" w:beforeAutospacing="1" w:after="100" w:afterAutospacing="1"/>
              <w:jc w:val="both"/>
              <w:rPr>
                <w:rFonts w:cstheme="minorHAnsi"/>
                <w:b/>
                <w:sz w:val="24"/>
                <w:szCs w:val="24"/>
                <w:lang w:val="en-US"/>
              </w:rPr>
            </w:pPr>
            <w:r w:rsidRPr="00A67760">
              <w:rPr>
                <w:rFonts w:cstheme="minorHAnsi"/>
                <w:b/>
                <w:sz w:val="24"/>
                <w:szCs w:val="24"/>
                <w:lang w:val="en-US"/>
              </w:rPr>
              <w:t>Date</w:t>
            </w:r>
          </w:p>
        </w:tc>
        <w:tc>
          <w:tcPr>
            <w:tcW w:w="4850" w:type="dxa"/>
          </w:tcPr>
          <w:p w:rsidR="002540F2" w:rsidRPr="00A67760" w:rsidRDefault="002540F2" w:rsidP="00A91B5F">
            <w:pPr>
              <w:spacing w:before="100" w:beforeAutospacing="1" w:after="100" w:afterAutospacing="1"/>
              <w:jc w:val="both"/>
              <w:rPr>
                <w:rFonts w:cstheme="minorHAnsi"/>
                <w:b/>
                <w:sz w:val="24"/>
                <w:szCs w:val="24"/>
                <w:lang w:val="en-US"/>
              </w:rPr>
            </w:pPr>
            <w:r w:rsidRPr="00A67760">
              <w:rPr>
                <w:rFonts w:cstheme="minorHAnsi"/>
                <w:b/>
                <w:sz w:val="24"/>
                <w:szCs w:val="24"/>
                <w:lang w:val="en-US"/>
              </w:rPr>
              <w:t>Action</w:t>
            </w:r>
          </w:p>
        </w:tc>
      </w:tr>
      <w:tr w:rsidR="002540F2" w:rsidRPr="004D1E8A" w:rsidTr="004D1E8A">
        <w:trPr>
          <w:trHeight w:val="129"/>
          <w:jc w:val="center"/>
        </w:trPr>
        <w:tc>
          <w:tcPr>
            <w:tcW w:w="1384" w:type="dxa"/>
            <w:vMerge w:val="restart"/>
          </w:tcPr>
          <w:p w:rsidR="002540F2" w:rsidRDefault="002540F2" w:rsidP="00A91B5F">
            <w:pPr>
              <w:shd w:val="clear" w:color="auto" w:fill="FFFFFF"/>
              <w:spacing w:before="100" w:beforeAutospacing="1" w:after="100" w:afterAutospacing="1"/>
              <w:jc w:val="both"/>
              <w:textAlignment w:val="baseline"/>
              <w:rPr>
                <w:rFonts w:eastAsia="Times New Roman" w:cstheme="minorHAnsi"/>
                <w:b/>
                <w:sz w:val="24"/>
                <w:szCs w:val="24"/>
                <w:lang w:val="en-US" w:eastAsia="pt-PT"/>
              </w:rPr>
            </w:pPr>
            <w:r w:rsidRPr="00A67760">
              <w:rPr>
                <w:rFonts w:eastAsia="Times New Roman" w:cstheme="minorHAnsi"/>
                <w:b/>
                <w:sz w:val="24"/>
                <w:szCs w:val="24"/>
                <w:lang w:val="en-US" w:eastAsia="pt-PT"/>
              </w:rPr>
              <w:t>Titles I-</w:t>
            </w:r>
            <w:r>
              <w:rPr>
                <w:rFonts w:eastAsia="Times New Roman" w:cstheme="minorHAnsi"/>
                <w:b/>
                <w:sz w:val="24"/>
                <w:szCs w:val="24"/>
                <w:lang w:val="en-US" w:eastAsia="pt-PT"/>
              </w:rPr>
              <w:t>X</w:t>
            </w:r>
            <w:r w:rsidRPr="00A67760">
              <w:rPr>
                <w:rFonts w:eastAsia="Times New Roman" w:cstheme="minorHAnsi"/>
                <w:b/>
                <w:sz w:val="24"/>
                <w:szCs w:val="24"/>
                <w:lang w:val="en-US" w:eastAsia="pt-PT"/>
              </w:rPr>
              <w:t>I</w:t>
            </w:r>
          </w:p>
          <w:p w:rsidR="002540F2" w:rsidRDefault="002540F2" w:rsidP="002540F2">
            <w:pPr>
              <w:shd w:val="clear" w:color="auto" w:fill="FFFFFF"/>
              <w:jc w:val="both"/>
              <w:textAlignment w:val="baseline"/>
              <w:rPr>
                <w:rFonts w:eastAsia="Times New Roman" w:cstheme="minorHAnsi"/>
                <w:b/>
                <w:sz w:val="24"/>
                <w:szCs w:val="24"/>
                <w:lang w:val="en-US" w:eastAsia="pt-PT"/>
              </w:rPr>
            </w:pPr>
            <w:r>
              <w:rPr>
                <w:rFonts w:eastAsia="Times New Roman" w:cstheme="minorHAnsi"/>
                <w:b/>
                <w:sz w:val="24"/>
                <w:szCs w:val="24"/>
                <w:lang w:val="en-US" w:eastAsia="pt-PT"/>
              </w:rPr>
              <w:t xml:space="preserve">In </w:t>
            </w:r>
          </w:p>
          <w:p w:rsidR="002540F2" w:rsidRDefault="002540F2" w:rsidP="002540F2">
            <w:pPr>
              <w:shd w:val="clear" w:color="auto" w:fill="FFFFFF"/>
              <w:jc w:val="both"/>
              <w:textAlignment w:val="baseline"/>
              <w:rPr>
                <w:rFonts w:eastAsia="Times New Roman" w:cstheme="minorHAnsi"/>
                <w:b/>
                <w:sz w:val="24"/>
                <w:szCs w:val="24"/>
                <w:lang w:val="en-US" w:eastAsia="pt-PT"/>
              </w:rPr>
            </w:pPr>
            <w:r>
              <w:rPr>
                <w:rFonts w:eastAsia="Times New Roman" w:cstheme="minorHAnsi"/>
                <w:b/>
                <w:sz w:val="24"/>
                <w:szCs w:val="24"/>
                <w:lang w:val="en-US" w:eastAsia="pt-PT"/>
              </w:rPr>
              <w:t xml:space="preserve">Part </w:t>
            </w:r>
          </w:p>
          <w:p w:rsidR="002540F2" w:rsidRDefault="002540F2" w:rsidP="002540F2">
            <w:pPr>
              <w:shd w:val="clear" w:color="auto" w:fill="FFFFFF"/>
              <w:jc w:val="both"/>
              <w:textAlignment w:val="baseline"/>
              <w:rPr>
                <w:rFonts w:eastAsia="Times New Roman" w:cstheme="minorHAnsi"/>
                <w:b/>
                <w:sz w:val="24"/>
                <w:szCs w:val="24"/>
                <w:lang w:val="en-US" w:eastAsia="pt-PT"/>
              </w:rPr>
            </w:pPr>
            <w:r>
              <w:rPr>
                <w:rFonts w:eastAsia="Times New Roman" w:cstheme="minorHAnsi"/>
                <w:b/>
                <w:sz w:val="24"/>
                <w:szCs w:val="24"/>
                <w:lang w:val="en-US" w:eastAsia="pt-PT"/>
              </w:rPr>
              <w:t>Part II</w:t>
            </w:r>
          </w:p>
          <w:p w:rsidR="002540F2" w:rsidRDefault="002540F2" w:rsidP="002540F2">
            <w:pPr>
              <w:shd w:val="clear" w:color="auto" w:fill="FFFFFF"/>
              <w:jc w:val="both"/>
              <w:textAlignment w:val="baseline"/>
              <w:rPr>
                <w:rFonts w:eastAsia="Times New Roman" w:cstheme="minorHAnsi"/>
                <w:b/>
                <w:sz w:val="24"/>
                <w:szCs w:val="24"/>
                <w:lang w:val="en-US" w:eastAsia="pt-PT"/>
              </w:rPr>
            </w:pPr>
            <w:r>
              <w:rPr>
                <w:rFonts w:eastAsia="Times New Roman" w:cstheme="minorHAnsi"/>
                <w:b/>
                <w:sz w:val="24"/>
                <w:szCs w:val="24"/>
                <w:lang w:val="en-US" w:eastAsia="pt-PT"/>
              </w:rPr>
              <w:t>Part III</w:t>
            </w:r>
          </w:p>
          <w:p w:rsidR="002540F2" w:rsidRPr="00A67760" w:rsidRDefault="002540F2" w:rsidP="002540F2">
            <w:pPr>
              <w:spacing w:before="100" w:beforeAutospacing="1" w:after="100" w:afterAutospacing="1"/>
              <w:rPr>
                <w:rFonts w:cstheme="minorHAnsi"/>
                <w:b/>
                <w:sz w:val="24"/>
                <w:szCs w:val="24"/>
                <w:lang w:val="en-US"/>
              </w:rPr>
            </w:pPr>
            <w:r>
              <w:rPr>
                <w:rFonts w:eastAsia="Times New Roman" w:cstheme="minorHAnsi"/>
                <w:b/>
                <w:sz w:val="24"/>
                <w:szCs w:val="24"/>
                <w:lang w:val="en-US" w:eastAsia="pt-PT"/>
              </w:rPr>
              <w:t>(3 different parts as document and in tables)</w:t>
            </w:r>
            <w:r w:rsidRPr="00A67760">
              <w:rPr>
                <w:rFonts w:cstheme="minorHAnsi"/>
                <w:b/>
                <w:sz w:val="24"/>
                <w:szCs w:val="24"/>
                <w:lang w:val="en-US"/>
              </w:rPr>
              <w:t xml:space="preserve"> </w:t>
            </w:r>
          </w:p>
        </w:tc>
        <w:tc>
          <w:tcPr>
            <w:tcW w:w="2410" w:type="dxa"/>
          </w:tcPr>
          <w:p w:rsidR="002540F2" w:rsidRPr="00A67760" w:rsidRDefault="002540F2" w:rsidP="00A91B5F">
            <w:pPr>
              <w:spacing w:before="100" w:beforeAutospacing="1" w:after="100" w:afterAutospacing="1"/>
              <w:jc w:val="both"/>
              <w:rPr>
                <w:rFonts w:cstheme="minorHAnsi"/>
                <w:sz w:val="24"/>
                <w:szCs w:val="24"/>
                <w:lang w:val="en-US"/>
              </w:rPr>
            </w:pPr>
            <w:r>
              <w:rPr>
                <w:rFonts w:eastAsia="Times New Roman" w:cstheme="minorHAnsi"/>
                <w:sz w:val="24"/>
                <w:szCs w:val="24"/>
                <w:bdr w:val="none" w:sz="0" w:space="0" w:color="auto" w:frame="1"/>
                <w:lang w:val="en-US" w:eastAsia="pt-PT"/>
              </w:rPr>
              <w:t>October</w:t>
            </w:r>
            <w:r w:rsidRPr="00A67760">
              <w:rPr>
                <w:rFonts w:eastAsia="Times New Roman" w:cstheme="minorHAnsi"/>
                <w:sz w:val="24"/>
                <w:szCs w:val="24"/>
                <w:bdr w:val="none" w:sz="0" w:space="0" w:color="auto" w:frame="1"/>
                <w:lang w:val="en-US" w:eastAsia="pt-PT"/>
              </w:rPr>
              <w:t xml:space="preserve"> 1</w:t>
            </w:r>
            <w:r>
              <w:rPr>
                <w:rFonts w:eastAsia="Times New Roman" w:cstheme="minorHAnsi"/>
                <w:sz w:val="24"/>
                <w:szCs w:val="24"/>
                <w:bdr w:val="none" w:sz="0" w:space="0" w:color="auto" w:frame="1"/>
                <w:lang w:val="en-US" w:eastAsia="pt-PT"/>
              </w:rPr>
              <w:t>4</w:t>
            </w:r>
            <w:r w:rsidRPr="00A67760">
              <w:rPr>
                <w:rFonts w:eastAsia="Times New Roman" w:cstheme="minorHAnsi"/>
                <w:sz w:val="24"/>
                <w:szCs w:val="24"/>
                <w:bdr w:val="none" w:sz="0" w:space="0" w:color="auto" w:frame="1"/>
                <w:lang w:val="en-US" w:eastAsia="pt-PT"/>
              </w:rPr>
              <w:t>, 2021</w:t>
            </w:r>
            <w:r w:rsidRPr="00A67760">
              <w:rPr>
                <w:rFonts w:eastAsia="Times New Roman" w:cstheme="minorHAnsi"/>
                <w:sz w:val="24"/>
                <w:szCs w:val="24"/>
                <w:lang w:val="en-US" w:eastAsia="pt-PT"/>
              </w:rPr>
              <w:t> </w:t>
            </w:r>
          </w:p>
        </w:tc>
        <w:tc>
          <w:tcPr>
            <w:tcW w:w="4850" w:type="dxa"/>
          </w:tcPr>
          <w:p w:rsidR="002540F2" w:rsidRPr="00A67760" w:rsidRDefault="002540F2" w:rsidP="00A91B5F">
            <w:pPr>
              <w:spacing w:before="100" w:beforeAutospacing="1" w:after="100" w:afterAutospacing="1"/>
              <w:jc w:val="both"/>
              <w:rPr>
                <w:rFonts w:cstheme="minorHAnsi"/>
                <w:sz w:val="24"/>
                <w:szCs w:val="24"/>
                <w:lang w:val="en-US"/>
              </w:rPr>
            </w:pPr>
            <w:r w:rsidRPr="00A67760">
              <w:rPr>
                <w:rFonts w:cstheme="minorHAnsi"/>
                <w:sz w:val="24"/>
                <w:szCs w:val="24"/>
                <w:lang w:val="en-US"/>
              </w:rPr>
              <w:t xml:space="preserve">The SRC sends </w:t>
            </w:r>
            <w:r>
              <w:rPr>
                <w:rFonts w:cstheme="minorHAnsi"/>
                <w:sz w:val="24"/>
                <w:szCs w:val="24"/>
                <w:lang w:val="en-US"/>
              </w:rPr>
              <w:t xml:space="preserve">the Statutes </w:t>
            </w:r>
            <w:r w:rsidRPr="00A67760">
              <w:rPr>
                <w:rFonts w:cstheme="minorHAnsi"/>
                <w:sz w:val="24"/>
                <w:szCs w:val="24"/>
                <w:lang w:val="en-US"/>
              </w:rPr>
              <w:t xml:space="preserve">to </w:t>
            </w:r>
            <w:r w:rsidRPr="008C6ABB">
              <w:rPr>
                <w:rFonts w:cstheme="minorHAnsi"/>
                <w:b/>
                <w:bCs/>
                <w:sz w:val="24"/>
                <w:szCs w:val="24"/>
                <w:lang w:val="en-US"/>
              </w:rPr>
              <w:t>all</w:t>
            </w:r>
            <w:r>
              <w:rPr>
                <w:rFonts w:cstheme="minorHAnsi"/>
                <w:sz w:val="24"/>
                <w:szCs w:val="24"/>
                <w:lang w:val="en-US"/>
              </w:rPr>
              <w:t xml:space="preserve"> members (</w:t>
            </w:r>
            <w:proofErr w:type="spellStart"/>
            <w:r w:rsidRPr="00A67760">
              <w:rPr>
                <w:rFonts w:cstheme="minorHAnsi"/>
                <w:sz w:val="24"/>
                <w:szCs w:val="24"/>
                <w:lang w:val="en-US"/>
              </w:rPr>
              <w:t>ExCo</w:t>
            </w:r>
            <w:proofErr w:type="spellEnd"/>
            <w:r w:rsidRPr="00A67760">
              <w:rPr>
                <w:rFonts w:cstheme="minorHAnsi"/>
                <w:sz w:val="24"/>
                <w:szCs w:val="24"/>
                <w:lang w:val="en-US"/>
              </w:rPr>
              <w:t xml:space="preserve"> members</w:t>
            </w:r>
            <w:r>
              <w:rPr>
                <w:rFonts w:cstheme="minorHAnsi"/>
                <w:sz w:val="24"/>
                <w:szCs w:val="24"/>
                <w:lang w:val="en-US"/>
              </w:rPr>
              <w:t>/ EO’s</w:t>
            </w:r>
            <w:r w:rsidR="008C6ABB">
              <w:rPr>
                <w:rFonts w:cstheme="minorHAnsi"/>
                <w:sz w:val="24"/>
                <w:szCs w:val="24"/>
                <w:lang w:val="en-US"/>
              </w:rPr>
              <w:t xml:space="preserve"> not in </w:t>
            </w:r>
            <w:proofErr w:type="spellStart"/>
            <w:r w:rsidR="008C6ABB">
              <w:rPr>
                <w:rFonts w:cstheme="minorHAnsi"/>
                <w:sz w:val="24"/>
                <w:szCs w:val="24"/>
                <w:lang w:val="en-US"/>
              </w:rPr>
              <w:t>ExCo</w:t>
            </w:r>
            <w:proofErr w:type="spellEnd"/>
            <w:r>
              <w:rPr>
                <w:rFonts w:cstheme="minorHAnsi"/>
                <w:sz w:val="24"/>
                <w:szCs w:val="24"/>
                <w:lang w:val="en-US"/>
              </w:rPr>
              <w:t xml:space="preserve">) </w:t>
            </w:r>
          </w:p>
        </w:tc>
      </w:tr>
      <w:tr w:rsidR="002540F2" w:rsidRPr="004D1E8A" w:rsidTr="004D1E8A">
        <w:trPr>
          <w:trHeight w:val="129"/>
          <w:jc w:val="center"/>
        </w:trPr>
        <w:tc>
          <w:tcPr>
            <w:tcW w:w="1384" w:type="dxa"/>
            <w:vMerge/>
          </w:tcPr>
          <w:p w:rsidR="002540F2" w:rsidRPr="00A67760" w:rsidRDefault="002540F2" w:rsidP="00A91B5F">
            <w:pPr>
              <w:shd w:val="clear" w:color="auto" w:fill="FFFFFF"/>
              <w:spacing w:before="100" w:beforeAutospacing="1" w:after="100" w:afterAutospacing="1"/>
              <w:jc w:val="both"/>
              <w:textAlignment w:val="baseline"/>
              <w:rPr>
                <w:rFonts w:eastAsia="Times New Roman" w:cstheme="minorHAnsi"/>
                <w:b/>
                <w:sz w:val="24"/>
                <w:szCs w:val="24"/>
                <w:bdr w:val="none" w:sz="0" w:space="0" w:color="auto" w:frame="1"/>
                <w:shd w:val="clear" w:color="auto" w:fill="FFFFFF"/>
                <w:lang w:val="en-US" w:eastAsia="pt-PT"/>
              </w:rPr>
            </w:pPr>
          </w:p>
        </w:tc>
        <w:tc>
          <w:tcPr>
            <w:tcW w:w="2410" w:type="dxa"/>
          </w:tcPr>
          <w:p w:rsidR="002540F2" w:rsidRPr="00A67760" w:rsidRDefault="002540F2" w:rsidP="00A91B5F">
            <w:pPr>
              <w:spacing w:before="100" w:beforeAutospacing="1" w:after="100" w:afterAutospacing="1"/>
              <w:jc w:val="both"/>
              <w:rPr>
                <w:rFonts w:eastAsia="Times New Roman" w:cstheme="minorHAnsi"/>
                <w:sz w:val="24"/>
                <w:szCs w:val="24"/>
                <w:lang w:val="en-US" w:eastAsia="pt-PT"/>
              </w:rPr>
            </w:pPr>
            <w:r>
              <w:rPr>
                <w:rFonts w:eastAsia="Times New Roman" w:cstheme="minorHAnsi"/>
                <w:sz w:val="24"/>
                <w:szCs w:val="24"/>
                <w:bdr w:val="none" w:sz="0" w:space="0" w:color="auto" w:frame="1"/>
                <w:lang w:val="en-US" w:eastAsia="pt-PT"/>
              </w:rPr>
              <w:t>November</w:t>
            </w:r>
            <w:r w:rsidRPr="00A67760">
              <w:rPr>
                <w:rFonts w:eastAsia="Times New Roman" w:cstheme="minorHAnsi"/>
                <w:sz w:val="24"/>
                <w:szCs w:val="24"/>
                <w:bdr w:val="none" w:sz="0" w:space="0" w:color="auto" w:frame="1"/>
                <w:lang w:val="en-US" w:eastAsia="pt-PT"/>
              </w:rPr>
              <w:t xml:space="preserve"> </w:t>
            </w:r>
            <w:r>
              <w:rPr>
                <w:rFonts w:eastAsia="Times New Roman" w:cstheme="minorHAnsi"/>
                <w:sz w:val="24"/>
                <w:szCs w:val="24"/>
                <w:bdr w:val="none" w:sz="0" w:space="0" w:color="auto" w:frame="1"/>
                <w:lang w:val="en-US" w:eastAsia="pt-PT"/>
              </w:rPr>
              <w:t>4</w:t>
            </w:r>
            <w:r w:rsidRPr="00A67760">
              <w:rPr>
                <w:rFonts w:eastAsia="Times New Roman" w:cstheme="minorHAnsi"/>
                <w:sz w:val="24"/>
                <w:szCs w:val="24"/>
                <w:bdr w:val="none" w:sz="0" w:space="0" w:color="auto" w:frame="1"/>
                <w:lang w:val="en-US" w:eastAsia="pt-PT"/>
              </w:rPr>
              <w:t>, 2021</w:t>
            </w:r>
            <w:r w:rsidRPr="00A67760">
              <w:rPr>
                <w:rFonts w:eastAsia="Times New Roman" w:cstheme="minorHAnsi"/>
                <w:sz w:val="24"/>
                <w:szCs w:val="24"/>
                <w:lang w:val="en-US" w:eastAsia="pt-PT"/>
              </w:rPr>
              <w:t> </w:t>
            </w:r>
          </w:p>
        </w:tc>
        <w:tc>
          <w:tcPr>
            <w:tcW w:w="4850" w:type="dxa"/>
          </w:tcPr>
          <w:p w:rsidR="002540F2" w:rsidRPr="00A67760" w:rsidRDefault="002540F2" w:rsidP="00A91B5F">
            <w:pPr>
              <w:spacing w:before="100" w:beforeAutospacing="1" w:after="100" w:afterAutospacing="1"/>
              <w:jc w:val="both"/>
              <w:rPr>
                <w:rFonts w:eastAsia="Times New Roman" w:cstheme="minorHAnsi"/>
                <w:b/>
                <w:color w:val="0070C0"/>
                <w:sz w:val="24"/>
                <w:szCs w:val="24"/>
                <w:lang w:val="en-US" w:eastAsia="pt-PT"/>
              </w:rPr>
            </w:pPr>
            <w:proofErr w:type="spellStart"/>
            <w:r w:rsidRPr="00A67760">
              <w:rPr>
                <w:rFonts w:cstheme="minorHAnsi"/>
                <w:sz w:val="24"/>
                <w:szCs w:val="24"/>
                <w:lang w:val="en-US"/>
              </w:rPr>
              <w:t>ExCo</w:t>
            </w:r>
            <w:proofErr w:type="spellEnd"/>
            <w:r>
              <w:rPr>
                <w:rFonts w:cstheme="minorHAnsi"/>
                <w:sz w:val="24"/>
                <w:szCs w:val="24"/>
                <w:lang w:val="en-US"/>
              </w:rPr>
              <w:t xml:space="preserve"> / EO</w:t>
            </w:r>
            <w:r w:rsidRPr="00A67760">
              <w:rPr>
                <w:rFonts w:cstheme="minorHAnsi"/>
                <w:sz w:val="24"/>
                <w:szCs w:val="24"/>
                <w:lang w:val="en-US"/>
              </w:rPr>
              <w:t xml:space="preserve"> </w:t>
            </w:r>
            <w:r w:rsidRPr="00A67760">
              <w:rPr>
                <w:rFonts w:eastAsia="Times New Roman" w:cstheme="minorHAnsi"/>
                <w:color w:val="000000"/>
                <w:sz w:val="24"/>
                <w:szCs w:val="24"/>
                <w:bdr w:val="none" w:sz="0" w:space="0" w:color="auto" w:frame="1"/>
                <w:lang w:val="en-US" w:eastAsia="pt-PT"/>
              </w:rPr>
              <w:t>members submit written response</w:t>
            </w:r>
            <w:r>
              <w:rPr>
                <w:rFonts w:eastAsia="Times New Roman" w:cstheme="minorHAnsi"/>
                <w:color w:val="000000"/>
                <w:sz w:val="24"/>
                <w:szCs w:val="24"/>
                <w:bdr w:val="none" w:sz="0" w:space="0" w:color="auto" w:frame="1"/>
                <w:lang w:val="en-US" w:eastAsia="pt-PT"/>
              </w:rPr>
              <w:t>s</w:t>
            </w:r>
            <w:r w:rsidRPr="00A67760">
              <w:rPr>
                <w:rFonts w:eastAsia="Times New Roman" w:cstheme="minorHAnsi"/>
                <w:color w:val="000000"/>
                <w:sz w:val="24"/>
                <w:szCs w:val="24"/>
                <w:bdr w:val="none" w:sz="0" w:space="0" w:color="auto" w:frame="1"/>
                <w:lang w:val="en-US" w:eastAsia="pt-PT"/>
              </w:rPr>
              <w:t xml:space="preserve"> with their proposals for </w:t>
            </w:r>
            <w:r>
              <w:rPr>
                <w:rFonts w:eastAsia="Times New Roman" w:cstheme="minorHAnsi"/>
                <w:color w:val="000000"/>
                <w:sz w:val="24"/>
                <w:szCs w:val="24"/>
                <w:bdr w:val="none" w:sz="0" w:space="0" w:color="auto" w:frame="1"/>
                <w:lang w:val="en-US" w:eastAsia="pt-PT"/>
              </w:rPr>
              <w:t xml:space="preserve">the </w:t>
            </w:r>
            <w:r w:rsidR="008C6ABB">
              <w:rPr>
                <w:rFonts w:eastAsia="Times New Roman" w:cstheme="minorHAnsi"/>
                <w:color w:val="000000"/>
                <w:sz w:val="24"/>
                <w:szCs w:val="24"/>
                <w:bdr w:val="none" w:sz="0" w:space="0" w:color="auto" w:frame="1"/>
                <w:lang w:val="en-US" w:eastAsia="pt-PT"/>
              </w:rPr>
              <w:t>statute’s</w:t>
            </w:r>
            <w:r>
              <w:rPr>
                <w:rFonts w:eastAsia="Times New Roman" w:cstheme="minorHAnsi"/>
                <w:color w:val="000000"/>
                <w:sz w:val="24"/>
                <w:szCs w:val="24"/>
                <w:bdr w:val="none" w:sz="0" w:space="0" w:color="auto" w:frame="1"/>
                <w:lang w:val="en-US" w:eastAsia="pt-PT"/>
              </w:rPr>
              <w:t xml:space="preserve"> revision</w:t>
            </w:r>
          </w:p>
        </w:tc>
      </w:tr>
      <w:tr w:rsidR="002540F2" w:rsidRPr="004D1E8A" w:rsidTr="004D1E8A">
        <w:trPr>
          <w:trHeight w:val="129"/>
          <w:jc w:val="center"/>
        </w:trPr>
        <w:tc>
          <w:tcPr>
            <w:tcW w:w="1384" w:type="dxa"/>
            <w:vMerge/>
          </w:tcPr>
          <w:p w:rsidR="002540F2" w:rsidRPr="00A67760" w:rsidRDefault="002540F2" w:rsidP="00A91B5F">
            <w:pPr>
              <w:shd w:val="clear" w:color="auto" w:fill="FFFFFF"/>
              <w:spacing w:before="100" w:beforeAutospacing="1" w:after="100" w:afterAutospacing="1"/>
              <w:jc w:val="both"/>
              <w:textAlignment w:val="baseline"/>
              <w:rPr>
                <w:rFonts w:eastAsia="Times New Roman" w:cstheme="minorHAnsi"/>
                <w:b/>
                <w:sz w:val="24"/>
                <w:szCs w:val="24"/>
                <w:bdr w:val="none" w:sz="0" w:space="0" w:color="auto" w:frame="1"/>
                <w:shd w:val="clear" w:color="auto" w:fill="FFFFFF"/>
                <w:lang w:val="en-US" w:eastAsia="pt-PT"/>
              </w:rPr>
            </w:pPr>
          </w:p>
        </w:tc>
        <w:tc>
          <w:tcPr>
            <w:tcW w:w="2410" w:type="dxa"/>
          </w:tcPr>
          <w:p w:rsidR="002540F2" w:rsidRPr="004D1E8A" w:rsidRDefault="002540F2" w:rsidP="00A91B5F">
            <w:pPr>
              <w:spacing w:before="100" w:beforeAutospacing="1" w:after="100" w:afterAutospacing="1"/>
              <w:jc w:val="both"/>
              <w:rPr>
                <w:rFonts w:eastAsia="Times New Roman" w:cstheme="minorHAnsi"/>
                <w:sz w:val="24"/>
                <w:szCs w:val="24"/>
                <w:bdr w:val="none" w:sz="0" w:space="0" w:color="auto" w:frame="1"/>
                <w:lang w:val="en-US" w:eastAsia="pt-PT"/>
              </w:rPr>
            </w:pPr>
            <w:r w:rsidRPr="004D1E8A">
              <w:rPr>
                <w:rFonts w:eastAsia="Times New Roman" w:cstheme="minorHAnsi"/>
                <w:sz w:val="24"/>
                <w:szCs w:val="24"/>
                <w:bdr w:val="none" w:sz="0" w:space="0" w:color="auto" w:frame="1"/>
                <w:lang w:val="en-US" w:eastAsia="pt-PT"/>
              </w:rPr>
              <w:t>November 5, 2021</w:t>
            </w:r>
            <w:r w:rsidRPr="004D1E8A">
              <w:rPr>
                <w:rFonts w:eastAsia="Times New Roman" w:cstheme="minorHAnsi"/>
                <w:sz w:val="24"/>
                <w:szCs w:val="24"/>
                <w:lang w:val="en-US" w:eastAsia="pt-PT"/>
              </w:rPr>
              <w:t> </w:t>
            </w:r>
          </w:p>
        </w:tc>
        <w:tc>
          <w:tcPr>
            <w:tcW w:w="4850" w:type="dxa"/>
          </w:tcPr>
          <w:p w:rsidR="002540F2" w:rsidRPr="004D1E8A" w:rsidRDefault="002540F2" w:rsidP="00A91B5F">
            <w:pPr>
              <w:spacing w:before="100" w:beforeAutospacing="1" w:after="100" w:afterAutospacing="1"/>
              <w:jc w:val="both"/>
              <w:rPr>
                <w:rFonts w:cstheme="minorHAnsi"/>
                <w:sz w:val="24"/>
                <w:szCs w:val="24"/>
                <w:lang w:val="en-US"/>
              </w:rPr>
            </w:pPr>
            <w:r w:rsidRPr="004D1E8A">
              <w:rPr>
                <w:rFonts w:cstheme="minorHAnsi"/>
                <w:sz w:val="24"/>
                <w:szCs w:val="24"/>
                <w:lang w:val="en-US"/>
              </w:rPr>
              <w:t xml:space="preserve">Members discuss </w:t>
            </w:r>
            <w:r w:rsidRPr="004D1E8A">
              <w:rPr>
                <w:rFonts w:eastAsia="Times New Roman" w:cstheme="minorHAnsi"/>
                <w:color w:val="000000"/>
                <w:sz w:val="24"/>
                <w:szCs w:val="24"/>
                <w:bdr w:val="none" w:sz="0" w:space="0" w:color="auto" w:frame="1"/>
                <w:lang w:val="en-US" w:eastAsia="pt-PT"/>
              </w:rPr>
              <w:t xml:space="preserve">the Statutes Amendments at the </w:t>
            </w:r>
            <w:proofErr w:type="spellStart"/>
            <w:r w:rsidRPr="004D1E8A">
              <w:rPr>
                <w:rFonts w:eastAsia="Times New Roman" w:cstheme="minorHAnsi"/>
                <w:color w:val="000000"/>
                <w:sz w:val="24"/>
                <w:szCs w:val="24"/>
                <w:bdr w:val="none" w:sz="0" w:space="0" w:color="auto" w:frame="1"/>
                <w:lang w:val="en-US" w:eastAsia="pt-PT"/>
              </w:rPr>
              <w:t>ExCo</w:t>
            </w:r>
            <w:proofErr w:type="spellEnd"/>
            <w:r w:rsidRPr="004D1E8A">
              <w:rPr>
                <w:rFonts w:eastAsia="Times New Roman" w:cstheme="minorHAnsi"/>
                <w:color w:val="000000"/>
                <w:sz w:val="24"/>
                <w:szCs w:val="24"/>
                <w:bdr w:val="none" w:sz="0" w:space="0" w:color="auto" w:frame="1"/>
                <w:lang w:val="en-US" w:eastAsia="pt-PT"/>
              </w:rPr>
              <w:t xml:space="preserve"> meeting, and highlight their proposals (to support the integration on the revised draft)</w:t>
            </w:r>
          </w:p>
        </w:tc>
      </w:tr>
      <w:tr w:rsidR="002540F2" w:rsidRPr="004D1E8A" w:rsidTr="004D1E8A">
        <w:trPr>
          <w:trHeight w:val="129"/>
          <w:jc w:val="center"/>
        </w:trPr>
        <w:tc>
          <w:tcPr>
            <w:tcW w:w="1384" w:type="dxa"/>
            <w:vMerge/>
          </w:tcPr>
          <w:p w:rsidR="002540F2" w:rsidRPr="00A67760" w:rsidRDefault="002540F2" w:rsidP="00A91B5F">
            <w:pPr>
              <w:shd w:val="clear" w:color="auto" w:fill="FFFFFF"/>
              <w:spacing w:before="100" w:beforeAutospacing="1" w:after="100" w:afterAutospacing="1"/>
              <w:jc w:val="both"/>
              <w:textAlignment w:val="baseline"/>
              <w:rPr>
                <w:rFonts w:eastAsia="Times New Roman" w:cstheme="minorHAnsi"/>
                <w:b/>
                <w:sz w:val="24"/>
                <w:szCs w:val="24"/>
                <w:bdr w:val="none" w:sz="0" w:space="0" w:color="auto" w:frame="1"/>
                <w:shd w:val="clear" w:color="auto" w:fill="FFFFFF"/>
                <w:lang w:val="en-US" w:eastAsia="pt-PT"/>
              </w:rPr>
            </w:pPr>
          </w:p>
        </w:tc>
        <w:tc>
          <w:tcPr>
            <w:tcW w:w="2410" w:type="dxa"/>
          </w:tcPr>
          <w:p w:rsidR="002540F2" w:rsidRPr="00A67760" w:rsidRDefault="002540F2" w:rsidP="00A91B5F">
            <w:pPr>
              <w:spacing w:before="100" w:beforeAutospacing="1" w:after="100" w:afterAutospacing="1"/>
              <w:jc w:val="both"/>
              <w:rPr>
                <w:rFonts w:eastAsia="Times New Roman" w:cstheme="minorHAnsi"/>
                <w:sz w:val="24"/>
                <w:szCs w:val="24"/>
                <w:lang w:val="en-US" w:eastAsia="pt-PT"/>
              </w:rPr>
            </w:pPr>
            <w:r>
              <w:rPr>
                <w:rFonts w:eastAsia="Times New Roman" w:cstheme="minorHAnsi"/>
                <w:sz w:val="24"/>
                <w:szCs w:val="24"/>
                <w:lang w:val="en-US" w:eastAsia="pt-PT"/>
              </w:rPr>
              <w:t>November</w:t>
            </w:r>
            <w:r w:rsidRPr="00A67760">
              <w:rPr>
                <w:rFonts w:eastAsia="Times New Roman" w:cstheme="minorHAnsi"/>
                <w:sz w:val="24"/>
                <w:szCs w:val="24"/>
                <w:lang w:val="en-US" w:eastAsia="pt-PT"/>
              </w:rPr>
              <w:t xml:space="preserve"> </w:t>
            </w:r>
            <w:r>
              <w:rPr>
                <w:rFonts w:eastAsia="Times New Roman" w:cstheme="minorHAnsi"/>
                <w:sz w:val="24"/>
                <w:szCs w:val="24"/>
                <w:lang w:val="en-US" w:eastAsia="pt-PT"/>
              </w:rPr>
              <w:t>6</w:t>
            </w:r>
            <w:r w:rsidRPr="00A67760">
              <w:rPr>
                <w:rFonts w:eastAsia="Times New Roman" w:cstheme="minorHAnsi"/>
                <w:sz w:val="24"/>
                <w:szCs w:val="24"/>
                <w:lang w:val="en-US" w:eastAsia="pt-PT"/>
              </w:rPr>
              <w:t xml:space="preserve"> to </w:t>
            </w:r>
          </w:p>
          <w:p w:rsidR="002540F2" w:rsidRPr="00A67760" w:rsidRDefault="002540F2" w:rsidP="00A91B5F">
            <w:pPr>
              <w:spacing w:before="100" w:beforeAutospacing="1" w:after="100" w:afterAutospacing="1"/>
              <w:jc w:val="both"/>
              <w:rPr>
                <w:rFonts w:eastAsia="Times New Roman" w:cstheme="minorHAnsi"/>
                <w:sz w:val="24"/>
                <w:szCs w:val="24"/>
                <w:lang w:val="en-US" w:eastAsia="pt-PT"/>
              </w:rPr>
            </w:pPr>
            <w:r>
              <w:rPr>
                <w:rFonts w:eastAsia="Times New Roman" w:cstheme="minorHAnsi"/>
                <w:sz w:val="24"/>
                <w:szCs w:val="24"/>
                <w:lang w:val="en-US" w:eastAsia="pt-PT"/>
              </w:rPr>
              <w:t>November 30</w:t>
            </w:r>
            <w:r w:rsidRPr="00A67760">
              <w:rPr>
                <w:rFonts w:eastAsia="Times New Roman" w:cstheme="minorHAnsi"/>
                <w:sz w:val="24"/>
                <w:szCs w:val="24"/>
                <w:lang w:val="en-US" w:eastAsia="pt-PT"/>
              </w:rPr>
              <w:t>, 2021</w:t>
            </w:r>
          </w:p>
        </w:tc>
        <w:tc>
          <w:tcPr>
            <w:tcW w:w="4850" w:type="dxa"/>
          </w:tcPr>
          <w:p w:rsidR="002540F2" w:rsidRPr="00A67760" w:rsidRDefault="002540F2" w:rsidP="00A91B5F">
            <w:pPr>
              <w:spacing w:before="100" w:beforeAutospacing="1" w:after="100" w:afterAutospacing="1"/>
              <w:jc w:val="both"/>
              <w:rPr>
                <w:rFonts w:eastAsia="Times New Roman" w:cstheme="minorHAnsi"/>
                <w:b/>
                <w:color w:val="0070C0"/>
                <w:sz w:val="24"/>
                <w:szCs w:val="24"/>
                <w:lang w:val="en-US" w:eastAsia="pt-PT"/>
              </w:rPr>
            </w:pPr>
            <w:r w:rsidRPr="00A67760">
              <w:rPr>
                <w:rFonts w:eastAsia="Times New Roman" w:cstheme="minorHAnsi"/>
                <w:color w:val="000000"/>
                <w:sz w:val="24"/>
                <w:szCs w:val="24"/>
                <w:bdr w:val="none" w:sz="0" w:space="0" w:color="auto" w:frame="1"/>
                <w:lang w:val="en-US" w:eastAsia="pt-PT"/>
              </w:rPr>
              <w:t xml:space="preserve">The SRC compiles and analyses the responses from the members, re-drafts the statutes consequently, and submits the re-drafted proposal to the </w:t>
            </w:r>
            <w:proofErr w:type="spellStart"/>
            <w:r w:rsidRPr="00A67760">
              <w:rPr>
                <w:rFonts w:eastAsia="Times New Roman" w:cstheme="minorHAnsi"/>
                <w:color w:val="000000"/>
                <w:sz w:val="24"/>
                <w:szCs w:val="24"/>
                <w:bdr w:val="none" w:sz="0" w:space="0" w:color="auto" w:frame="1"/>
                <w:lang w:val="en-US" w:eastAsia="pt-PT"/>
              </w:rPr>
              <w:t>ExCo</w:t>
            </w:r>
            <w:proofErr w:type="spellEnd"/>
            <w:r w:rsidRPr="00A67760">
              <w:rPr>
                <w:rFonts w:eastAsia="Times New Roman" w:cstheme="minorHAnsi"/>
                <w:color w:val="000000"/>
                <w:sz w:val="24"/>
                <w:szCs w:val="24"/>
                <w:bdr w:val="none" w:sz="0" w:space="0" w:color="auto" w:frame="1"/>
                <w:lang w:val="en-US" w:eastAsia="pt-PT"/>
              </w:rPr>
              <w:t xml:space="preserve"> members by </w:t>
            </w:r>
            <w:r>
              <w:rPr>
                <w:rFonts w:eastAsia="Times New Roman" w:cstheme="minorHAnsi"/>
                <w:color w:val="000000"/>
                <w:sz w:val="24"/>
                <w:szCs w:val="24"/>
                <w:bdr w:val="none" w:sz="0" w:space="0" w:color="auto" w:frame="1"/>
                <w:lang w:val="en-US" w:eastAsia="pt-PT"/>
              </w:rPr>
              <w:t>November 30</w:t>
            </w:r>
            <w:r w:rsidRPr="00A67760">
              <w:rPr>
                <w:rFonts w:eastAsia="Times New Roman" w:cstheme="minorHAnsi"/>
                <w:color w:val="000000"/>
                <w:sz w:val="24"/>
                <w:szCs w:val="24"/>
                <w:bdr w:val="none" w:sz="0" w:space="0" w:color="auto" w:frame="1"/>
                <w:lang w:val="en-US" w:eastAsia="pt-PT"/>
              </w:rPr>
              <w:t>, 2021</w:t>
            </w:r>
          </w:p>
        </w:tc>
      </w:tr>
      <w:tr w:rsidR="002540F2" w:rsidRPr="004D1E8A" w:rsidTr="004D1E8A">
        <w:trPr>
          <w:trHeight w:val="129"/>
          <w:jc w:val="center"/>
        </w:trPr>
        <w:tc>
          <w:tcPr>
            <w:tcW w:w="1384" w:type="dxa"/>
            <w:vMerge/>
          </w:tcPr>
          <w:p w:rsidR="002540F2" w:rsidRPr="00A67760" w:rsidRDefault="002540F2" w:rsidP="00A91B5F">
            <w:pPr>
              <w:shd w:val="clear" w:color="auto" w:fill="FFFFFF"/>
              <w:spacing w:before="100" w:beforeAutospacing="1" w:after="100" w:afterAutospacing="1"/>
              <w:jc w:val="both"/>
              <w:textAlignment w:val="baseline"/>
              <w:rPr>
                <w:rFonts w:eastAsia="Times New Roman" w:cstheme="minorHAnsi"/>
                <w:b/>
                <w:sz w:val="24"/>
                <w:szCs w:val="24"/>
                <w:bdr w:val="none" w:sz="0" w:space="0" w:color="auto" w:frame="1"/>
                <w:shd w:val="clear" w:color="auto" w:fill="FFFFFF"/>
                <w:lang w:val="en-US" w:eastAsia="pt-PT"/>
              </w:rPr>
            </w:pPr>
          </w:p>
        </w:tc>
        <w:tc>
          <w:tcPr>
            <w:tcW w:w="2410" w:type="dxa"/>
          </w:tcPr>
          <w:p w:rsidR="002540F2" w:rsidRPr="00A67760" w:rsidRDefault="002540F2" w:rsidP="00A91B5F">
            <w:pPr>
              <w:spacing w:before="100" w:beforeAutospacing="1" w:after="100" w:afterAutospacing="1"/>
              <w:jc w:val="both"/>
              <w:rPr>
                <w:rFonts w:eastAsia="Times New Roman" w:cstheme="minorHAnsi"/>
                <w:sz w:val="24"/>
                <w:szCs w:val="24"/>
                <w:lang w:val="en-US" w:eastAsia="pt-PT"/>
              </w:rPr>
            </w:pPr>
            <w:r>
              <w:rPr>
                <w:rFonts w:eastAsia="Times New Roman" w:cstheme="minorHAnsi"/>
                <w:sz w:val="24"/>
                <w:szCs w:val="24"/>
                <w:lang w:val="en-US" w:eastAsia="pt-PT"/>
              </w:rPr>
              <w:t>December</w:t>
            </w:r>
            <w:r w:rsidRPr="00A67760">
              <w:rPr>
                <w:rFonts w:eastAsia="Times New Roman" w:cstheme="minorHAnsi"/>
                <w:sz w:val="24"/>
                <w:szCs w:val="24"/>
                <w:lang w:val="en-US" w:eastAsia="pt-PT"/>
              </w:rPr>
              <w:t xml:space="preserve"> 2021</w:t>
            </w:r>
            <w:r>
              <w:rPr>
                <w:rFonts w:eastAsia="Times New Roman" w:cstheme="minorHAnsi"/>
                <w:sz w:val="24"/>
                <w:szCs w:val="24"/>
                <w:lang w:val="en-US" w:eastAsia="pt-PT"/>
              </w:rPr>
              <w:t xml:space="preserve"> (TBD)</w:t>
            </w:r>
          </w:p>
        </w:tc>
        <w:tc>
          <w:tcPr>
            <w:tcW w:w="4850" w:type="dxa"/>
          </w:tcPr>
          <w:p w:rsidR="002540F2" w:rsidRPr="00A67760" w:rsidRDefault="002540F2" w:rsidP="00A91B5F">
            <w:pPr>
              <w:spacing w:before="100" w:beforeAutospacing="1" w:after="100" w:afterAutospacing="1"/>
              <w:jc w:val="both"/>
              <w:rPr>
                <w:rFonts w:eastAsia="Times New Roman" w:cstheme="minorHAnsi"/>
                <w:b/>
                <w:color w:val="0070C0"/>
                <w:sz w:val="24"/>
                <w:szCs w:val="24"/>
                <w:lang w:val="en-US" w:eastAsia="pt-PT"/>
              </w:rPr>
            </w:pPr>
            <w:r>
              <w:rPr>
                <w:rFonts w:eastAsia="Times New Roman" w:cstheme="minorHAnsi"/>
                <w:color w:val="000000"/>
                <w:sz w:val="24"/>
                <w:szCs w:val="24"/>
                <w:bdr w:val="none" w:sz="0" w:space="0" w:color="auto" w:frame="1"/>
                <w:lang w:val="en-US" w:eastAsia="pt-PT"/>
              </w:rPr>
              <w:t>M</w:t>
            </w:r>
            <w:r w:rsidRPr="00A67760">
              <w:rPr>
                <w:rFonts w:eastAsia="Times New Roman" w:cstheme="minorHAnsi"/>
                <w:color w:val="000000"/>
                <w:sz w:val="24"/>
                <w:szCs w:val="24"/>
                <w:bdr w:val="none" w:sz="0" w:space="0" w:color="auto" w:frame="1"/>
                <w:lang w:val="en-US" w:eastAsia="pt-PT"/>
              </w:rPr>
              <w:t xml:space="preserve">embers discuss </w:t>
            </w:r>
            <w:r>
              <w:rPr>
                <w:rFonts w:eastAsia="Times New Roman" w:cstheme="minorHAnsi"/>
                <w:color w:val="000000"/>
                <w:sz w:val="24"/>
                <w:szCs w:val="24"/>
                <w:bdr w:val="none" w:sz="0" w:space="0" w:color="auto" w:frame="1"/>
                <w:lang w:val="en-US" w:eastAsia="pt-PT"/>
              </w:rPr>
              <w:t>at</w:t>
            </w:r>
            <w:r w:rsidRPr="00A67760">
              <w:rPr>
                <w:rFonts w:eastAsia="Times New Roman" w:cstheme="minorHAnsi"/>
                <w:color w:val="000000"/>
                <w:sz w:val="24"/>
                <w:szCs w:val="24"/>
                <w:bdr w:val="none" w:sz="0" w:space="0" w:color="auto" w:frame="1"/>
                <w:lang w:val="en-US" w:eastAsia="pt-PT"/>
              </w:rPr>
              <w:t xml:space="preserve"> </w:t>
            </w:r>
            <w:proofErr w:type="spellStart"/>
            <w:r>
              <w:rPr>
                <w:rFonts w:eastAsia="Times New Roman" w:cstheme="minorHAnsi"/>
                <w:color w:val="000000"/>
                <w:sz w:val="24"/>
                <w:szCs w:val="24"/>
                <w:bdr w:val="none" w:sz="0" w:space="0" w:color="auto" w:frame="1"/>
                <w:lang w:val="en-US" w:eastAsia="pt-PT"/>
              </w:rPr>
              <w:t>ExCo</w:t>
            </w:r>
            <w:proofErr w:type="spellEnd"/>
            <w:r>
              <w:rPr>
                <w:rFonts w:eastAsia="Times New Roman" w:cstheme="minorHAnsi"/>
                <w:color w:val="000000"/>
                <w:sz w:val="24"/>
                <w:szCs w:val="24"/>
                <w:bdr w:val="none" w:sz="0" w:space="0" w:color="auto" w:frame="1"/>
                <w:lang w:val="en-US" w:eastAsia="pt-PT"/>
              </w:rPr>
              <w:t xml:space="preserve"> meeting </w:t>
            </w:r>
            <w:r w:rsidRPr="00A67760">
              <w:rPr>
                <w:rFonts w:eastAsia="Times New Roman" w:cstheme="minorHAnsi"/>
                <w:color w:val="000000"/>
                <w:sz w:val="24"/>
                <w:szCs w:val="24"/>
                <w:bdr w:val="none" w:sz="0" w:space="0" w:color="auto" w:frame="1"/>
                <w:lang w:val="en-US" w:eastAsia="pt-PT"/>
              </w:rPr>
              <w:t xml:space="preserve">the re-drafted proposal for </w:t>
            </w:r>
            <w:r>
              <w:rPr>
                <w:rFonts w:eastAsia="Times New Roman" w:cstheme="minorHAnsi"/>
                <w:color w:val="000000"/>
                <w:sz w:val="24"/>
                <w:szCs w:val="24"/>
                <w:bdr w:val="none" w:sz="0" w:space="0" w:color="auto" w:frame="1"/>
                <w:lang w:val="en-US" w:eastAsia="pt-PT"/>
              </w:rPr>
              <w:t>the Statutes</w:t>
            </w:r>
            <w:r w:rsidR="00581B17">
              <w:rPr>
                <w:rFonts w:eastAsia="Times New Roman" w:cstheme="minorHAnsi"/>
                <w:color w:val="000000"/>
                <w:sz w:val="24"/>
                <w:szCs w:val="24"/>
                <w:bdr w:val="none" w:sz="0" w:space="0" w:color="auto" w:frame="1"/>
                <w:lang w:val="en-US" w:eastAsia="pt-PT"/>
              </w:rPr>
              <w:t xml:space="preserve">. In the meeting we provide space for participation to members of EAPN that are not </w:t>
            </w:r>
            <w:proofErr w:type="spellStart"/>
            <w:r w:rsidR="00581B17">
              <w:rPr>
                <w:rFonts w:eastAsia="Times New Roman" w:cstheme="minorHAnsi"/>
                <w:color w:val="000000"/>
                <w:sz w:val="24"/>
                <w:szCs w:val="24"/>
                <w:bdr w:val="none" w:sz="0" w:space="0" w:color="auto" w:frame="1"/>
                <w:lang w:val="en-US" w:eastAsia="pt-PT"/>
              </w:rPr>
              <w:t>ExCo</w:t>
            </w:r>
            <w:proofErr w:type="spellEnd"/>
            <w:r w:rsidR="00581B17">
              <w:rPr>
                <w:rFonts w:eastAsia="Times New Roman" w:cstheme="minorHAnsi"/>
                <w:color w:val="000000"/>
                <w:sz w:val="24"/>
                <w:szCs w:val="24"/>
                <w:bdr w:val="none" w:sz="0" w:space="0" w:color="auto" w:frame="1"/>
                <w:lang w:val="en-US" w:eastAsia="pt-PT"/>
              </w:rPr>
              <w:t xml:space="preserve"> members.</w:t>
            </w:r>
          </w:p>
        </w:tc>
      </w:tr>
      <w:tr w:rsidR="002540F2" w:rsidRPr="004D1E8A" w:rsidTr="004D1E8A">
        <w:trPr>
          <w:trHeight w:val="129"/>
          <w:jc w:val="center"/>
        </w:trPr>
        <w:tc>
          <w:tcPr>
            <w:tcW w:w="1384" w:type="dxa"/>
            <w:vMerge/>
          </w:tcPr>
          <w:p w:rsidR="002540F2" w:rsidRPr="00A67760" w:rsidRDefault="002540F2" w:rsidP="00A91B5F">
            <w:pPr>
              <w:shd w:val="clear" w:color="auto" w:fill="FFFFFF"/>
              <w:spacing w:before="100" w:beforeAutospacing="1" w:after="100" w:afterAutospacing="1"/>
              <w:jc w:val="both"/>
              <w:textAlignment w:val="baseline"/>
              <w:rPr>
                <w:rFonts w:eastAsia="Times New Roman" w:cstheme="minorHAnsi"/>
                <w:b/>
                <w:sz w:val="24"/>
                <w:szCs w:val="24"/>
                <w:bdr w:val="none" w:sz="0" w:space="0" w:color="auto" w:frame="1"/>
                <w:shd w:val="clear" w:color="auto" w:fill="FFFFFF"/>
                <w:lang w:val="en-US" w:eastAsia="pt-PT"/>
              </w:rPr>
            </w:pPr>
          </w:p>
        </w:tc>
        <w:tc>
          <w:tcPr>
            <w:tcW w:w="2410" w:type="dxa"/>
          </w:tcPr>
          <w:p w:rsidR="002540F2" w:rsidRPr="00A67760" w:rsidRDefault="002540F2" w:rsidP="00A91B5F">
            <w:pPr>
              <w:spacing w:before="100" w:beforeAutospacing="1" w:after="100" w:afterAutospacing="1"/>
              <w:jc w:val="both"/>
              <w:rPr>
                <w:rFonts w:eastAsia="Times New Roman" w:cstheme="minorHAnsi"/>
                <w:b/>
                <w:color w:val="0070C0"/>
                <w:sz w:val="24"/>
                <w:szCs w:val="24"/>
                <w:lang w:val="en-US" w:eastAsia="pt-PT"/>
              </w:rPr>
            </w:pPr>
            <w:r>
              <w:rPr>
                <w:rFonts w:eastAsia="Times New Roman" w:cstheme="minorHAnsi"/>
                <w:sz w:val="24"/>
                <w:szCs w:val="24"/>
                <w:lang w:val="en-US" w:eastAsia="pt-PT"/>
              </w:rPr>
              <w:t>December</w:t>
            </w:r>
            <w:r w:rsidRPr="00A67760">
              <w:rPr>
                <w:rFonts w:eastAsia="Times New Roman" w:cstheme="minorHAnsi"/>
                <w:sz w:val="24"/>
                <w:szCs w:val="24"/>
                <w:lang w:val="en-US" w:eastAsia="pt-PT"/>
              </w:rPr>
              <w:t xml:space="preserve"> 2021</w:t>
            </w:r>
            <w:r>
              <w:rPr>
                <w:rFonts w:eastAsia="Times New Roman" w:cstheme="minorHAnsi"/>
                <w:sz w:val="24"/>
                <w:szCs w:val="24"/>
                <w:lang w:val="en-US" w:eastAsia="pt-PT"/>
              </w:rPr>
              <w:t xml:space="preserve"> (TBD)</w:t>
            </w:r>
          </w:p>
        </w:tc>
        <w:tc>
          <w:tcPr>
            <w:tcW w:w="4850" w:type="dxa"/>
          </w:tcPr>
          <w:p w:rsidR="002540F2" w:rsidRPr="00A67760" w:rsidRDefault="002540F2" w:rsidP="00A91B5F">
            <w:pPr>
              <w:shd w:val="clear" w:color="auto" w:fill="FFFFFF"/>
              <w:spacing w:before="100" w:beforeAutospacing="1" w:after="100" w:afterAutospacing="1"/>
              <w:jc w:val="both"/>
              <w:textAlignment w:val="baseline"/>
              <w:rPr>
                <w:rFonts w:eastAsia="Times New Roman" w:cstheme="minorHAnsi"/>
                <w:color w:val="000000"/>
                <w:sz w:val="24"/>
                <w:szCs w:val="24"/>
                <w:bdr w:val="none" w:sz="0" w:space="0" w:color="auto" w:frame="1"/>
                <w:lang w:val="en-US" w:eastAsia="pt-PT"/>
              </w:rPr>
            </w:pPr>
            <w:r w:rsidRPr="00A67760">
              <w:rPr>
                <w:rFonts w:eastAsia="Times New Roman" w:cstheme="minorHAnsi"/>
                <w:color w:val="000000"/>
                <w:sz w:val="24"/>
                <w:szCs w:val="24"/>
                <w:bdr w:val="none" w:sz="0" w:space="0" w:color="auto" w:frame="1"/>
                <w:lang w:val="en-US" w:eastAsia="pt-PT"/>
              </w:rPr>
              <w:t xml:space="preserve">The SRC </w:t>
            </w:r>
            <w:r>
              <w:rPr>
                <w:rFonts w:eastAsia="Times New Roman" w:cstheme="minorHAnsi"/>
                <w:color w:val="000000"/>
                <w:sz w:val="24"/>
                <w:szCs w:val="24"/>
                <w:bdr w:val="none" w:sz="0" w:space="0" w:color="auto" w:frame="1"/>
                <w:lang w:val="en-US" w:eastAsia="pt-PT"/>
              </w:rPr>
              <w:t xml:space="preserve">starts </w:t>
            </w:r>
            <w:r w:rsidRPr="00A67760">
              <w:rPr>
                <w:rFonts w:eastAsia="Times New Roman" w:cstheme="minorHAnsi"/>
                <w:color w:val="000000"/>
                <w:sz w:val="24"/>
                <w:szCs w:val="24"/>
                <w:bdr w:val="none" w:sz="0" w:space="0" w:color="auto" w:frame="1"/>
                <w:lang w:val="en-US" w:eastAsia="pt-PT"/>
              </w:rPr>
              <w:t>revis</w:t>
            </w:r>
            <w:r>
              <w:rPr>
                <w:rFonts w:eastAsia="Times New Roman" w:cstheme="minorHAnsi"/>
                <w:color w:val="000000"/>
                <w:sz w:val="24"/>
                <w:szCs w:val="24"/>
                <w:bdr w:val="none" w:sz="0" w:space="0" w:color="auto" w:frame="1"/>
                <w:lang w:val="en-US" w:eastAsia="pt-PT"/>
              </w:rPr>
              <w:t>ing</w:t>
            </w:r>
            <w:r w:rsidRPr="00A67760">
              <w:rPr>
                <w:rFonts w:eastAsia="Times New Roman" w:cstheme="minorHAnsi"/>
                <w:color w:val="000000"/>
                <w:sz w:val="24"/>
                <w:szCs w:val="24"/>
                <w:bdr w:val="none" w:sz="0" w:space="0" w:color="auto" w:frame="1"/>
                <w:lang w:val="en-US" w:eastAsia="pt-PT"/>
              </w:rPr>
              <w:t xml:space="preserve"> the proposal according to what was agreed by the </w:t>
            </w:r>
            <w:proofErr w:type="spellStart"/>
            <w:r w:rsidRPr="00A67760">
              <w:rPr>
                <w:rFonts w:eastAsia="Times New Roman" w:cstheme="minorHAnsi"/>
                <w:color w:val="000000"/>
                <w:sz w:val="24"/>
                <w:szCs w:val="24"/>
                <w:bdr w:val="none" w:sz="0" w:space="0" w:color="auto" w:frame="1"/>
                <w:lang w:val="en-US" w:eastAsia="pt-PT"/>
              </w:rPr>
              <w:t>ExCo</w:t>
            </w:r>
            <w:proofErr w:type="spellEnd"/>
            <w:r w:rsidRPr="00A67760">
              <w:rPr>
                <w:rFonts w:eastAsia="Times New Roman" w:cstheme="minorHAnsi"/>
                <w:color w:val="000000"/>
                <w:sz w:val="24"/>
                <w:szCs w:val="24"/>
                <w:bdr w:val="none" w:sz="0" w:space="0" w:color="auto" w:frame="1"/>
                <w:lang w:val="en-US" w:eastAsia="pt-PT"/>
              </w:rPr>
              <w:t xml:space="preserve"> members </w:t>
            </w:r>
          </w:p>
        </w:tc>
      </w:tr>
      <w:tr w:rsidR="002540F2" w:rsidRPr="004D1E8A" w:rsidTr="004D1E8A">
        <w:trPr>
          <w:trHeight w:val="129"/>
          <w:jc w:val="center"/>
        </w:trPr>
        <w:tc>
          <w:tcPr>
            <w:tcW w:w="1384" w:type="dxa"/>
          </w:tcPr>
          <w:p w:rsidR="002540F2" w:rsidRPr="00A67760" w:rsidRDefault="002540F2" w:rsidP="00A91B5F">
            <w:pPr>
              <w:shd w:val="clear" w:color="auto" w:fill="FFFFFF"/>
              <w:spacing w:before="100" w:beforeAutospacing="1" w:after="100" w:afterAutospacing="1"/>
              <w:jc w:val="both"/>
              <w:textAlignment w:val="baseline"/>
              <w:rPr>
                <w:rFonts w:eastAsia="Times New Roman" w:cstheme="minorHAnsi"/>
                <w:b/>
                <w:sz w:val="24"/>
                <w:szCs w:val="24"/>
                <w:bdr w:val="none" w:sz="0" w:space="0" w:color="auto" w:frame="1"/>
                <w:shd w:val="clear" w:color="auto" w:fill="FFFFFF"/>
                <w:lang w:val="en-US" w:eastAsia="pt-PT"/>
              </w:rPr>
            </w:pPr>
            <w:r w:rsidRPr="00A67760">
              <w:rPr>
                <w:rFonts w:eastAsia="Times New Roman" w:cstheme="minorHAnsi"/>
                <w:b/>
                <w:sz w:val="24"/>
                <w:szCs w:val="24"/>
                <w:bdr w:val="none" w:sz="0" w:space="0" w:color="auto" w:frame="1"/>
                <w:shd w:val="clear" w:color="auto" w:fill="FFFFFF"/>
                <w:lang w:val="en-US" w:eastAsia="pt-PT"/>
              </w:rPr>
              <w:t>Final Re-drafted version</w:t>
            </w:r>
          </w:p>
        </w:tc>
        <w:tc>
          <w:tcPr>
            <w:tcW w:w="2410" w:type="dxa"/>
          </w:tcPr>
          <w:p w:rsidR="002540F2" w:rsidRPr="00A67760" w:rsidRDefault="002540F2" w:rsidP="00A91B5F">
            <w:pPr>
              <w:spacing w:before="100" w:beforeAutospacing="1" w:after="100" w:afterAutospacing="1"/>
              <w:jc w:val="both"/>
              <w:rPr>
                <w:rFonts w:eastAsia="Times New Roman" w:cstheme="minorHAnsi"/>
                <w:sz w:val="24"/>
                <w:szCs w:val="24"/>
                <w:lang w:val="en-US" w:eastAsia="pt-PT"/>
              </w:rPr>
            </w:pPr>
            <w:r w:rsidRPr="00A67760">
              <w:rPr>
                <w:rFonts w:eastAsia="Times New Roman" w:cstheme="minorHAnsi"/>
                <w:sz w:val="24"/>
                <w:szCs w:val="24"/>
                <w:lang w:val="en-US" w:eastAsia="pt-PT"/>
              </w:rPr>
              <w:t>Date TBD</w:t>
            </w:r>
          </w:p>
        </w:tc>
        <w:tc>
          <w:tcPr>
            <w:tcW w:w="4850" w:type="dxa"/>
          </w:tcPr>
          <w:p w:rsidR="002540F2" w:rsidRPr="00A67760" w:rsidRDefault="002540F2" w:rsidP="00A91B5F">
            <w:pPr>
              <w:shd w:val="clear" w:color="auto" w:fill="FFFFFF"/>
              <w:spacing w:before="100" w:beforeAutospacing="1" w:after="100" w:afterAutospacing="1"/>
              <w:jc w:val="both"/>
              <w:textAlignment w:val="baseline"/>
              <w:rPr>
                <w:rFonts w:eastAsia="Times New Roman" w:cstheme="minorHAnsi"/>
                <w:color w:val="000000"/>
                <w:sz w:val="24"/>
                <w:szCs w:val="24"/>
                <w:bdr w:val="none" w:sz="0" w:space="0" w:color="auto" w:frame="1"/>
                <w:lang w:val="en-US" w:eastAsia="pt-PT"/>
              </w:rPr>
            </w:pPr>
            <w:r w:rsidRPr="00A67760">
              <w:rPr>
                <w:rFonts w:eastAsia="Times New Roman" w:cstheme="minorHAnsi"/>
                <w:color w:val="000000"/>
                <w:sz w:val="24"/>
                <w:szCs w:val="24"/>
                <w:bdr w:val="none" w:sz="0" w:space="0" w:color="auto" w:frame="1"/>
                <w:lang w:val="en-US" w:eastAsia="pt-PT"/>
              </w:rPr>
              <w:t xml:space="preserve">The SRC integrates </w:t>
            </w:r>
            <w:r>
              <w:rPr>
                <w:rFonts w:eastAsia="Times New Roman" w:cstheme="minorHAnsi"/>
                <w:color w:val="000000"/>
                <w:sz w:val="24"/>
                <w:szCs w:val="24"/>
                <w:bdr w:val="none" w:sz="0" w:space="0" w:color="auto" w:frame="1"/>
                <w:lang w:val="en-US" w:eastAsia="pt-PT"/>
              </w:rPr>
              <w:t>submits the</w:t>
            </w:r>
            <w:r w:rsidRPr="00A67760">
              <w:rPr>
                <w:rFonts w:eastAsia="Times New Roman" w:cstheme="minorHAnsi"/>
                <w:color w:val="000000"/>
                <w:sz w:val="24"/>
                <w:szCs w:val="24"/>
                <w:bdr w:val="none" w:sz="0" w:space="0" w:color="auto" w:frame="1"/>
                <w:lang w:val="en-US" w:eastAsia="pt-PT"/>
              </w:rPr>
              <w:t xml:space="preserve"> final </w:t>
            </w:r>
            <w:r>
              <w:rPr>
                <w:rFonts w:eastAsia="Times New Roman" w:cstheme="minorHAnsi"/>
                <w:color w:val="000000"/>
                <w:sz w:val="24"/>
                <w:szCs w:val="24"/>
                <w:bdr w:val="none" w:sz="0" w:space="0" w:color="auto" w:frame="1"/>
                <w:lang w:val="en-US" w:eastAsia="pt-PT"/>
              </w:rPr>
              <w:t>draft for</w:t>
            </w:r>
            <w:r w:rsidRPr="00A67760">
              <w:rPr>
                <w:rFonts w:eastAsia="Times New Roman" w:cstheme="minorHAnsi"/>
                <w:color w:val="000000"/>
                <w:sz w:val="24"/>
                <w:szCs w:val="24"/>
                <w:bdr w:val="none" w:sz="0" w:space="0" w:color="auto" w:frame="1"/>
                <w:lang w:val="en-US" w:eastAsia="pt-PT"/>
              </w:rPr>
              <w:t xml:space="preserve"> approval by the </w:t>
            </w:r>
            <w:proofErr w:type="spellStart"/>
            <w:r w:rsidRPr="00A67760">
              <w:rPr>
                <w:rFonts w:eastAsia="Times New Roman" w:cstheme="minorHAnsi"/>
                <w:color w:val="000000"/>
                <w:sz w:val="24"/>
                <w:szCs w:val="24"/>
                <w:bdr w:val="none" w:sz="0" w:space="0" w:color="auto" w:frame="1"/>
                <w:lang w:val="en-US" w:eastAsia="pt-PT"/>
              </w:rPr>
              <w:t>ExCo</w:t>
            </w:r>
            <w:proofErr w:type="spellEnd"/>
            <w:r w:rsidRPr="00A67760">
              <w:rPr>
                <w:rFonts w:eastAsia="Times New Roman" w:cstheme="minorHAnsi"/>
                <w:color w:val="000000"/>
                <w:sz w:val="24"/>
                <w:szCs w:val="24"/>
                <w:bdr w:val="none" w:sz="0" w:space="0" w:color="auto" w:frame="1"/>
                <w:lang w:val="en-US" w:eastAsia="pt-PT"/>
              </w:rPr>
              <w:t xml:space="preserve"> members (early 2022, date TBD)</w:t>
            </w:r>
          </w:p>
        </w:tc>
      </w:tr>
    </w:tbl>
    <w:p w:rsidR="00026C2D" w:rsidRPr="00A67760" w:rsidRDefault="00026C2D" w:rsidP="00026C2D">
      <w:pPr>
        <w:shd w:val="clear" w:color="auto" w:fill="FFFFFF"/>
        <w:spacing w:before="100" w:beforeAutospacing="1" w:after="100" w:afterAutospacing="1" w:line="240" w:lineRule="auto"/>
        <w:jc w:val="both"/>
        <w:textAlignment w:val="baseline"/>
        <w:rPr>
          <w:rFonts w:eastAsia="Times New Roman" w:cs="Calibri"/>
          <w:b/>
          <w:sz w:val="24"/>
          <w:szCs w:val="24"/>
          <w:lang w:val="en-US" w:eastAsia="pt-PT"/>
        </w:rPr>
      </w:pPr>
      <w:r w:rsidRPr="00A67760">
        <w:rPr>
          <w:rFonts w:cs="Calibri"/>
          <w:sz w:val="24"/>
          <w:szCs w:val="24"/>
          <w:lang w:val="en-US"/>
        </w:rPr>
        <w:t>Please note that changes to the Standing Orders will happen after, and according to the changes agreed by the members in the Final Re-drafted version</w:t>
      </w:r>
      <w:r w:rsidRPr="00A67760">
        <w:rPr>
          <w:rFonts w:eastAsia="Times New Roman" w:cs="Calibri"/>
          <w:b/>
          <w:sz w:val="24"/>
          <w:szCs w:val="24"/>
          <w:lang w:val="en-US" w:eastAsia="pt-PT"/>
        </w:rPr>
        <w:t>.</w:t>
      </w:r>
    </w:p>
    <w:p w:rsidR="00E45C32" w:rsidRDefault="00E45C32">
      <w:pPr>
        <w:rPr>
          <w:rFonts w:cs="Calibri"/>
          <w:sz w:val="24"/>
          <w:szCs w:val="24"/>
          <w:lang w:val="en-US"/>
        </w:rPr>
      </w:pPr>
      <w:r>
        <w:rPr>
          <w:rFonts w:cs="Calibri"/>
          <w:sz w:val="24"/>
          <w:szCs w:val="24"/>
          <w:lang w:val="en-US"/>
        </w:rPr>
        <w:br w:type="page"/>
      </w:r>
    </w:p>
    <w:p w:rsidR="00026C2D" w:rsidRPr="00A67760" w:rsidRDefault="00E45C32" w:rsidP="00026C2D">
      <w:pPr>
        <w:spacing w:before="100" w:beforeAutospacing="1" w:after="100" w:afterAutospacing="1" w:line="240" w:lineRule="auto"/>
        <w:jc w:val="both"/>
        <w:rPr>
          <w:rFonts w:cs="Calibri"/>
          <w:sz w:val="24"/>
          <w:szCs w:val="24"/>
          <w:lang w:val="en-US"/>
        </w:rPr>
      </w:pPr>
      <w:r>
        <w:rPr>
          <w:rFonts w:cs="Calibri"/>
          <w:sz w:val="24"/>
          <w:szCs w:val="24"/>
          <w:lang w:val="en-US"/>
        </w:rPr>
        <w:lastRenderedPageBreak/>
        <w:t>Belgian Law</w:t>
      </w:r>
    </w:p>
    <w:p w:rsidR="00E45C32" w:rsidRPr="004D1E8A" w:rsidRDefault="00E45C32" w:rsidP="00E45C32">
      <w:pPr>
        <w:jc w:val="both"/>
        <w:rPr>
          <w:rFonts w:ascii="Arial" w:hAnsi="Arial" w:cs="Arial"/>
          <w:lang w:val="en-US"/>
        </w:rPr>
      </w:pPr>
      <w:r w:rsidRPr="004D1E8A">
        <w:rPr>
          <w:rFonts w:ascii="Arial" w:hAnsi="Arial" w:cs="Arial"/>
          <w:lang w:val="en-US"/>
        </w:rPr>
        <w:t xml:space="preserve">In the Belgian Law on NGOs, in article 48 there is a description of the Minimum requirements that an NGO needs to have in its Statute. I share with you here Art 48 of Law which specifies that </w:t>
      </w:r>
    </w:p>
    <w:p w:rsidR="00E45C32" w:rsidRPr="00F253E7" w:rsidRDefault="00E45C32" w:rsidP="00E45C32">
      <w:pPr>
        <w:spacing w:before="100" w:beforeAutospacing="1" w:after="100" w:afterAutospacing="1"/>
        <w:jc w:val="both"/>
        <w:rPr>
          <w:rFonts w:ascii="Arial" w:hAnsi="Arial" w:cs="Arial"/>
          <w:b/>
          <w:i/>
          <w:lang/>
        </w:rPr>
      </w:pPr>
      <w:r w:rsidRPr="004D1E8A">
        <w:rPr>
          <w:rFonts w:ascii="Arial" w:hAnsi="Arial" w:cs="Arial"/>
          <w:b/>
          <w:i/>
          <w:lang w:val="en-US"/>
        </w:rPr>
        <w:t xml:space="preserve">“Article </w:t>
      </w:r>
      <w:r w:rsidRPr="00F253E7">
        <w:rPr>
          <w:rFonts w:ascii="Arial" w:hAnsi="Arial" w:cs="Arial"/>
          <w:b/>
          <w:i/>
          <w:lang/>
        </w:rPr>
        <w:t>48:</w:t>
      </w:r>
    </w:p>
    <w:p w:rsidR="00E45C32" w:rsidRPr="00F253E7" w:rsidRDefault="00E45C32" w:rsidP="00E45C32">
      <w:pPr>
        <w:spacing w:before="100" w:beforeAutospacing="1" w:after="100" w:afterAutospacing="1"/>
        <w:jc w:val="both"/>
        <w:rPr>
          <w:rFonts w:ascii="Arial" w:hAnsi="Arial" w:cs="Arial"/>
          <w:i/>
          <w:lang/>
        </w:rPr>
      </w:pPr>
      <w:r w:rsidRPr="00F253E7">
        <w:rPr>
          <w:rStyle w:val="hps"/>
          <w:rFonts w:ascii="Arial" w:hAnsi="Arial" w:cs="Arial"/>
          <w:i/>
          <w:lang/>
        </w:rPr>
        <w:t>The statutes must specify:</w:t>
      </w:r>
    </w:p>
    <w:p w:rsidR="00E45C32" w:rsidRPr="00F253E7" w:rsidRDefault="00E45C32" w:rsidP="00E45C32">
      <w:pPr>
        <w:pStyle w:val="PargrafodaLista"/>
        <w:numPr>
          <w:ilvl w:val="0"/>
          <w:numId w:val="4"/>
        </w:numPr>
        <w:spacing w:before="100" w:beforeAutospacing="1" w:after="100" w:afterAutospacing="1" w:line="240" w:lineRule="auto"/>
        <w:contextualSpacing w:val="0"/>
        <w:jc w:val="both"/>
        <w:rPr>
          <w:rFonts w:ascii="Arial" w:eastAsia="Times New Roman" w:hAnsi="Arial" w:cs="Arial"/>
          <w:i/>
          <w:lang w:val="en-US" w:eastAsia="fr-BE"/>
        </w:rPr>
      </w:pPr>
      <w:r w:rsidRPr="00F253E7">
        <w:rPr>
          <w:rStyle w:val="hps"/>
          <w:rFonts w:ascii="Arial" w:hAnsi="Arial" w:cs="Arial"/>
          <w:i/>
          <w:lang/>
        </w:rPr>
        <w:t xml:space="preserve">the </w:t>
      </w:r>
      <w:r w:rsidRPr="00F253E7">
        <w:rPr>
          <w:rStyle w:val="hps"/>
          <w:rFonts w:ascii="Arial" w:hAnsi="Arial" w:cs="Arial"/>
          <w:i/>
          <w:u w:val="single"/>
          <w:lang/>
        </w:rPr>
        <w:t>name</w:t>
      </w:r>
      <w:r w:rsidRPr="00F253E7">
        <w:rPr>
          <w:rStyle w:val="hps"/>
          <w:rFonts w:ascii="Arial" w:hAnsi="Arial" w:cs="Arial"/>
          <w:i/>
          <w:lang/>
        </w:rPr>
        <w:t xml:space="preserve"> of the</w:t>
      </w:r>
      <w:r>
        <w:rPr>
          <w:rStyle w:val="hps"/>
          <w:rFonts w:ascii="Arial" w:hAnsi="Arial" w:cs="Arial"/>
          <w:i/>
          <w:lang/>
        </w:rPr>
        <w:t xml:space="preserve"> </w:t>
      </w:r>
      <w:r w:rsidRPr="00F253E7">
        <w:rPr>
          <w:rStyle w:val="hps"/>
          <w:rFonts w:ascii="Arial" w:hAnsi="Arial" w:cs="Arial"/>
          <w:i/>
          <w:lang/>
        </w:rPr>
        <w:t>international</w:t>
      </w:r>
      <w:r>
        <w:rPr>
          <w:rStyle w:val="hps"/>
          <w:rFonts w:ascii="Arial" w:hAnsi="Arial" w:cs="Arial"/>
          <w:i/>
          <w:lang/>
        </w:rPr>
        <w:t xml:space="preserve"> </w:t>
      </w:r>
      <w:r w:rsidRPr="00F253E7">
        <w:rPr>
          <w:rStyle w:val="hps"/>
          <w:rFonts w:ascii="Arial" w:hAnsi="Arial" w:cs="Arial"/>
          <w:i/>
          <w:lang/>
        </w:rPr>
        <w:t>non-profit association</w:t>
      </w:r>
      <w:r>
        <w:rPr>
          <w:rStyle w:val="hps"/>
          <w:rFonts w:ascii="Arial" w:hAnsi="Arial" w:cs="Arial"/>
          <w:i/>
          <w:lang/>
        </w:rPr>
        <w:t xml:space="preserve"> </w:t>
      </w:r>
      <w:r w:rsidRPr="00F253E7">
        <w:rPr>
          <w:rStyle w:val="hps"/>
          <w:rFonts w:ascii="Arial" w:hAnsi="Arial" w:cs="Arial"/>
          <w:i/>
          <w:lang/>
        </w:rPr>
        <w:t>and</w:t>
      </w:r>
      <w:r>
        <w:rPr>
          <w:rStyle w:val="hps"/>
          <w:rFonts w:ascii="Arial" w:hAnsi="Arial" w:cs="Arial"/>
          <w:i/>
          <w:lang/>
        </w:rPr>
        <w:t xml:space="preserve"> </w:t>
      </w:r>
      <w:r w:rsidRPr="00F253E7">
        <w:rPr>
          <w:rStyle w:val="hps"/>
          <w:rFonts w:ascii="Arial" w:hAnsi="Arial" w:cs="Arial"/>
          <w:i/>
          <w:lang/>
        </w:rPr>
        <w:t>the address of its</w:t>
      </w:r>
      <w:r>
        <w:rPr>
          <w:rStyle w:val="hps"/>
          <w:rFonts w:ascii="Arial" w:hAnsi="Arial" w:cs="Arial"/>
          <w:i/>
          <w:lang/>
        </w:rPr>
        <w:t xml:space="preserve"> </w:t>
      </w:r>
      <w:r w:rsidRPr="00F253E7">
        <w:rPr>
          <w:rStyle w:val="hps"/>
          <w:rFonts w:ascii="Arial" w:hAnsi="Arial" w:cs="Arial"/>
          <w:i/>
          <w:lang/>
        </w:rPr>
        <w:t>registered office;</w:t>
      </w:r>
    </w:p>
    <w:p w:rsidR="00E45C32" w:rsidRPr="00F253E7" w:rsidRDefault="00E45C32" w:rsidP="00E45C32">
      <w:pPr>
        <w:pStyle w:val="PargrafodaLista"/>
        <w:numPr>
          <w:ilvl w:val="0"/>
          <w:numId w:val="4"/>
        </w:numPr>
        <w:spacing w:before="100" w:beforeAutospacing="1" w:after="100" w:afterAutospacing="1" w:line="240" w:lineRule="auto"/>
        <w:contextualSpacing w:val="0"/>
        <w:jc w:val="both"/>
        <w:rPr>
          <w:rFonts w:ascii="Arial" w:eastAsia="Times New Roman" w:hAnsi="Arial" w:cs="Arial"/>
          <w:i/>
          <w:lang w:val="en-US" w:eastAsia="fr-BE"/>
        </w:rPr>
      </w:pPr>
      <w:r w:rsidRPr="00F253E7">
        <w:rPr>
          <w:rStyle w:val="hps"/>
          <w:rFonts w:ascii="Arial" w:hAnsi="Arial" w:cs="Arial"/>
          <w:i/>
          <w:lang/>
        </w:rPr>
        <w:t xml:space="preserve">the precise description of the </w:t>
      </w:r>
      <w:r w:rsidRPr="00F253E7">
        <w:rPr>
          <w:rStyle w:val="hps"/>
          <w:rFonts w:ascii="Arial" w:hAnsi="Arial" w:cs="Arial"/>
          <w:i/>
          <w:u w:val="single"/>
          <w:lang/>
        </w:rPr>
        <w:t>purposes</w:t>
      </w:r>
      <w:r w:rsidRPr="00F253E7">
        <w:rPr>
          <w:rStyle w:val="hps"/>
          <w:rFonts w:ascii="Arial" w:hAnsi="Arial" w:cs="Arial"/>
          <w:i/>
          <w:lang/>
        </w:rPr>
        <w:t xml:space="preserve"> for which the international non-profit association is established and the </w:t>
      </w:r>
      <w:r w:rsidRPr="00F253E7">
        <w:rPr>
          <w:rStyle w:val="hps"/>
          <w:rFonts w:ascii="Arial" w:hAnsi="Arial" w:cs="Arial"/>
          <w:i/>
          <w:u w:val="single"/>
          <w:lang/>
        </w:rPr>
        <w:t xml:space="preserve">activities </w:t>
      </w:r>
      <w:r w:rsidRPr="00F253E7">
        <w:rPr>
          <w:rStyle w:val="hps"/>
          <w:rFonts w:ascii="Arial" w:hAnsi="Arial" w:cs="Arial"/>
          <w:i/>
          <w:lang/>
        </w:rPr>
        <w:t>it proposes to implement to achieve these goals</w:t>
      </w:r>
      <w:r w:rsidRPr="00F253E7">
        <w:rPr>
          <w:rFonts w:ascii="Arial" w:hAnsi="Arial" w:cs="Arial"/>
          <w:i/>
          <w:lang/>
        </w:rPr>
        <w:t>;</w:t>
      </w:r>
    </w:p>
    <w:p w:rsidR="00E45C32" w:rsidRPr="00F253E7" w:rsidRDefault="00E45C32" w:rsidP="00E45C32">
      <w:pPr>
        <w:pStyle w:val="PargrafodaLista"/>
        <w:numPr>
          <w:ilvl w:val="0"/>
          <w:numId w:val="4"/>
        </w:numPr>
        <w:spacing w:before="100" w:beforeAutospacing="1" w:after="100" w:afterAutospacing="1" w:line="240" w:lineRule="auto"/>
        <w:contextualSpacing w:val="0"/>
        <w:jc w:val="both"/>
        <w:rPr>
          <w:rFonts w:ascii="Arial" w:eastAsia="Times New Roman" w:hAnsi="Arial" w:cs="Arial"/>
          <w:i/>
          <w:lang w:val="en-US" w:eastAsia="fr-BE"/>
        </w:rPr>
      </w:pPr>
      <w:r w:rsidRPr="00F253E7">
        <w:rPr>
          <w:rStyle w:val="hps"/>
          <w:rFonts w:ascii="Arial" w:hAnsi="Arial" w:cs="Arial"/>
          <w:i/>
          <w:lang/>
        </w:rPr>
        <w:t xml:space="preserve">the </w:t>
      </w:r>
      <w:r w:rsidRPr="00F253E7">
        <w:rPr>
          <w:rStyle w:val="hps"/>
          <w:rFonts w:ascii="Arial" w:hAnsi="Arial" w:cs="Arial"/>
          <w:i/>
          <w:u w:val="single"/>
          <w:lang/>
        </w:rPr>
        <w:t>conditions and formalities for admission and withdrawal</w:t>
      </w:r>
      <w:r w:rsidRPr="00F253E7">
        <w:rPr>
          <w:rStyle w:val="hps"/>
          <w:rFonts w:ascii="Arial" w:hAnsi="Arial" w:cs="Arial"/>
          <w:i/>
          <w:lang/>
        </w:rPr>
        <w:t xml:space="preserve"> of members and if any, the members of the various categories</w:t>
      </w:r>
      <w:r w:rsidRPr="00F253E7">
        <w:rPr>
          <w:rFonts w:ascii="Arial" w:hAnsi="Arial" w:cs="Arial"/>
          <w:i/>
          <w:lang/>
        </w:rPr>
        <w:t>;</w:t>
      </w:r>
    </w:p>
    <w:p w:rsidR="00E45C32" w:rsidRPr="00F253E7" w:rsidRDefault="00E45C32" w:rsidP="00E45C32">
      <w:pPr>
        <w:pStyle w:val="PargrafodaLista"/>
        <w:numPr>
          <w:ilvl w:val="0"/>
          <w:numId w:val="4"/>
        </w:numPr>
        <w:spacing w:before="100" w:beforeAutospacing="1" w:after="100" w:afterAutospacing="1" w:line="240" w:lineRule="auto"/>
        <w:contextualSpacing w:val="0"/>
        <w:jc w:val="both"/>
        <w:rPr>
          <w:rFonts w:ascii="Arial" w:eastAsia="Times New Roman" w:hAnsi="Arial" w:cs="Arial"/>
          <w:i/>
          <w:lang w:val="en-US" w:eastAsia="fr-BE"/>
        </w:rPr>
      </w:pPr>
      <w:r w:rsidRPr="00F253E7">
        <w:rPr>
          <w:rFonts w:ascii="Arial" w:eastAsia="Times New Roman" w:hAnsi="Arial" w:cs="Arial"/>
          <w:i/>
          <w:lang w:eastAsia="fr-BE"/>
        </w:rPr>
        <w:t xml:space="preserve">the </w:t>
      </w:r>
      <w:r w:rsidRPr="00F253E7">
        <w:rPr>
          <w:rFonts w:ascii="Arial" w:eastAsia="Times New Roman" w:hAnsi="Arial" w:cs="Arial"/>
          <w:i/>
          <w:u w:val="single"/>
          <w:lang w:eastAsia="fr-BE"/>
        </w:rPr>
        <w:t>rights and obligations of members</w:t>
      </w:r>
      <w:r w:rsidRPr="00F253E7">
        <w:rPr>
          <w:rFonts w:ascii="Arial" w:eastAsia="Times New Roman" w:hAnsi="Arial" w:cs="Arial"/>
          <w:i/>
          <w:lang w:eastAsia="fr-BE"/>
        </w:rPr>
        <w:t xml:space="preserve"> and, if applicable, the members of the various categories;</w:t>
      </w:r>
    </w:p>
    <w:p w:rsidR="00E45C32" w:rsidRPr="00F253E7" w:rsidRDefault="00E45C32" w:rsidP="00E45C32">
      <w:pPr>
        <w:pStyle w:val="PargrafodaLista"/>
        <w:numPr>
          <w:ilvl w:val="0"/>
          <w:numId w:val="4"/>
        </w:numPr>
        <w:spacing w:before="100" w:beforeAutospacing="1" w:after="100" w:afterAutospacing="1" w:line="240" w:lineRule="auto"/>
        <w:contextualSpacing w:val="0"/>
        <w:jc w:val="both"/>
        <w:rPr>
          <w:rFonts w:ascii="Arial" w:eastAsia="Times New Roman" w:hAnsi="Arial" w:cs="Arial"/>
          <w:i/>
          <w:lang w:val="en-US" w:eastAsia="fr-BE"/>
        </w:rPr>
      </w:pPr>
      <w:r w:rsidRPr="00F253E7">
        <w:rPr>
          <w:rFonts w:ascii="Arial" w:eastAsia="Times New Roman" w:hAnsi="Arial" w:cs="Arial"/>
          <w:i/>
          <w:u w:val="single"/>
          <w:lang w:eastAsia="fr-BE"/>
        </w:rPr>
        <w:t>duties</w:t>
      </w:r>
      <w:r w:rsidRPr="00F253E7">
        <w:rPr>
          <w:rFonts w:ascii="Arial" w:eastAsia="Times New Roman" w:hAnsi="Arial" w:cs="Arial"/>
          <w:i/>
          <w:lang w:eastAsia="fr-BE"/>
        </w:rPr>
        <w:t>, the manner of calling and mode decision of the general management body of the international non-profit association and the conditions in which its resolutions are brought to the attention of the members;</w:t>
      </w:r>
    </w:p>
    <w:p w:rsidR="00E45C32" w:rsidRPr="00F253E7" w:rsidRDefault="00E45C32" w:rsidP="00E45C32">
      <w:pPr>
        <w:pStyle w:val="PargrafodaLista"/>
        <w:numPr>
          <w:ilvl w:val="0"/>
          <w:numId w:val="4"/>
        </w:numPr>
        <w:spacing w:before="100" w:beforeAutospacing="1" w:after="100" w:afterAutospacing="1" w:line="240" w:lineRule="auto"/>
        <w:contextualSpacing w:val="0"/>
        <w:jc w:val="both"/>
        <w:rPr>
          <w:rFonts w:ascii="Arial" w:eastAsia="Times New Roman" w:hAnsi="Arial" w:cs="Arial"/>
          <w:i/>
          <w:lang w:val="en-US" w:eastAsia="fr-BE"/>
        </w:rPr>
      </w:pPr>
      <w:r w:rsidRPr="00F253E7">
        <w:rPr>
          <w:rFonts w:ascii="Arial" w:eastAsia="Times New Roman" w:hAnsi="Arial" w:cs="Arial"/>
          <w:i/>
          <w:lang w:eastAsia="fr-BE"/>
        </w:rPr>
        <w:t xml:space="preserve">the </w:t>
      </w:r>
      <w:r w:rsidRPr="00F253E7">
        <w:rPr>
          <w:rFonts w:ascii="Arial" w:eastAsia="Times New Roman" w:hAnsi="Arial" w:cs="Arial"/>
          <w:i/>
          <w:u w:val="single"/>
          <w:lang w:eastAsia="fr-BE"/>
        </w:rPr>
        <w:t>responsibilities</w:t>
      </w:r>
      <w:r w:rsidRPr="00F253E7">
        <w:rPr>
          <w:rFonts w:ascii="Arial" w:eastAsia="Times New Roman" w:hAnsi="Arial" w:cs="Arial"/>
          <w:i/>
          <w:lang w:eastAsia="fr-BE"/>
        </w:rPr>
        <w:t>, the manner of calling and mode of decision of the administrative organ of the international non-profit, the mode of appointment, termination of office and dismissal of Directors, their minimum number, their term, the extent of their powers and how to exercise them, and the method of selecting people who have the power to bind vis-à-vis third parties Association and represent it in the proceedings and in legal proceedings;</w:t>
      </w:r>
    </w:p>
    <w:p w:rsidR="00E45C32" w:rsidRPr="00F253E7" w:rsidRDefault="00E45C32" w:rsidP="00E45C32">
      <w:pPr>
        <w:pStyle w:val="PargrafodaLista"/>
        <w:numPr>
          <w:ilvl w:val="0"/>
          <w:numId w:val="4"/>
        </w:numPr>
        <w:spacing w:before="100" w:beforeAutospacing="1" w:after="100" w:afterAutospacing="1" w:line="240" w:lineRule="auto"/>
        <w:contextualSpacing w:val="0"/>
        <w:jc w:val="both"/>
        <w:rPr>
          <w:rFonts w:ascii="Arial" w:eastAsia="Times New Roman" w:hAnsi="Arial" w:cs="Arial"/>
          <w:i/>
          <w:lang w:val="en-US" w:eastAsia="fr-BE"/>
        </w:rPr>
      </w:pPr>
      <w:proofErr w:type="gramStart"/>
      <w:r w:rsidRPr="00F253E7">
        <w:rPr>
          <w:rFonts w:ascii="Arial" w:eastAsia="Times New Roman" w:hAnsi="Arial" w:cs="Arial"/>
          <w:i/>
          <w:lang w:eastAsia="fr-BE"/>
        </w:rPr>
        <w:t>the</w:t>
      </w:r>
      <w:proofErr w:type="gramEnd"/>
      <w:r w:rsidRPr="00F253E7">
        <w:rPr>
          <w:rFonts w:ascii="Arial" w:eastAsia="Times New Roman" w:hAnsi="Arial" w:cs="Arial"/>
          <w:i/>
          <w:lang w:eastAsia="fr-BE"/>
        </w:rPr>
        <w:t xml:space="preserve"> conditions for amending the statutes, dissolution and liquidation of the association, and the destination of the heritage of international non-profit association. In case of dissolution, the latter must be affected to a disinterested purpose.</w:t>
      </w:r>
      <w:r>
        <w:rPr>
          <w:rFonts w:ascii="Arial" w:eastAsia="Times New Roman" w:hAnsi="Arial" w:cs="Arial"/>
          <w:i/>
          <w:lang w:eastAsia="fr-BE"/>
        </w:rPr>
        <w:t>”</w:t>
      </w:r>
    </w:p>
    <w:p w:rsidR="00E45C32" w:rsidRPr="004D1E8A" w:rsidRDefault="00E45C32" w:rsidP="00E45C32">
      <w:pPr>
        <w:jc w:val="both"/>
        <w:rPr>
          <w:rFonts w:ascii="Arial" w:hAnsi="Arial" w:cs="Arial"/>
          <w:lang w:val="en-US"/>
        </w:rPr>
      </w:pPr>
    </w:p>
    <w:p w:rsidR="00681DF7" w:rsidRPr="00026C2D" w:rsidRDefault="00681DF7" w:rsidP="00E45C32">
      <w:pPr>
        <w:rPr>
          <w:lang w:val="en-US"/>
        </w:rPr>
      </w:pPr>
    </w:p>
    <w:sectPr w:rsidR="00681DF7" w:rsidRPr="00026C2D" w:rsidSect="00681DF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A68BD3" w15:done="0"/>
  <w15:commentEx w15:paraId="0918BB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3992" w16cex:dateUtc="2021-10-13T07:55:00Z"/>
  <w16cex:commentExtensible w16cex:durableId="25113A1F" w16cex:dateUtc="2021-10-13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A68BD3" w16cid:durableId="25113992"/>
  <w16cid:commentId w16cid:paraId="0918BB1B" w16cid:durableId="25113A1F"/>
</w16cid:commentsId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3C1C"/>
    <w:multiLevelType w:val="hybridMultilevel"/>
    <w:tmpl w:val="7FC878CC"/>
    <w:lvl w:ilvl="0" w:tplc="08160003">
      <w:start w:val="1"/>
      <w:numFmt w:val="bullet"/>
      <w:lvlText w:val="o"/>
      <w:lvlJc w:val="left"/>
      <w:pPr>
        <w:ind w:left="1068" w:hanging="360"/>
      </w:pPr>
      <w:rPr>
        <w:rFonts w:ascii="Courier New" w:hAnsi="Courier New" w:cs="Courier New" w:hint="default"/>
      </w:rPr>
    </w:lvl>
    <w:lvl w:ilvl="1" w:tplc="08160003" w:tentative="1">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
    <w:nsid w:val="2E5C3D0F"/>
    <w:multiLevelType w:val="hybridMultilevel"/>
    <w:tmpl w:val="2F8219C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F586B08"/>
    <w:multiLevelType w:val="multilevel"/>
    <w:tmpl w:val="C27C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1D5D38"/>
    <w:multiLevelType w:val="hybridMultilevel"/>
    <w:tmpl w:val="CD0E2B8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eni Karaoli">
    <w15:presenceInfo w15:providerId="Windows Live" w15:userId="1a0b56e0a08be36c"/>
  </w15:person>
  <w15:person w15:author="Eleni Karaoli [2]">
    <w15:presenceInfo w15:providerId="Windows Live" w15:userId="1a0b56e0a08be36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C432B"/>
    <w:rsid w:val="00026C2D"/>
    <w:rsid w:val="00180723"/>
    <w:rsid w:val="00216D3F"/>
    <w:rsid w:val="002540F2"/>
    <w:rsid w:val="004D1E8A"/>
    <w:rsid w:val="00581B17"/>
    <w:rsid w:val="005A332B"/>
    <w:rsid w:val="00681DF7"/>
    <w:rsid w:val="007229EE"/>
    <w:rsid w:val="008C6ABB"/>
    <w:rsid w:val="00C7260B"/>
    <w:rsid w:val="00CB18B8"/>
    <w:rsid w:val="00E45C32"/>
    <w:rsid w:val="00E47B7E"/>
    <w:rsid w:val="00EC432B"/>
    <w:rsid w:val="00FE5FA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2D"/>
    <w:rPr>
      <w:rFonts w:ascii="Calibri" w:eastAsia="Calibri" w:hAnsi="Calibri" w:cs="Times New Roman"/>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26C2D"/>
    <w:pPr>
      <w:ind w:left="720"/>
      <w:contextualSpacing/>
    </w:pPr>
  </w:style>
  <w:style w:type="table" w:styleId="Tabelacomgrelha">
    <w:name w:val="Table Grid"/>
    <w:basedOn w:val="Tabelanormal"/>
    <w:uiPriority w:val="59"/>
    <w:rsid w:val="00026C2D"/>
    <w:pPr>
      <w:spacing w:after="0" w:line="240" w:lineRule="auto"/>
    </w:pPr>
    <w:rPr>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E45C32"/>
  </w:style>
  <w:style w:type="character" w:styleId="Refdecomentrio">
    <w:name w:val="annotation reference"/>
    <w:basedOn w:val="Tipodeletrapredefinidodopargrafo"/>
    <w:uiPriority w:val="99"/>
    <w:semiHidden/>
    <w:unhideWhenUsed/>
    <w:rsid w:val="00216D3F"/>
    <w:rPr>
      <w:sz w:val="16"/>
      <w:szCs w:val="16"/>
    </w:rPr>
  </w:style>
  <w:style w:type="paragraph" w:styleId="Textodecomentrio">
    <w:name w:val="annotation text"/>
    <w:basedOn w:val="Normal"/>
    <w:link w:val="TextodecomentrioCarcter"/>
    <w:uiPriority w:val="99"/>
    <w:semiHidden/>
    <w:unhideWhenUsed/>
    <w:rsid w:val="00216D3F"/>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216D3F"/>
    <w:rPr>
      <w:rFonts w:ascii="Calibri" w:eastAsia="Calibri" w:hAnsi="Calibri" w:cs="Times New Roman"/>
      <w:sz w:val="20"/>
      <w:szCs w:val="20"/>
      <w:lang w:val="pt-PT"/>
    </w:rPr>
  </w:style>
  <w:style w:type="paragraph" w:styleId="Assuntodecomentrio">
    <w:name w:val="annotation subject"/>
    <w:basedOn w:val="Textodecomentrio"/>
    <w:next w:val="Textodecomentrio"/>
    <w:link w:val="AssuntodecomentrioCarcter"/>
    <w:uiPriority w:val="99"/>
    <w:semiHidden/>
    <w:unhideWhenUsed/>
    <w:rsid w:val="00216D3F"/>
    <w:rPr>
      <w:b/>
      <w:bCs/>
    </w:rPr>
  </w:style>
  <w:style w:type="character" w:customStyle="1" w:styleId="AssuntodecomentrioCarcter">
    <w:name w:val="Assunto de comentário Carácter"/>
    <w:basedOn w:val="TextodecomentrioCarcter"/>
    <w:link w:val="Assuntodecomentrio"/>
    <w:uiPriority w:val="99"/>
    <w:semiHidden/>
    <w:rsid w:val="00216D3F"/>
    <w:rPr>
      <w:rFonts w:ascii="Calibri" w:eastAsia="Calibri" w:hAnsi="Calibri" w:cs="Times New Roman"/>
      <w:b/>
      <w:bCs/>
      <w:sz w:val="20"/>
      <w:szCs w:val="20"/>
      <w:lang w:val="pt-PT"/>
    </w:rPr>
  </w:style>
  <w:style w:type="paragraph" w:styleId="Textodebalo">
    <w:name w:val="Balloon Text"/>
    <w:basedOn w:val="Normal"/>
    <w:link w:val="TextodebaloCarcter"/>
    <w:uiPriority w:val="99"/>
    <w:semiHidden/>
    <w:unhideWhenUsed/>
    <w:rsid w:val="004D1E8A"/>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D1E8A"/>
    <w:rPr>
      <w:rFonts w:ascii="Tahoma" w:eastAsia="Calibri"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4309</Characters>
  <Application>Microsoft Office Word</Application>
  <DocSecurity>0</DocSecurity>
  <Lines>35</Lines>
  <Paragraphs>10</Paragraphs>
  <ScaleCrop>false</ScaleCrop>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KARAOLI</dc:creator>
  <cp:lastModifiedBy>Helder Ferreira</cp:lastModifiedBy>
  <cp:revision>2</cp:revision>
  <dcterms:created xsi:type="dcterms:W3CDTF">2021-10-13T11:47:00Z</dcterms:created>
  <dcterms:modified xsi:type="dcterms:W3CDTF">2021-10-13T11:47:00Z</dcterms:modified>
</cp:coreProperties>
</file>